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039" w:rsidRPr="00152F88" w:rsidRDefault="00412039" w:rsidP="00207F55">
      <w:pPr>
        <w:shd w:val="clear" w:color="auto" w:fill="FFFFFF"/>
        <w:spacing w:after="0" w:line="240" w:lineRule="auto"/>
        <w:jc w:val="center"/>
        <w:rPr>
          <w:rFonts w:ascii="Times New Roman" w:eastAsia="Times New Roman" w:hAnsi="Times New Roman" w:cs="Times New Roman"/>
          <w:sz w:val="28"/>
          <w:szCs w:val="28"/>
        </w:rPr>
      </w:pPr>
      <w:bookmarkStart w:id="0" w:name="chuong_pl_1"/>
      <w:r w:rsidRPr="00152F88">
        <w:rPr>
          <w:rFonts w:ascii="Times New Roman" w:eastAsia="Times New Roman" w:hAnsi="Times New Roman" w:cs="Times New Roman"/>
          <w:b/>
          <w:bCs/>
          <w:sz w:val="28"/>
          <w:szCs w:val="28"/>
        </w:rPr>
        <w:t>PHỤ LỤC I</w:t>
      </w:r>
      <w:bookmarkEnd w:id="0"/>
    </w:p>
    <w:p w:rsidR="00471015" w:rsidRDefault="00412039" w:rsidP="00207F55">
      <w:pPr>
        <w:shd w:val="clear" w:color="auto" w:fill="FFFFFF"/>
        <w:spacing w:after="0" w:line="240" w:lineRule="auto"/>
        <w:jc w:val="center"/>
        <w:rPr>
          <w:rFonts w:ascii="Times New Roman" w:eastAsia="Times New Roman" w:hAnsi="Times New Roman" w:cs="Times New Roman"/>
          <w:i/>
          <w:iCs/>
          <w:sz w:val="28"/>
          <w:szCs w:val="28"/>
        </w:rPr>
      </w:pPr>
      <w:bookmarkStart w:id="1" w:name="chuong_pl_1_name"/>
      <w:r w:rsidRPr="00C94648">
        <w:rPr>
          <w:rFonts w:ascii="Times New Roman" w:eastAsia="Times New Roman" w:hAnsi="Times New Roman" w:cs="Times New Roman"/>
          <w:szCs w:val="28"/>
        </w:rPr>
        <w:t>MẪU BÁO CÁO THƯỜNG NIÊN CỦA CƠ SỞ GIÁO DỤC THỰC HIỆN CHƯƠNG TRÌNH GIÁO DỤC MẦM NON, GIÁO DỤC PHỔ THÔNG, GIÁO DỤC THƯỜNG XUYÊN</w:t>
      </w:r>
      <w:bookmarkEnd w:id="1"/>
      <w:r w:rsidRPr="00C94648">
        <w:rPr>
          <w:rFonts w:ascii="Times New Roman" w:eastAsia="Times New Roman" w:hAnsi="Times New Roman" w:cs="Times New Roman"/>
          <w:szCs w:val="28"/>
          <w:vertAlign w:val="superscript"/>
        </w:rPr>
        <w:t>1</w:t>
      </w:r>
      <w:r w:rsidRPr="00C94648">
        <w:rPr>
          <w:rFonts w:ascii="Times New Roman" w:eastAsia="Times New Roman" w:hAnsi="Times New Roman" w:cs="Times New Roman"/>
          <w:i/>
          <w:iCs/>
          <w:sz w:val="28"/>
          <w:szCs w:val="28"/>
        </w:rPr>
        <w:br/>
      </w:r>
      <w:r w:rsidRPr="00152F88">
        <w:rPr>
          <w:rFonts w:ascii="Times New Roman" w:eastAsia="Times New Roman" w:hAnsi="Times New Roman" w:cs="Times New Roman"/>
          <w:i/>
          <w:iCs/>
          <w:sz w:val="28"/>
          <w:szCs w:val="28"/>
        </w:rPr>
        <w:t>(Kèm theo Thông tư số 09/2024/TT-BGDĐT ngày 03 tháng 06 năm 2024 của Bộ trưởng Bộ Giáo dục và Đào tạo)</w:t>
      </w:r>
    </w:p>
    <w:p w:rsidR="00471015" w:rsidRDefault="00471015" w:rsidP="00207F55">
      <w:pPr>
        <w:shd w:val="clear" w:color="auto" w:fill="FFFFFF"/>
        <w:spacing w:after="0" w:line="240" w:lineRule="auto"/>
        <w:jc w:val="center"/>
        <w:rPr>
          <w:rFonts w:ascii="Times New Roman" w:eastAsia="Times New Roman" w:hAnsi="Times New Roman" w:cs="Times New Roman"/>
          <w:sz w:val="28"/>
          <w:szCs w:val="28"/>
        </w:rPr>
      </w:pPr>
    </w:p>
    <w:p w:rsidR="00245DA0" w:rsidRPr="00C94648" w:rsidRDefault="00471015" w:rsidP="00471015">
      <w:pPr>
        <w:shd w:val="clear" w:color="auto" w:fill="FFFFFF"/>
        <w:spacing w:after="0" w:line="240" w:lineRule="auto"/>
        <w:jc w:val="both"/>
        <w:rPr>
          <w:rFonts w:ascii="Times New Roman" w:eastAsia="Times New Roman" w:hAnsi="Times New Roman" w:cs="Times New Roman"/>
          <w:sz w:val="24"/>
          <w:szCs w:val="28"/>
        </w:rPr>
      </w:pPr>
      <w:r w:rsidRPr="00C94648">
        <w:rPr>
          <w:rFonts w:ascii="Times New Roman" w:eastAsia="Times New Roman" w:hAnsi="Times New Roman" w:cs="Times New Roman"/>
          <w:sz w:val="24"/>
          <w:szCs w:val="28"/>
        </w:rPr>
        <w:t xml:space="preserve">     </w:t>
      </w:r>
      <w:r w:rsidR="0096125B">
        <w:rPr>
          <w:rFonts w:ascii="Times New Roman" w:eastAsia="Times New Roman" w:hAnsi="Times New Roman" w:cs="Times New Roman"/>
          <w:sz w:val="24"/>
          <w:szCs w:val="28"/>
        </w:rPr>
        <w:t xml:space="preserve">     </w:t>
      </w:r>
      <w:r w:rsidRPr="00C94648">
        <w:rPr>
          <w:rFonts w:ascii="Times New Roman" w:eastAsia="Times New Roman" w:hAnsi="Times New Roman" w:cs="Times New Roman"/>
          <w:sz w:val="24"/>
          <w:szCs w:val="28"/>
        </w:rPr>
        <w:t xml:space="preserve"> </w:t>
      </w:r>
      <w:r w:rsidR="00245DA0" w:rsidRPr="00C94648">
        <w:rPr>
          <w:rFonts w:ascii="Times New Roman" w:eastAsia="Times New Roman" w:hAnsi="Times New Roman" w:cs="Times New Roman"/>
          <w:sz w:val="24"/>
          <w:szCs w:val="28"/>
        </w:rPr>
        <w:t>UBND QUẬN GÒ VẤP</w:t>
      </w:r>
      <w:r w:rsidR="00C94648">
        <w:rPr>
          <w:rFonts w:ascii="Times New Roman" w:eastAsia="Times New Roman" w:hAnsi="Times New Roman" w:cs="Times New Roman"/>
          <w:sz w:val="24"/>
          <w:szCs w:val="28"/>
        </w:rPr>
        <w:t xml:space="preserve">     </w:t>
      </w:r>
      <w:r w:rsidR="0096125B">
        <w:rPr>
          <w:rFonts w:ascii="Times New Roman" w:eastAsia="Times New Roman" w:hAnsi="Times New Roman" w:cs="Times New Roman"/>
          <w:sz w:val="24"/>
          <w:szCs w:val="28"/>
        </w:rPr>
        <w:t xml:space="preserve">        </w:t>
      </w:r>
      <w:r w:rsidRPr="00C94648">
        <w:rPr>
          <w:rFonts w:ascii="Times New Roman" w:eastAsia="Times New Roman" w:hAnsi="Times New Roman" w:cs="Times New Roman"/>
          <w:b/>
          <w:sz w:val="24"/>
          <w:szCs w:val="28"/>
        </w:rPr>
        <w:t>CỘNG HÒA XÃ HỘI CHỦ NGHĨA VIỆT NAM</w:t>
      </w:r>
    </w:p>
    <w:p w:rsidR="00412039" w:rsidRPr="00C94648" w:rsidRDefault="00245DA0" w:rsidP="00471015">
      <w:pPr>
        <w:shd w:val="clear" w:color="auto" w:fill="FFFFFF"/>
        <w:spacing w:after="0" w:line="240" w:lineRule="auto"/>
        <w:jc w:val="both"/>
        <w:rPr>
          <w:rFonts w:ascii="Times New Roman" w:eastAsia="Times New Roman" w:hAnsi="Times New Roman" w:cs="Times New Roman"/>
          <w:sz w:val="26"/>
          <w:szCs w:val="26"/>
        </w:rPr>
      </w:pPr>
      <w:r w:rsidRPr="00C94648">
        <w:rPr>
          <w:rFonts w:ascii="Times New Roman" w:eastAsia="Times New Roman" w:hAnsi="Times New Roman" w:cs="Times New Roman"/>
          <w:b/>
          <w:bCs/>
          <w:sz w:val="24"/>
          <w:szCs w:val="28"/>
        </w:rPr>
        <w:t xml:space="preserve">TRƯỜNG THCS NGUYỄN </w:t>
      </w:r>
      <w:r w:rsidR="00C94648" w:rsidRPr="00C94648">
        <w:rPr>
          <w:rFonts w:ascii="Times New Roman" w:eastAsia="Times New Roman" w:hAnsi="Times New Roman" w:cs="Times New Roman"/>
          <w:b/>
          <w:bCs/>
          <w:sz w:val="24"/>
          <w:szCs w:val="28"/>
        </w:rPr>
        <w:t>TRÃI</w:t>
      </w:r>
      <w:r w:rsidR="00C94648" w:rsidRPr="00C94648">
        <w:rPr>
          <w:rFonts w:ascii="Times New Roman" w:eastAsia="Times New Roman" w:hAnsi="Times New Roman" w:cs="Times New Roman"/>
          <w:b/>
          <w:bCs/>
          <w:sz w:val="24"/>
          <w:szCs w:val="28"/>
        </w:rPr>
        <w:tab/>
        <w:t xml:space="preserve">         </w:t>
      </w:r>
      <w:r w:rsidR="00C94648">
        <w:rPr>
          <w:rFonts w:ascii="Times New Roman" w:eastAsia="Times New Roman" w:hAnsi="Times New Roman" w:cs="Times New Roman"/>
          <w:b/>
          <w:bCs/>
          <w:sz w:val="24"/>
          <w:szCs w:val="28"/>
        </w:rPr>
        <w:t xml:space="preserve">     </w:t>
      </w:r>
      <w:r w:rsidR="00A747D3">
        <w:rPr>
          <w:rFonts w:ascii="Times New Roman" w:eastAsia="Times New Roman" w:hAnsi="Times New Roman" w:cs="Times New Roman"/>
          <w:b/>
          <w:bCs/>
          <w:sz w:val="24"/>
          <w:szCs w:val="28"/>
        </w:rPr>
        <w:t xml:space="preserve">   </w:t>
      </w:r>
      <w:r w:rsidR="00471015" w:rsidRPr="00C94648">
        <w:rPr>
          <w:rFonts w:ascii="Times New Roman" w:eastAsia="Times New Roman" w:hAnsi="Times New Roman" w:cs="Times New Roman"/>
          <w:b/>
          <w:bCs/>
          <w:sz w:val="24"/>
          <w:szCs w:val="28"/>
        </w:rPr>
        <w:t xml:space="preserve"> </w:t>
      </w:r>
      <w:r w:rsidR="00471015" w:rsidRPr="00C94648">
        <w:rPr>
          <w:rFonts w:ascii="Times New Roman" w:eastAsia="Times New Roman" w:hAnsi="Times New Roman" w:cs="Times New Roman"/>
          <w:b/>
          <w:bCs/>
          <w:sz w:val="26"/>
          <w:szCs w:val="26"/>
        </w:rPr>
        <w:t>Độc lập - Tự do - Hạnh phúc</w:t>
      </w:r>
    </w:p>
    <w:p w:rsidR="00412039" w:rsidRPr="00152F88" w:rsidRDefault="00A747D3" w:rsidP="00207F55">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38.25pt;margin-top:.85pt;width:155.3pt;height:0;z-index:251659264" o:connectortype="straight"/>
        </w:pict>
      </w:r>
      <w:r w:rsidR="00B925A6">
        <w:rPr>
          <w:rFonts w:ascii="Times New Roman" w:eastAsia="Times New Roman" w:hAnsi="Times New Roman" w:cs="Times New Roman"/>
          <w:noProof/>
          <w:sz w:val="28"/>
          <w:szCs w:val="28"/>
        </w:rPr>
        <w:pict>
          <v:shape id="_x0000_s1026" type="#_x0000_t32" style="position:absolute;left:0;text-align:left;margin-left:45.05pt;margin-top:.85pt;width:87.7pt;height:0;z-index:251658240" o:connectortype="straight"/>
        </w:pict>
      </w:r>
      <w:r w:rsidR="00412039" w:rsidRPr="00152F88">
        <w:rPr>
          <w:rFonts w:ascii="Times New Roman" w:eastAsia="Times New Roman" w:hAnsi="Times New Roman" w:cs="Times New Roman"/>
          <w:sz w:val="28"/>
          <w:szCs w:val="28"/>
        </w:rPr>
        <w:t> </w:t>
      </w:r>
    </w:p>
    <w:p w:rsidR="00EB0D68" w:rsidRDefault="00EB0D68" w:rsidP="00207F55">
      <w:pPr>
        <w:shd w:val="clear" w:color="auto" w:fill="FFFFFF"/>
        <w:spacing w:after="0" w:line="240" w:lineRule="auto"/>
        <w:jc w:val="center"/>
        <w:rPr>
          <w:rFonts w:ascii="Times New Roman" w:eastAsia="Times New Roman" w:hAnsi="Times New Roman" w:cs="Times New Roman"/>
          <w:b/>
          <w:bCs/>
          <w:sz w:val="28"/>
          <w:szCs w:val="28"/>
        </w:rPr>
      </w:pPr>
    </w:p>
    <w:p w:rsidR="00412039" w:rsidRDefault="00412039" w:rsidP="00207F55">
      <w:pPr>
        <w:shd w:val="clear" w:color="auto" w:fill="FFFFFF"/>
        <w:spacing w:after="0" w:line="240" w:lineRule="auto"/>
        <w:jc w:val="center"/>
        <w:rPr>
          <w:rFonts w:ascii="Times New Roman" w:eastAsia="Times New Roman" w:hAnsi="Times New Roman" w:cs="Times New Roman"/>
          <w:b/>
          <w:bCs/>
          <w:sz w:val="28"/>
          <w:szCs w:val="28"/>
        </w:rPr>
      </w:pPr>
      <w:r w:rsidRPr="00152F88">
        <w:rPr>
          <w:rFonts w:ascii="Times New Roman" w:eastAsia="Times New Roman" w:hAnsi="Times New Roman" w:cs="Times New Roman"/>
          <w:b/>
          <w:bCs/>
          <w:sz w:val="28"/>
          <w:szCs w:val="28"/>
        </w:rPr>
        <w:t>BÁO CÁO THƯỜNG NIÊN </w:t>
      </w:r>
      <w:r w:rsidRPr="00152F88">
        <w:rPr>
          <w:rFonts w:ascii="Times New Roman" w:eastAsia="Times New Roman" w:hAnsi="Times New Roman" w:cs="Times New Roman"/>
          <w:b/>
          <w:bCs/>
          <w:sz w:val="28"/>
          <w:szCs w:val="28"/>
        </w:rPr>
        <w:br/>
        <w:t>Năm</w:t>
      </w:r>
      <w:r w:rsidR="00951278" w:rsidRPr="00152F88">
        <w:rPr>
          <w:rFonts w:ascii="Times New Roman" w:eastAsia="Times New Roman" w:hAnsi="Times New Roman" w:cs="Times New Roman"/>
          <w:b/>
          <w:bCs/>
          <w:sz w:val="28"/>
          <w:szCs w:val="28"/>
        </w:rPr>
        <w:t xml:space="preserve"> 2024</w:t>
      </w:r>
    </w:p>
    <w:p w:rsidR="00471015" w:rsidRPr="00152F88" w:rsidRDefault="00471015" w:rsidP="00207F55">
      <w:pPr>
        <w:shd w:val="clear" w:color="auto" w:fill="FFFFFF"/>
        <w:spacing w:after="0" w:line="240" w:lineRule="auto"/>
        <w:jc w:val="center"/>
        <w:rPr>
          <w:rFonts w:ascii="Times New Roman" w:eastAsia="Times New Roman" w:hAnsi="Times New Roman" w:cs="Times New Roman"/>
          <w:sz w:val="28"/>
          <w:szCs w:val="28"/>
        </w:rPr>
      </w:pPr>
    </w:p>
    <w:p w:rsidR="009A6EB3" w:rsidRPr="003B22AE" w:rsidRDefault="009A6EB3" w:rsidP="003B22AE">
      <w:pPr>
        <w:shd w:val="clear" w:color="auto" w:fill="FFFFFF"/>
        <w:spacing w:after="0"/>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I/</w:t>
      </w:r>
      <w:r w:rsidRPr="003B22AE">
        <w:rPr>
          <w:rFonts w:ascii="Times New Roman" w:eastAsia="Times New Roman" w:hAnsi="Times New Roman" w:cs="Times New Roman"/>
          <w:sz w:val="28"/>
          <w:szCs w:val="28"/>
        </w:rPr>
        <w:t xml:space="preserve"> </w:t>
      </w:r>
      <w:r w:rsidR="00C74816" w:rsidRPr="003B22AE">
        <w:rPr>
          <w:rFonts w:ascii="Times New Roman" w:eastAsia="Times New Roman" w:hAnsi="Times New Roman" w:cs="Times New Roman"/>
          <w:b/>
          <w:sz w:val="28"/>
          <w:szCs w:val="28"/>
        </w:rPr>
        <w:t xml:space="preserve">Thông tin </w:t>
      </w:r>
      <w:proofErr w:type="gramStart"/>
      <w:r w:rsidR="00C74816" w:rsidRPr="003B22AE">
        <w:rPr>
          <w:rFonts w:ascii="Times New Roman" w:eastAsia="Times New Roman" w:hAnsi="Times New Roman" w:cs="Times New Roman"/>
          <w:b/>
          <w:sz w:val="28"/>
          <w:szCs w:val="28"/>
        </w:rPr>
        <w:t>chung</w:t>
      </w:r>
      <w:proofErr w:type="gramEnd"/>
    </w:p>
    <w:p w:rsidR="009A6EB3" w:rsidRPr="003B22AE" w:rsidRDefault="009A6EB3"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1. Tên cơ sở giáo dục:</w:t>
      </w:r>
      <w:r w:rsidRPr="003B22AE">
        <w:rPr>
          <w:rFonts w:ascii="Times New Roman" w:eastAsia="Times New Roman" w:hAnsi="Times New Roman" w:cs="Times New Roman"/>
          <w:sz w:val="28"/>
          <w:szCs w:val="28"/>
        </w:rPr>
        <w:t xml:space="preserve"> </w:t>
      </w:r>
      <w:r w:rsidRPr="003B22AE">
        <w:rPr>
          <w:rFonts w:ascii="Times New Roman" w:eastAsia="Times New Roman" w:hAnsi="Times New Roman" w:cs="Times New Roman"/>
          <w:b/>
          <w:sz w:val="28"/>
          <w:szCs w:val="28"/>
        </w:rPr>
        <w:t xml:space="preserve">TRƯỜNG THCS NGUYỄN </w:t>
      </w:r>
      <w:r w:rsidR="00B92BDB" w:rsidRPr="003B22AE">
        <w:rPr>
          <w:rFonts w:ascii="Times New Roman" w:eastAsia="Times New Roman" w:hAnsi="Times New Roman" w:cs="Times New Roman"/>
          <w:b/>
          <w:sz w:val="28"/>
          <w:szCs w:val="28"/>
        </w:rPr>
        <w:t>TRÃI</w:t>
      </w:r>
      <w:r w:rsidR="002B1A33" w:rsidRPr="003B22AE">
        <w:rPr>
          <w:rFonts w:ascii="Times New Roman" w:eastAsia="Times New Roman" w:hAnsi="Times New Roman" w:cs="Times New Roman"/>
          <w:b/>
          <w:sz w:val="28"/>
          <w:szCs w:val="28"/>
        </w:rPr>
        <w:t xml:space="preserve"> - QUẬN GÒ VẤP</w:t>
      </w:r>
    </w:p>
    <w:p w:rsidR="009A6EB3" w:rsidRPr="003B22AE" w:rsidRDefault="009A6EB3"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 xml:space="preserve">2. Địa chỉ, điện thoại, địa chỉ </w:t>
      </w:r>
      <w:proofErr w:type="gramStart"/>
      <w:r w:rsidRPr="003B22AE">
        <w:rPr>
          <w:rFonts w:ascii="Times New Roman" w:eastAsia="Times New Roman" w:hAnsi="Times New Roman" w:cs="Times New Roman"/>
          <w:b/>
          <w:sz w:val="28"/>
          <w:szCs w:val="28"/>
        </w:rPr>
        <w:t>thư</w:t>
      </w:r>
      <w:proofErr w:type="gramEnd"/>
      <w:r w:rsidRPr="003B22AE">
        <w:rPr>
          <w:rFonts w:ascii="Times New Roman" w:eastAsia="Times New Roman" w:hAnsi="Times New Roman" w:cs="Times New Roman"/>
          <w:b/>
          <w:sz w:val="28"/>
          <w:szCs w:val="28"/>
        </w:rPr>
        <w:t xml:space="preserve"> điện tử, cổng thông tin điện tử hoặc trang thông tin điện tử của cơ sở giáo dục (sau đây gọi chung là cổng thông tin điện tử).</w:t>
      </w:r>
    </w:p>
    <w:p w:rsidR="009A6EB3" w:rsidRPr="003B22AE" w:rsidRDefault="002B1A33"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ab/>
      </w:r>
      <w:r w:rsidR="009A6EB3" w:rsidRPr="003B22AE">
        <w:rPr>
          <w:rFonts w:ascii="Times New Roman" w:eastAsia="Times New Roman" w:hAnsi="Times New Roman" w:cs="Times New Roman"/>
          <w:sz w:val="28"/>
          <w:szCs w:val="28"/>
        </w:rPr>
        <w:t xml:space="preserve">- Địa chỉ: Số </w:t>
      </w:r>
      <w:r w:rsidR="00B92BDB" w:rsidRPr="003B22AE">
        <w:rPr>
          <w:rFonts w:ascii="Times New Roman" w:eastAsia="Times New Roman" w:hAnsi="Times New Roman" w:cs="Times New Roman"/>
          <w:sz w:val="28"/>
          <w:szCs w:val="28"/>
        </w:rPr>
        <w:t>1370</w:t>
      </w:r>
      <w:r w:rsidR="009A6EB3" w:rsidRPr="003B22AE">
        <w:rPr>
          <w:rFonts w:ascii="Times New Roman" w:eastAsia="Times New Roman" w:hAnsi="Times New Roman" w:cs="Times New Roman"/>
          <w:sz w:val="28"/>
          <w:szCs w:val="28"/>
        </w:rPr>
        <w:t xml:space="preserve"> </w:t>
      </w:r>
      <w:r w:rsidR="00B92BDB" w:rsidRPr="003B22AE">
        <w:rPr>
          <w:rFonts w:ascii="Times New Roman" w:eastAsia="Times New Roman" w:hAnsi="Times New Roman" w:cs="Times New Roman"/>
          <w:sz w:val="28"/>
          <w:szCs w:val="28"/>
        </w:rPr>
        <w:t>Đường Lê Đức Thọ</w:t>
      </w:r>
      <w:r w:rsidR="009A6EB3" w:rsidRPr="003B22AE">
        <w:rPr>
          <w:rFonts w:ascii="Times New Roman" w:eastAsia="Times New Roman" w:hAnsi="Times New Roman" w:cs="Times New Roman"/>
          <w:sz w:val="28"/>
          <w:szCs w:val="28"/>
        </w:rPr>
        <w:t>, Phường 1</w:t>
      </w:r>
      <w:r w:rsidR="00B92BDB" w:rsidRPr="003B22AE">
        <w:rPr>
          <w:rFonts w:ascii="Times New Roman" w:eastAsia="Times New Roman" w:hAnsi="Times New Roman" w:cs="Times New Roman"/>
          <w:sz w:val="28"/>
          <w:szCs w:val="28"/>
        </w:rPr>
        <w:t>3</w:t>
      </w:r>
      <w:r w:rsidR="009A6EB3" w:rsidRPr="003B22AE">
        <w:rPr>
          <w:rFonts w:ascii="Times New Roman" w:eastAsia="Times New Roman" w:hAnsi="Times New Roman" w:cs="Times New Roman"/>
          <w:sz w:val="28"/>
          <w:szCs w:val="28"/>
        </w:rPr>
        <w:t>, quận Gò Vấp, TP.HCM</w:t>
      </w:r>
    </w:p>
    <w:p w:rsidR="009A6EB3" w:rsidRPr="003B22AE" w:rsidRDefault="002B1A33"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ab/>
      </w:r>
      <w:r w:rsidR="00B92BDB" w:rsidRPr="003B22AE">
        <w:rPr>
          <w:rFonts w:ascii="Times New Roman" w:eastAsia="Times New Roman" w:hAnsi="Times New Roman" w:cs="Times New Roman"/>
          <w:sz w:val="28"/>
          <w:szCs w:val="28"/>
        </w:rPr>
        <w:t>- Điện thoại: 02836022503</w:t>
      </w:r>
    </w:p>
    <w:p w:rsidR="009A6EB3" w:rsidRPr="003B22AE" w:rsidRDefault="002B1A33"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ab/>
      </w:r>
      <w:r w:rsidR="009A6EB3" w:rsidRPr="003B22AE">
        <w:rPr>
          <w:rFonts w:ascii="Times New Roman" w:eastAsia="Times New Roman" w:hAnsi="Times New Roman" w:cs="Times New Roman"/>
          <w:sz w:val="28"/>
          <w:szCs w:val="28"/>
        </w:rPr>
        <w:t xml:space="preserve">- Thư điện tử: </w:t>
      </w:r>
      <w:hyperlink r:id="rId7" w:history="1">
        <w:r w:rsidR="00B92BDB" w:rsidRPr="003B22AE">
          <w:rPr>
            <w:rStyle w:val="Hyperlink"/>
            <w:rFonts w:ascii="Times New Roman" w:eastAsia="Times New Roman" w:hAnsi="Times New Roman" w:cs="Times New Roman"/>
            <w:sz w:val="28"/>
            <w:szCs w:val="28"/>
          </w:rPr>
          <w:t>thcsnguyentrai.govap@hcm.edu.vn</w:t>
        </w:r>
      </w:hyperlink>
    </w:p>
    <w:p w:rsidR="009A6EB3" w:rsidRPr="003B22AE" w:rsidRDefault="002B1A33"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ab/>
      </w:r>
      <w:r w:rsidR="009A6EB3" w:rsidRPr="003B22AE">
        <w:rPr>
          <w:rFonts w:ascii="Times New Roman" w:eastAsia="Times New Roman" w:hAnsi="Times New Roman" w:cs="Times New Roman"/>
          <w:sz w:val="28"/>
          <w:szCs w:val="28"/>
        </w:rPr>
        <w:t>- Cổng thông tin điện tử: thcsnguyen</w:t>
      </w:r>
      <w:r w:rsidR="00B92BDB" w:rsidRPr="003B22AE">
        <w:rPr>
          <w:rFonts w:ascii="Times New Roman" w:eastAsia="Times New Roman" w:hAnsi="Times New Roman" w:cs="Times New Roman"/>
          <w:sz w:val="28"/>
          <w:szCs w:val="28"/>
        </w:rPr>
        <w:t>trai</w:t>
      </w:r>
      <w:r w:rsidR="009A6EB3" w:rsidRPr="003B22AE">
        <w:rPr>
          <w:rFonts w:ascii="Times New Roman" w:eastAsia="Times New Roman" w:hAnsi="Times New Roman" w:cs="Times New Roman"/>
          <w:sz w:val="28"/>
          <w:szCs w:val="28"/>
        </w:rPr>
        <w:t>.govap.hcm.edu.vn</w:t>
      </w:r>
    </w:p>
    <w:p w:rsidR="002B1A33" w:rsidRPr="003B22AE" w:rsidRDefault="009A6EB3"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3. Loại hình của cơ sở giáo dục</w:t>
      </w:r>
    </w:p>
    <w:p w:rsidR="002B1A33" w:rsidRPr="003B22AE" w:rsidRDefault="002B1A33" w:rsidP="003B22AE">
      <w:pPr>
        <w:shd w:val="clear" w:color="auto" w:fill="FFFFFF"/>
        <w:spacing w:after="0"/>
        <w:jc w:val="both"/>
        <w:rPr>
          <w:rFonts w:ascii="Times New Roman" w:eastAsia="Calibri" w:hAnsi="Times New Roman" w:cs="Times New Roman"/>
          <w:sz w:val="28"/>
          <w:szCs w:val="28"/>
          <w:lang w:val="vi-VN"/>
        </w:rPr>
      </w:pPr>
      <w:r w:rsidRPr="003B22AE">
        <w:rPr>
          <w:rFonts w:ascii="Times New Roman" w:eastAsia="Times New Roman" w:hAnsi="Times New Roman" w:cs="Times New Roman"/>
          <w:sz w:val="28"/>
          <w:szCs w:val="28"/>
        </w:rPr>
        <w:tab/>
        <w:t xml:space="preserve">Trường Trung học cơ sở Nguyễn </w:t>
      </w:r>
      <w:r w:rsidR="00372408" w:rsidRPr="003B22AE">
        <w:rPr>
          <w:rFonts w:ascii="Times New Roman" w:eastAsia="Times New Roman" w:hAnsi="Times New Roman" w:cs="Times New Roman"/>
          <w:sz w:val="28"/>
          <w:szCs w:val="28"/>
        </w:rPr>
        <w:t>Trãi</w:t>
      </w:r>
      <w:r w:rsidRPr="003B22AE">
        <w:rPr>
          <w:rFonts w:ascii="Times New Roman" w:eastAsia="Times New Roman" w:hAnsi="Times New Roman" w:cs="Times New Roman"/>
          <w:sz w:val="28"/>
          <w:szCs w:val="28"/>
        </w:rPr>
        <w:t xml:space="preserve"> là đơn vị sự nghiệp công lập thuộc Ủy ban nhân dân quận Gò Vấp, Là cơ sở giáo dục phổ thông của hệ thống giáo dục quốc dân. Trường có tư cách pháp nhân, có tài khoản và con dấu riêng.</w:t>
      </w:r>
    </w:p>
    <w:p w:rsidR="009A6EB3" w:rsidRPr="003B22AE" w:rsidRDefault="009A6EB3"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4. Sứ mạng, tầm nh</w:t>
      </w:r>
      <w:r w:rsidR="00207F55" w:rsidRPr="003B22AE">
        <w:rPr>
          <w:rFonts w:ascii="Times New Roman" w:eastAsia="Times New Roman" w:hAnsi="Times New Roman" w:cs="Times New Roman"/>
          <w:b/>
          <w:sz w:val="28"/>
          <w:szCs w:val="28"/>
        </w:rPr>
        <w:t>ìn, mục tiêu của cơ sở giáo dục</w:t>
      </w:r>
    </w:p>
    <w:p w:rsidR="00207F55" w:rsidRPr="003B22AE" w:rsidRDefault="00207F55"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4.1. Tầm nhìn</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Là một trong những đơn vị có chất lượng giáo dục toàn diện ngày càng nâng cao, được cha mẹ học sinh tin tưởng; học sinh lựa chọn để học tập và rèn luyện. Nơi giáo viên và học sinh luôn có khát vọng vươn tới phát huy năng lực của mình.  </w:t>
      </w:r>
    </w:p>
    <w:p w:rsidR="00207F55" w:rsidRPr="003B22AE" w:rsidRDefault="00207F55"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4.2. Sứ mệnh. </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Tạo dựng được môi trường học tập thân thiện, kỷ cương, chất lượng cao để học sinh phát triển toàn diện, có kỹ năng sống và khả năng tiếp tục học lên hoặc đi vào cuộc sống </w:t>
      </w:r>
      <w:proofErr w:type="gramStart"/>
      <w:r w:rsidRPr="003B22AE">
        <w:rPr>
          <w:rFonts w:ascii="Times New Roman" w:eastAsia="Times New Roman" w:hAnsi="Times New Roman" w:cs="Times New Roman"/>
          <w:sz w:val="28"/>
          <w:szCs w:val="28"/>
        </w:rPr>
        <w:t>lao</w:t>
      </w:r>
      <w:proofErr w:type="gramEnd"/>
      <w:r w:rsidRPr="003B22AE">
        <w:rPr>
          <w:rFonts w:ascii="Times New Roman" w:eastAsia="Times New Roman" w:hAnsi="Times New Roman" w:cs="Times New Roman"/>
          <w:sz w:val="28"/>
          <w:szCs w:val="28"/>
        </w:rPr>
        <w:t xml:space="preserve"> động.</w:t>
      </w:r>
    </w:p>
    <w:p w:rsidR="00207F55" w:rsidRPr="003B22AE" w:rsidRDefault="00207F55"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4.3. Hệ thống giá trị cơ bản của nhà trường    </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Tình đoàn kết</w:t>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t>- Lòng nhân ái   </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Tinh thần trách nhiệm</w:t>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t>- Sự hợp tác        </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Nề nếp kỷ cương</w:t>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t>- Tính sáng tạo  </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lastRenderedPageBreak/>
        <w:t>- Tính trung thực</w:t>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r>
      <w:r w:rsidRPr="003B22AE">
        <w:rPr>
          <w:rFonts w:ascii="Times New Roman" w:eastAsia="Times New Roman" w:hAnsi="Times New Roman" w:cs="Times New Roman"/>
          <w:sz w:val="28"/>
          <w:szCs w:val="28"/>
        </w:rPr>
        <w:tab/>
        <w:t xml:space="preserve">- Khát vọng vươn lên  </w:t>
      </w:r>
    </w:p>
    <w:p w:rsidR="00207F55" w:rsidRPr="003B22AE" w:rsidRDefault="00207F55"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4.4. Mục tiêu</w:t>
      </w:r>
    </w:p>
    <w:p w:rsidR="00207F55" w:rsidRPr="003B22AE" w:rsidRDefault="00207F55"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4.4.1. Mục tiêu ngắn hạn (đạt tiêu chuẩn chất lượng giáo dục):</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Duy trì và ổn định chất lượng giáo dục đặc biệt là công tác phát hiện, đào tạo, bồi dưỡng học sinh giỏi để khẳng định thương hiệu nhà trường trên địa bàn của quận Gò Vấp.</w:t>
      </w:r>
    </w:p>
    <w:p w:rsidR="00207F55" w:rsidRPr="003B22AE" w:rsidRDefault="00207F55"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4.4.2. Mục tiêu trung hạn (phát triển thương hiệu)</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Duy trì bền vững, nâng cao chất lượng giáo dục, mỗi năm đều được nhận các danh hiệu thi đua cấp cao.</w:t>
      </w:r>
    </w:p>
    <w:p w:rsidR="00207F55" w:rsidRPr="003B22AE" w:rsidRDefault="00207F55"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4.4.3. Mục tiêu dài hạn (khẳng định thương hiệu)</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Chất lượng giáo dục được khẳng định và có chất lượng cao của quận Gò Vấp. </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Duy trì kết quả học sinh giỏi cấp Thành phố.</w:t>
      </w:r>
    </w:p>
    <w:p w:rsidR="00207F55" w:rsidRPr="003B22AE" w:rsidRDefault="00207F55" w:rsidP="003B22AE">
      <w:pPr>
        <w:shd w:val="clear" w:color="auto" w:fill="FFFFFF"/>
        <w:spacing w:after="0"/>
        <w:ind w:firstLine="72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Có quy mô ổn định và phát triển.</w:t>
      </w:r>
    </w:p>
    <w:p w:rsidR="00207F55" w:rsidRPr="003B22AE" w:rsidRDefault="00207F55" w:rsidP="003B22AE">
      <w:pPr>
        <w:shd w:val="clear" w:color="auto" w:fill="FFFFFF"/>
        <w:spacing w:after="0"/>
        <w:ind w:firstLine="720"/>
        <w:jc w:val="both"/>
        <w:rPr>
          <w:rFonts w:ascii="Times New Roman" w:eastAsia="Times New Roman" w:hAnsi="Times New Roman" w:cs="Times New Roman"/>
          <w:color w:val="000000" w:themeColor="text1"/>
          <w:sz w:val="28"/>
          <w:szCs w:val="28"/>
        </w:rPr>
      </w:pPr>
      <w:r w:rsidRPr="003B22AE">
        <w:rPr>
          <w:rFonts w:ascii="Times New Roman" w:eastAsia="Times New Roman" w:hAnsi="Times New Roman" w:cs="Times New Roman"/>
          <w:color w:val="000000" w:themeColor="text1"/>
          <w:sz w:val="28"/>
          <w:szCs w:val="28"/>
        </w:rPr>
        <w:t>- Trở thành trường tự chủ toàn bộ chi phí hoạt động và tự chủ về nhân sự.</w:t>
      </w:r>
    </w:p>
    <w:p w:rsidR="009A6EB3" w:rsidRPr="003B22AE" w:rsidRDefault="009A6EB3"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5. Tóm tắt quá trình hình thành v</w:t>
      </w:r>
      <w:r w:rsidR="00207F55" w:rsidRPr="003B22AE">
        <w:rPr>
          <w:rFonts w:ascii="Times New Roman" w:eastAsia="Times New Roman" w:hAnsi="Times New Roman" w:cs="Times New Roman"/>
          <w:b/>
          <w:sz w:val="28"/>
          <w:szCs w:val="28"/>
        </w:rPr>
        <w:t>à phát triển của cơ sở giáo dục</w:t>
      </w:r>
    </w:p>
    <w:p w:rsidR="004C52C8" w:rsidRPr="003B22AE" w:rsidRDefault="004C52C8" w:rsidP="003B22AE">
      <w:pPr>
        <w:spacing w:after="0"/>
        <w:ind w:firstLine="709"/>
        <w:jc w:val="both"/>
        <w:rPr>
          <w:rFonts w:ascii="Times New Roman" w:hAnsi="Times New Roman" w:cs="Times New Roman"/>
          <w:color w:val="000000"/>
          <w:sz w:val="28"/>
          <w:szCs w:val="28"/>
        </w:rPr>
      </w:pPr>
      <w:r w:rsidRPr="003B22AE">
        <w:rPr>
          <w:rFonts w:ascii="Times New Roman" w:hAnsi="Times New Roman" w:cs="Times New Roman"/>
          <w:color w:val="000000"/>
          <w:sz w:val="28"/>
          <w:szCs w:val="28"/>
        </w:rPr>
        <w:t xml:space="preserve">Trường Trung học cơ sở </w:t>
      </w:r>
      <w:r w:rsidRPr="003B22AE">
        <w:rPr>
          <w:rFonts w:ascii="Times New Roman" w:hAnsi="Times New Roman" w:cs="Times New Roman"/>
          <w:color w:val="000000"/>
          <w:sz w:val="28"/>
          <w:szCs w:val="28"/>
          <w:lang w:val="vi-VN"/>
        </w:rPr>
        <w:t>Nguyễn Trãi</w:t>
      </w:r>
      <w:r w:rsidRPr="003B22AE">
        <w:rPr>
          <w:rFonts w:ascii="Times New Roman" w:hAnsi="Times New Roman" w:cs="Times New Roman"/>
          <w:color w:val="000000"/>
          <w:sz w:val="28"/>
          <w:szCs w:val="28"/>
        </w:rPr>
        <w:t xml:space="preserve"> được thành lập theo Quyết định số 1223/QĐ-UBND ngày 09 tháng 7 năm 2007 của Chủ tịch Ủy ban nhân dân quận Gò Vấp về việc thành lập Trường </w:t>
      </w:r>
      <w:r w:rsidRPr="003B22AE">
        <w:rPr>
          <w:rFonts w:ascii="Times New Roman" w:hAnsi="Times New Roman" w:cs="Times New Roman"/>
          <w:color w:val="000000"/>
          <w:sz w:val="28"/>
          <w:szCs w:val="28"/>
          <w:lang w:val="vi-VN"/>
        </w:rPr>
        <w:t>Trung học cơ sở</w:t>
      </w:r>
      <w:r w:rsidRPr="003B22AE">
        <w:rPr>
          <w:rFonts w:ascii="Times New Roman" w:hAnsi="Times New Roman" w:cs="Times New Roman"/>
          <w:color w:val="000000"/>
          <w:sz w:val="28"/>
          <w:szCs w:val="28"/>
        </w:rPr>
        <w:t xml:space="preserve"> Nguyễn Trãi.</w:t>
      </w:r>
    </w:p>
    <w:p w:rsidR="004C52C8" w:rsidRPr="003B22AE" w:rsidRDefault="004C52C8" w:rsidP="003B22AE">
      <w:pPr>
        <w:spacing w:after="0"/>
        <w:ind w:firstLine="720"/>
        <w:jc w:val="both"/>
        <w:rPr>
          <w:rFonts w:ascii="Times New Roman" w:hAnsi="Times New Roman" w:cs="Times New Roman"/>
          <w:bCs/>
          <w:sz w:val="28"/>
          <w:szCs w:val="28"/>
          <w:lang w:val="af-ZA"/>
        </w:rPr>
      </w:pPr>
      <w:r w:rsidRPr="003B22AE">
        <w:rPr>
          <w:rFonts w:ascii="Times New Roman" w:hAnsi="Times New Roman" w:cs="Times New Roman"/>
          <w:bCs/>
          <w:sz w:val="28"/>
          <w:szCs w:val="28"/>
          <w:lang w:val="af-ZA"/>
        </w:rPr>
        <w:t>Trường THCS Nguyễn Trãi được thành lập từ năm 2011. Qua 13 năm hoạt động và phát triển đến nay tập thể nhà trường đều hoàn thành xuất sắc nhiệm vụ các năm học</w:t>
      </w:r>
      <w:r w:rsidRPr="003B22AE">
        <w:rPr>
          <w:rFonts w:ascii="Times New Roman" w:hAnsi="Times New Roman" w:cs="Times New Roman"/>
          <w:sz w:val="28"/>
          <w:szCs w:val="28"/>
        </w:rPr>
        <w:t>.</w:t>
      </w:r>
    </w:p>
    <w:p w:rsidR="009A6EB3" w:rsidRPr="003B22AE" w:rsidRDefault="009A6EB3"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 xml:space="preserve">6. Thông tin người đại diện pháp luật hoặc người phát ngôn hoặc người đại diện để liên hệ, bao gồm: Họ và tên, chức vụ, địa chỉ nơi làm việc; số </w:t>
      </w:r>
      <w:r w:rsidR="00207F55" w:rsidRPr="003B22AE">
        <w:rPr>
          <w:rFonts w:ascii="Times New Roman" w:eastAsia="Times New Roman" w:hAnsi="Times New Roman" w:cs="Times New Roman"/>
          <w:b/>
          <w:sz w:val="28"/>
          <w:szCs w:val="28"/>
        </w:rPr>
        <w:t xml:space="preserve">điện thoại, địa chỉ </w:t>
      </w:r>
      <w:proofErr w:type="gramStart"/>
      <w:r w:rsidR="00207F55" w:rsidRPr="003B22AE">
        <w:rPr>
          <w:rFonts w:ascii="Times New Roman" w:eastAsia="Times New Roman" w:hAnsi="Times New Roman" w:cs="Times New Roman"/>
          <w:b/>
          <w:sz w:val="28"/>
          <w:szCs w:val="28"/>
        </w:rPr>
        <w:t>thư</w:t>
      </w:r>
      <w:proofErr w:type="gramEnd"/>
      <w:r w:rsidR="00207F55" w:rsidRPr="003B22AE">
        <w:rPr>
          <w:rFonts w:ascii="Times New Roman" w:eastAsia="Times New Roman" w:hAnsi="Times New Roman" w:cs="Times New Roman"/>
          <w:b/>
          <w:sz w:val="28"/>
          <w:szCs w:val="28"/>
        </w:rPr>
        <w:t xml:space="preserve"> điện tử</w:t>
      </w:r>
    </w:p>
    <w:p w:rsidR="006717AA" w:rsidRPr="003B22AE" w:rsidRDefault="006717AA"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ab/>
        <w:t xml:space="preserve">- Hiệu trưởng: </w:t>
      </w:r>
      <w:r w:rsidR="004C52C8" w:rsidRPr="003B22AE">
        <w:rPr>
          <w:rFonts w:ascii="Times New Roman" w:eastAsia="Times New Roman" w:hAnsi="Times New Roman" w:cs="Times New Roman"/>
          <w:sz w:val="28"/>
          <w:szCs w:val="28"/>
        </w:rPr>
        <w:t>Nguyễn Hồng Đức</w:t>
      </w:r>
    </w:p>
    <w:p w:rsidR="006717AA" w:rsidRPr="003B22AE" w:rsidRDefault="006717AA"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ab/>
        <w:t xml:space="preserve">- Địa chỉ nơi làm việc: Trường THCS Nguyễn </w:t>
      </w:r>
      <w:r w:rsidR="004C52C8" w:rsidRPr="003B22AE">
        <w:rPr>
          <w:rFonts w:ascii="Times New Roman" w:eastAsia="Times New Roman" w:hAnsi="Times New Roman" w:cs="Times New Roman"/>
          <w:sz w:val="28"/>
          <w:szCs w:val="28"/>
        </w:rPr>
        <w:t>Trãi</w:t>
      </w:r>
      <w:r w:rsidRPr="003B22AE">
        <w:rPr>
          <w:rFonts w:ascii="Times New Roman" w:eastAsia="Times New Roman" w:hAnsi="Times New Roman" w:cs="Times New Roman"/>
          <w:sz w:val="28"/>
          <w:szCs w:val="28"/>
        </w:rPr>
        <w:t xml:space="preserve"> (</w:t>
      </w:r>
      <w:r w:rsidR="004C52C8" w:rsidRPr="003B22AE">
        <w:rPr>
          <w:rFonts w:ascii="Times New Roman" w:eastAsia="Times New Roman" w:hAnsi="Times New Roman" w:cs="Times New Roman"/>
          <w:sz w:val="28"/>
          <w:szCs w:val="28"/>
        </w:rPr>
        <w:t>Số 1370 Đường Lê Đức Thọ, Phường 13, quận Gò Vấp, TP.HCM</w:t>
      </w:r>
      <w:r w:rsidRPr="003B22AE">
        <w:rPr>
          <w:rFonts w:ascii="Times New Roman" w:eastAsia="Times New Roman" w:hAnsi="Times New Roman" w:cs="Times New Roman"/>
          <w:sz w:val="28"/>
          <w:szCs w:val="28"/>
        </w:rPr>
        <w:t>).</w:t>
      </w:r>
    </w:p>
    <w:p w:rsidR="006717AA" w:rsidRPr="003B22AE" w:rsidRDefault="006717AA"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ab/>
        <w:t>- Số điện thoại: 0908</w:t>
      </w:r>
      <w:r w:rsidR="004C52C8" w:rsidRPr="003B22AE">
        <w:rPr>
          <w:rFonts w:ascii="Times New Roman" w:eastAsia="Times New Roman" w:hAnsi="Times New Roman" w:cs="Times New Roman"/>
          <w:sz w:val="28"/>
          <w:szCs w:val="28"/>
        </w:rPr>
        <w:t>388245</w:t>
      </w:r>
    </w:p>
    <w:p w:rsidR="006717AA" w:rsidRPr="003B22AE" w:rsidRDefault="006717AA"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ab/>
        <w:t xml:space="preserve">- Địa chỉ </w:t>
      </w:r>
      <w:proofErr w:type="gramStart"/>
      <w:r w:rsidRPr="003B22AE">
        <w:rPr>
          <w:rFonts w:ascii="Times New Roman" w:eastAsia="Times New Roman" w:hAnsi="Times New Roman" w:cs="Times New Roman"/>
          <w:sz w:val="28"/>
          <w:szCs w:val="28"/>
        </w:rPr>
        <w:t>thư</w:t>
      </w:r>
      <w:proofErr w:type="gramEnd"/>
      <w:r w:rsidRPr="003B22AE">
        <w:rPr>
          <w:rFonts w:ascii="Times New Roman" w:eastAsia="Times New Roman" w:hAnsi="Times New Roman" w:cs="Times New Roman"/>
          <w:sz w:val="28"/>
          <w:szCs w:val="28"/>
        </w:rPr>
        <w:t xml:space="preserve"> điện tử: </w:t>
      </w:r>
      <w:r w:rsidR="004C52C8" w:rsidRPr="003B22AE">
        <w:rPr>
          <w:rFonts w:ascii="Times New Roman" w:eastAsia="Times New Roman" w:hAnsi="Times New Roman" w:cs="Times New Roman"/>
          <w:sz w:val="28"/>
          <w:szCs w:val="28"/>
        </w:rPr>
        <w:t>nhduc</w:t>
      </w:r>
      <w:r w:rsidRPr="003B22AE">
        <w:rPr>
          <w:rFonts w:ascii="Times New Roman" w:eastAsia="Times New Roman" w:hAnsi="Times New Roman" w:cs="Times New Roman"/>
          <w:sz w:val="28"/>
          <w:szCs w:val="28"/>
        </w:rPr>
        <w:t>.govap@hcm.edu.vn</w:t>
      </w:r>
    </w:p>
    <w:p w:rsidR="009A6EB3" w:rsidRPr="003B22AE" w:rsidRDefault="00207F55" w:rsidP="003B22AE">
      <w:pPr>
        <w:shd w:val="clear" w:color="auto" w:fill="FFFFFF"/>
        <w:spacing w:after="0"/>
        <w:jc w:val="both"/>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7. Tổ chức bộ máy</w:t>
      </w:r>
    </w:p>
    <w:p w:rsidR="006717AA" w:rsidRPr="003B22AE" w:rsidRDefault="009A6EB3"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a) Quyết định thành lập</w:t>
      </w:r>
    </w:p>
    <w:p w:rsidR="004C52C8" w:rsidRPr="003B22AE" w:rsidRDefault="004C52C8" w:rsidP="003B22AE">
      <w:pPr>
        <w:spacing w:after="0"/>
        <w:ind w:firstLine="709"/>
        <w:jc w:val="both"/>
        <w:rPr>
          <w:rFonts w:ascii="Times New Roman" w:hAnsi="Times New Roman" w:cs="Times New Roman"/>
          <w:color w:val="000000"/>
          <w:sz w:val="28"/>
          <w:szCs w:val="28"/>
        </w:rPr>
      </w:pPr>
      <w:r w:rsidRPr="003B22AE">
        <w:rPr>
          <w:rFonts w:ascii="Times New Roman" w:hAnsi="Times New Roman" w:cs="Times New Roman"/>
          <w:color w:val="000000"/>
          <w:sz w:val="28"/>
          <w:szCs w:val="28"/>
        </w:rPr>
        <w:t xml:space="preserve">Trường Trung học cơ sở </w:t>
      </w:r>
      <w:r w:rsidRPr="003B22AE">
        <w:rPr>
          <w:rFonts w:ascii="Times New Roman" w:hAnsi="Times New Roman" w:cs="Times New Roman"/>
          <w:color w:val="000000"/>
          <w:sz w:val="28"/>
          <w:szCs w:val="28"/>
          <w:lang w:val="vi-VN"/>
        </w:rPr>
        <w:t>Nguyễn Trãi</w:t>
      </w:r>
      <w:r w:rsidRPr="003B22AE">
        <w:rPr>
          <w:rFonts w:ascii="Times New Roman" w:hAnsi="Times New Roman" w:cs="Times New Roman"/>
          <w:color w:val="000000"/>
          <w:sz w:val="28"/>
          <w:szCs w:val="28"/>
        </w:rPr>
        <w:t xml:space="preserve"> được thành lập theo Quyết định số 1223/QĐ-UBND ngày 09 tháng 7 năm 2007 của Chủ tịch Ủy ban nhân dân quận Gò Vấp về việc thành lập Trường </w:t>
      </w:r>
      <w:r w:rsidRPr="003B22AE">
        <w:rPr>
          <w:rFonts w:ascii="Times New Roman" w:hAnsi="Times New Roman" w:cs="Times New Roman"/>
          <w:color w:val="000000"/>
          <w:sz w:val="28"/>
          <w:szCs w:val="28"/>
          <w:lang w:val="vi-VN"/>
        </w:rPr>
        <w:t>Trung học cơ sở</w:t>
      </w:r>
      <w:r w:rsidRPr="003B22AE">
        <w:rPr>
          <w:rFonts w:ascii="Times New Roman" w:hAnsi="Times New Roman" w:cs="Times New Roman"/>
          <w:color w:val="000000"/>
          <w:sz w:val="28"/>
          <w:szCs w:val="28"/>
        </w:rPr>
        <w:t xml:space="preserve"> Nguyễn Trãi.</w:t>
      </w:r>
    </w:p>
    <w:p w:rsidR="00BA237D" w:rsidRPr="003B22AE" w:rsidRDefault="009A6EB3"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b) Quyết định công nhận hội đồng trường, chủ tịch hội đồng trường và danh sách thành viên hội đồng trường;</w:t>
      </w:r>
    </w:p>
    <w:p w:rsidR="00A94C4C" w:rsidRPr="003B22AE" w:rsidRDefault="00A94C4C" w:rsidP="003B22AE">
      <w:pPr>
        <w:pStyle w:val="NormalWeb"/>
        <w:shd w:val="clear" w:color="auto" w:fill="FFFFFF"/>
        <w:spacing w:before="0" w:beforeAutospacing="0" w:after="0" w:afterAutospacing="0" w:line="276" w:lineRule="auto"/>
        <w:ind w:firstLine="709"/>
        <w:jc w:val="both"/>
        <w:rPr>
          <w:sz w:val="28"/>
          <w:szCs w:val="28"/>
          <w:shd w:val="clear" w:color="auto" w:fill="FFFFFF"/>
          <w:lang w:val="fr-FR"/>
        </w:rPr>
      </w:pPr>
      <w:r w:rsidRPr="003B22AE">
        <w:rPr>
          <w:sz w:val="28"/>
          <w:szCs w:val="28"/>
          <w:lang w:val="fr-FR"/>
        </w:rPr>
        <w:t xml:space="preserve">Hội đồng trường: </w:t>
      </w:r>
      <w:r w:rsidRPr="003B22AE">
        <w:rPr>
          <w:sz w:val="28"/>
          <w:szCs w:val="28"/>
          <w:shd w:val="clear" w:color="auto" w:fill="FFFFFF"/>
          <w:lang w:val="fr-FR"/>
        </w:rPr>
        <w:t xml:space="preserve">Quyết định về chiến lược, tầm nhìn, kế hoạch, mục tiêu phát triển nhà trường, các dự án trong từng giai đoạn và từng năm học; quyết </w:t>
      </w:r>
      <w:r w:rsidRPr="003B22AE">
        <w:rPr>
          <w:sz w:val="28"/>
          <w:szCs w:val="28"/>
          <w:shd w:val="clear" w:color="auto" w:fill="FFFFFF"/>
          <w:lang w:val="fr-FR"/>
        </w:rPr>
        <w:lastRenderedPageBreak/>
        <w:t>định về quy chế hoặc sửa đổi, bổ sung quy chế tổ chức và hoạt động của nhà trường để trình cấp có thẩm quyền phê duyệt; quyết định về chủ trương sử dụng tài chính, tài sản của nhà trường; phê duyệt kế hoạch giáo dục của nhà trường; giám sát hoạt động tuyển sinh và việc tổ chức thực hiện các hoạt động theo kế hoạch giáo dục của nhà trường; giám sát việc thực hiện các quyết định của hội đồng trường và việc thực hiện quy chế dân chủ trong các hoạt động của nhà trường; giám sát việc huy động, quản lý và sử dụng các nguồn lực của nhà trường theo quy định của pháp luật.</w:t>
      </w:r>
    </w:p>
    <w:p w:rsidR="00F15D93" w:rsidRPr="003B22AE" w:rsidRDefault="00F15D93" w:rsidP="003B22AE">
      <w:pPr>
        <w:pStyle w:val="NormalWeb"/>
        <w:shd w:val="clear" w:color="auto" w:fill="FFFFFF"/>
        <w:spacing w:before="0" w:beforeAutospacing="0" w:after="0" w:afterAutospacing="0" w:line="276" w:lineRule="auto"/>
        <w:ind w:firstLine="709"/>
        <w:jc w:val="both"/>
        <w:rPr>
          <w:color w:val="000000" w:themeColor="text1"/>
          <w:sz w:val="28"/>
          <w:szCs w:val="28"/>
          <w:shd w:val="clear" w:color="auto" w:fill="FFFFFF"/>
          <w:lang w:val="fr-FR"/>
        </w:rPr>
      </w:pPr>
      <w:r w:rsidRPr="003B22AE">
        <w:rPr>
          <w:color w:val="000000" w:themeColor="text1"/>
          <w:sz w:val="28"/>
          <w:szCs w:val="28"/>
          <w:shd w:val="clear" w:color="auto" w:fill="FFFFFF"/>
          <w:lang w:val="fr-FR"/>
        </w:rPr>
        <w:t xml:space="preserve">Quyết định </w:t>
      </w:r>
      <w:r w:rsidR="004C52C8" w:rsidRPr="003B22AE">
        <w:rPr>
          <w:color w:val="000000" w:themeColor="text1"/>
          <w:sz w:val="28"/>
          <w:szCs w:val="28"/>
          <w:shd w:val="clear" w:color="auto" w:fill="FFFFFF"/>
          <w:lang w:val="fr-FR"/>
        </w:rPr>
        <w:t xml:space="preserve">số </w:t>
      </w:r>
      <w:r w:rsidRPr="003B22AE">
        <w:rPr>
          <w:color w:val="000000" w:themeColor="text1"/>
          <w:sz w:val="28"/>
          <w:szCs w:val="28"/>
          <w:shd w:val="clear" w:color="auto" w:fill="FFFFFF"/>
          <w:lang w:val="fr-FR"/>
        </w:rPr>
        <w:t>430</w:t>
      </w:r>
      <w:r w:rsidR="00336FC4" w:rsidRPr="003B22AE">
        <w:rPr>
          <w:color w:val="000000" w:themeColor="text1"/>
          <w:sz w:val="28"/>
          <w:szCs w:val="28"/>
          <w:shd w:val="clear" w:color="auto" w:fill="FFFFFF"/>
          <w:lang w:val="fr-FR"/>
        </w:rPr>
        <w:t>1</w:t>
      </w:r>
      <w:r w:rsidRPr="003B22AE">
        <w:rPr>
          <w:color w:val="000000" w:themeColor="text1"/>
          <w:sz w:val="28"/>
          <w:szCs w:val="28"/>
          <w:shd w:val="clear" w:color="auto" w:fill="FFFFFF"/>
          <w:lang w:val="fr-FR"/>
        </w:rPr>
        <w:t xml:space="preserve">/QĐ-UBND ngày 02 tháng 12 năm 2022 về việc kiện toàn Hội đồng trường Trường THCS Nguyễn </w:t>
      </w:r>
      <w:r w:rsidR="00336FC4" w:rsidRPr="003B22AE">
        <w:rPr>
          <w:color w:val="000000" w:themeColor="text1"/>
          <w:sz w:val="28"/>
          <w:szCs w:val="28"/>
          <w:shd w:val="clear" w:color="auto" w:fill="FFFFFF"/>
          <w:lang w:val="fr-FR"/>
        </w:rPr>
        <w:t>Trãi</w:t>
      </w:r>
      <w:r w:rsidRPr="003B22AE">
        <w:rPr>
          <w:color w:val="000000" w:themeColor="text1"/>
          <w:sz w:val="28"/>
          <w:szCs w:val="28"/>
          <w:shd w:val="clear" w:color="auto" w:fill="FFFFFF"/>
          <w:lang w:val="fr-FR"/>
        </w:rPr>
        <w:t xml:space="preserve"> nhiệm kỳ 2021 - 2026</w:t>
      </w:r>
    </w:p>
    <w:p w:rsidR="00F15D93" w:rsidRPr="003B22AE" w:rsidRDefault="00F15D93" w:rsidP="003B22AE">
      <w:pPr>
        <w:pStyle w:val="NormalWeb"/>
        <w:shd w:val="clear" w:color="auto" w:fill="FFFFFF"/>
        <w:spacing w:before="0" w:beforeAutospacing="0" w:after="0" w:afterAutospacing="0" w:line="276" w:lineRule="auto"/>
        <w:ind w:firstLine="709"/>
        <w:jc w:val="both"/>
        <w:rPr>
          <w:sz w:val="28"/>
          <w:szCs w:val="28"/>
          <w:shd w:val="clear" w:color="auto" w:fill="FFFFFF"/>
          <w:lang w:val="fr-FR"/>
        </w:rPr>
      </w:pPr>
      <w:r w:rsidRPr="003B22AE">
        <w:rPr>
          <w:sz w:val="28"/>
          <w:szCs w:val="28"/>
          <w:shd w:val="clear" w:color="auto" w:fill="FFFFFF"/>
          <w:lang w:val="fr-FR"/>
        </w:rPr>
        <w:t xml:space="preserve">Chủ tịch Hội đồng trường: </w:t>
      </w:r>
      <w:r w:rsidR="004C52C8" w:rsidRPr="003B22AE">
        <w:rPr>
          <w:sz w:val="28"/>
          <w:szCs w:val="28"/>
          <w:shd w:val="clear" w:color="auto" w:fill="FFFFFF"/>
          <w:lang w:val="fr-FR"/>
        </w:rPr>
        <w:t>Ông Nguyễn Hồng Đức</w:t>
      </w:r>
      <w:r w:rsidRPr="003B22AE">
        <w:rPr>
          <w:sz w:val="28"/>
          <w:szCs w:val="28"/>
          <w:shd w:val="clear" w:color="auto" w:fill="FFFFFF"/>
          <w:lang w:val="fr-FR"/>
        </w:rPr>
        <w:t xml:space="preserve"> - Bí thư Chi bộ - Hiệu trưởng</w:t>
      </w:r>
      <w:r w:rsidR="002C72B7" w:rsidRPr="003B22AE">
        <w:rPr>
          <w:sz w:val="28"/>
          <w:szCs w:val="28"/>
          <w:shd w:val="clear" w:color="auto" w:fill="FFFFFF"/>
          <w:lang w:val="fr-FR"/>
        </w:rPr>
        <w:t xml:space="preserve"> và </w:t>
      </w:r>
      <w:r w:rsidRPr="003B22AE">
        <w:rPr>
          <w:sz w:val="28"/>
          <w:szCs w:val="28"/>
          <w:shd w:val="clear" w:color="auto" w:fill="FFFFFF"/>
          <w:lang w:val="fr-FR"/>
        </w:rPr>
        <w:t>12 thành viên theo quy định tại Thông tư số 32/2020/TT-BGDĐT ngày 15/9/2020 của Bộ Giáo dục và Đào tạo về ban hành Điều lệ Trường THCS, THPT và trường PT có nhiều cấp học.</w:t>
      </w:r>
    </w:p>
    <w:p w:rsidR="00670905" w:rsidRPr="003B22AE" w:rsidRDefault="009A6EB3"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 Quyết định điều động, bổ nhiệm, công nhận hiệu trưởng, phó hiệu trưởng, giám đốc, phó giám đốc hoặc thủ trưởng, phó thủ trưởng cơ sở giáo dục;</w:t>
      </w:r>
    </w:p>
    <w:p w:rsidR="00670905" w:rsidRPr="003B22AE" w:rsidRDefault="003229D0" w:rsidP="003B22AE">
      <w:pPr>
        <w:shd w:val="clear" w:color="auto" w:fill="FFFFFF"/>
        <w:spacing w:after="0"/>
        <w:jc w:val="both"/>
        <w:rPr>
          <w:rFonts w:ascii="Times New Roman" w:hAnsi="Times New Roman" w:cs="Times New Roman"/>
          <w:sz w:val="28"/>
          <w:szCs w:val="28"/>
        </w:rPr>
      </w:pPr>
      <w:r w:rsidRPr="003B22AE">
        <w:rPr>
          <w:rFonts w:ascii="Times New Roman" w:eastAsia="Times New Roman" w:hAnsi="Times New Roman" w:cs="Times New Roman"/>
          <w:sz w:val="28"/>
          <w:szCs w:val="28"/>
        </w:rPr>
        <w:tab/>
      </w:r>
      <w:r w:rsidR="00670905" w:rsidRPr="003B22AE">
        <w:rPr>
          <w:rFonts w:ascii="Times New Roman" w:eastAsia="Calibri" w:hAnsi="Times New Roman" w:cs="Times New Roman"/>
          <w:sz w:val="28"/>
          <w:szCs w:val="28"/>
        </w:rPr>
        <w:t>Quyết định số 331</w:t>
      </w:r>
      <w:r w:rsidR="00BA7219" w:rsidRPr="003B22AE">
        <w:rPr>
          <w:rFonts w:ascii="Times New Roman" w:eastAsia="Calibri" w:hAnsi="Times New Roman" w:cs="Times New Roman"/>
          <w:sz w:val="28"/>
          <w:szCs w:val="28"/>
        </w:rPr>
        <w:t>9</w:t>
      </w:r>
      <w:r w:rsidR="00670905" w:rsidRPr="003B22AE">
        <w:rPr>
          <w:rFonts w:ascii="Times New Roman" w:eastAsia="Calibri" w:hAnsi="Times New Roman" w:cs="Times New Roman"/>
          <w:sz w:val="28"/>
          <w:szCs w:val="28"/>
        </w:rPr>
        <w:t>/QĐ-UBND ngày 27 tháng 8 năm 2020 của Ủy ban nhân dân quận Gò Vấp về việc điều động, bổ nhiệm chức vụ Hiệu trưởng;</w:t>
      </w:r>
    </w:p>
    <w:p w:rsidR="00670905" w:rsidRPr="003B22AE" w:rsidRDefault="00670905" w:rsidP="003B22AE">
      <w:pPr>
        <w:shd w:val="clear" w:color="auto" w:fill="FFFFFF"/>
        <w:spacing w:after="0"/>
        <w:jc w:val="both"/>
        <w:rPr>
          <w:rFonts w:ascii="Times New Roman" w:hAnsi="Times New Roman" w:cs="Times New Roman"/>
          <w:sz w:val="28"/>
          <w:szCs w:val="28"/>
        </w:rPr>
      </w:pPr>
      <w:r w:rsidRPr="003B22AE">
        <w:rPr>
          <w:rFonts w:ascii="Times New Roman" w:hAnsi="Times New Roman" w:cs="Times New Roman"/>
          <w:sz w:val="28"/>
          <w:szCs w:val="28"/>
        </w:rPr>
        <w:tab/>
      </w:r>
      <w:r w:rsidR="00F15D93" w:rsidRPr="003B22AE">
        <w:rPr>
          <w:rFonts w:ascii="Times New Roman" w:eastAsia="Calibri" w:hAnsi="Times New Roman" w:cs="Times New Roman"/>
          <w:sz w:val="28"/>
          <w:szCs w:val="28"/>
        </w:rPr>
        <w:t xml:space="preserve">Quyết định số </w:t>
      </w:r>
      <w:r w:rsidR="00BA7219" w:rsidRPr="003B22AE">
        <w:rPr>
          <w:rFonts w:ascii="Times New Roman" w:hAnsi="Times New Roman" w:cs="Times New Roman"/>
          <w:sz w:val="28"/>
          <w:szCs w:val="28"/>
        </w:rPr>
        <w:t>448</w:t>
      </w:r>
      <w:r w:rsidR="00F15D93" w:rsidRPr="003B22AE">
        <w:rPr>
          <w:rFonts w:ascii="Times New Roman" w:eastAsia="Calibri" w:hAnsi="Times New Roman" w:cs="Times New Roman"/>
          <w:sz w:val="28"/>
          <w:szCs w:val="28"/>
        </w:rPr>
        <w:t xml:space="preserve">/QĐ-UBND ngày </w:t>
      </w:r>
      <w:r w:rsidR="00F15D93" w:rsidRPr="003B22AE">
        <w:rPr>
          <w:rFonts w:ascii="Times New Roman" w:hAnsi="Times New Roman" w:cs="Times New Roman"/>
          <w:sz w:val="28"/>
          <w:szCs w:val="28"/>
        </w:rPr>
        <w:t>2</w:t>
      </w:r>
      <w:r w:rsidR="00BA7219" w:rsidRPr="003B22AE">
        <w:rPr>
          <w:rFonts w:ascii="Times New Roman" w:hAnsi="Times New Roman" w:cs="Times New Roman"/>
          <w:sz w:val="28"/>
          <w:szCs w:val="28"/>
        </w:rPr>
        <w:t>3</w:t>
      </w:r>
      <w:r w:rsidR="00F15D93" w:rsidRPr="003B22AE">
        <w:rPr>
          <w:rFonts w:ascii="Times New Roman" w:eastAsia="Calibri" w:hAnsi="Times New Roman" w:cs="Times New Roman"/>
          <w:sz w:val="28"/>
          <w:szCs w:val="28"/>
        </w:rPr>
        <w:t xml:space="preserve"> tháng </w:t>
      </w:r>
      <w:r w:rsidR="00BA7219" w:rsidRPr="003B22AE">
        <w:rPr>
          <w:rFonts w:ascii="Times New Roman" w:eastAsia="Calibri" w:hAnsi="Times New Roman" w:cs="Times New Roman"/>
          <w:sz w:val="28"/>
          <w:szCs w:val="28"/>
        </w:rPr>
        <w:t>3</w:t>
      </w:r>
      <w:r w:rsidR="00F15D93" w:rsidRPr="003B22AE">
        <w:rPr>
          <w:rFonts w:ascii="Times New Roman" w:eastAsia="Calibri" w:hAnsi="Times New Roman" w:cs="Times New Roman"/>
          <w:sz w:val="28"/>
          <w:szCs w:val="28"/>
        </w:rPr>
        <w:t xml:space="preserve"> năm 202</w:t>
      </w:r>
      <w:r w:rsidR="00BA7219" w:rsidRPr="003B22AE">
        <w:rPr>
          <w:rFonts w:ascii="Times New Roman" w:hAnsi="Times New Roman" w:cs="Times New Roman"/>
          <w:sz w:val="28"/>
          <w:szCs w:val="28"/>
        </w:rPr>
        <w:t>3</w:t>
      </w:r>
      <w:r w:rsidR="00F15D93" w:rsidRPr="003B22AE">
        <w:rPr>
          <w:rFonts w:ascii="Times New Roman" w:eastAsia="Calibri" w:hAnsi="Times New Roman" w:cs="Times New Roman"/>
          <w:sz w:val="28"/>
          <w:szCs w:val="28"/>
        </w:rPr>
        <w:t xml:space="preserve"> của Ủy ban nhân dân quận Gò Vấp về việc bổ nhiệm</w:t>
      </w:r>
      <w:r w:rsidR="00F15D93" w:rsidRPr="003B22AE">
        <w:rPr>
          <w:rFonts w:ascii="Times New Roman" w:hAnsi="Times New Roman" w:cs="Times New Roman"/>
          <w:sz w:val="28"/>
          <w:szCs w:val="28"/>
        </w:rPr>
        <w:t xml:space="preserve"> </w:t>
      </w:r>
      <w:r w:rsidR="00BA7219" w:rsidRPr="003B22AE">
        <w:rPr>
          <w:rFonts w:ascii="Times New Roman" w:hAnsi="Times New Roman" w:cs="Times New Roman"/>
          <w:sz w:val="28"/>
          <w:szCs w:val="28"/>
        </w:rPr>
        <w:t>lại chức vụ Phó Hiệu trưởng trường THCS Nguyễn Trãi (Bà Bùi Thị Thúy)</w:t>
      </w:r>
      <w:r w:rsidR="00F15D93" w:rsidRPr="003B22AE">
        <w:rPr>
          <w:rFonts w:ascii="Times New Roman" w:hAnsi="Times New Roman" w:cs="Times New Roman"/>
          <w:sz w:val="28"/>
          <w:szCs w:val="28"/>
        </w:rPr>
        <w:t>;</w:t>
      </w:r>
    </w:p>
    <w:p w:rsidR="00BA7219" w:rsidRPr="003B22AE" w:rsidRDefault="00F15D93" w:rsidP="003B22AE">
      <w:pPr>
        <w:shd w:val="clear" w:color="auto" w:fill="FFFFFF"/>
        <w:spacing w:after="0"/>
        <w:jc w:val="both"/>
        <w:rPr>
          <w:rFonts w:ascii="Times New Roman" w:hAnsi="Times New Roman" w:cs="Times New Roman"/>
          <w:sz w:val="28"/>
          <w:szCs w:val="28"/>
        </w:rPr>
      </w:pPr>
      <w:r w:rsidRPr="003B22AE">
        <w:rPr>
          <w:rFonts w:ascii="Times New Roman" w:hAnsi="Times New Roman" w:cs="Times New Roman"/>
          <w:sz w:val="28"/>
          <w:szCs w:val="28"/>
        </w:rPr>
        <w:tab/>
      </w:r>
      <w:r w:rsidR="00BA7219" w:rsidRPr="003B22AE">
        <w:rPr>
          <w:rFonts w:ascii="Times New Roman" w:eastAsia="Calibri" w:hAnsi="Times New Roman" w:cs="Times New Roman"/>
          <w:sz w:val="28"/>
          <w:szCs w:val="28"/>
        </w:rPr>
        <w:t xml:space="preserve">Quyết định số </w:t>
      </w:r>
      <w:r w:rsidR="00BA7219" w:rsidRPr="003B22AE">
        <w:rPr>
          <w:rFonts w:ascii="Times New Roman" w:hAnsi="Times New Roman" w:cs="Times New Roman"/>
          <w:sz w:val="28"/>
          <w:szCs w:val="28"/>
        </w:rPr>
        <w:t>2884</w:t>
      </w:r>
      <w:r w:rsidR="00BA7219" w:rsidRPr="003B22AE">
        <w:rPr>
          <w:rFonts w:ascii="Times New Roman" w:eastAsia="Calibri" w:hAnsi="Times New Roman" w:cs="Times New Roman"/>
          <w:sz w:val="28"/>
          <w:szCs w:val="28"/>
        </w:rPr>
        <w:t xml:space="preserve">/QĐ-UBND ngày </w:t>
      </w:r>
      <w:r w:rsidR="00BA7219" w:rsidRPr="003B22AE">
        <w:rPr>
          <w:rFonts w:ascii="Times New Roman" w:hAnsi="Times New Roman" w:cs="Times New Roman"/>
          <w:sz w:val="28"/>
          <w:szCs w:val="28"/>
        </w:rPr>
        <w:t>23</w:t>
      </w:r>
      <w:r w:rsidR="00BA7219" w:rsidRPr="003B22AE">
        <w:rPr>
          <w:rFonts w:ascii="Times New Roman" w:eastAsia="Calibri" w:hAnsi="Times New Roman" w:cs="Times New Roman"/>
          <w:sz w:val="28"/>
          <w:szCs w:val="28"/>
        </w:rPr>
        <w:t xml:space="preserve"> tháng 8 năm 202</w:t>
      </w:r>
      <w:r w:rsidR="00BA7219" w:rsidRPr="003B22AE">
        <w:rPr>
          <w:rFonts w:ascii="Times New Roman" w:hAnsi="Times New Roman" w:cs="Times New Roman"/>
          <w:sz w:val="28"/>
          <w:szCs w:val="28"/>
        </w:rPr>
        <w:t>3</w:t>
      </w:r>
      <w:r w:rsidR="00BA7219" w:rsidRPr="003B22AE">
        <w:rPr>
          <w:rFonts w:ascii="Times New Roman" w:eastAsia="Calibri" w:hAnsi="Times New Roman" w:cs="Times New Roman"/>
          <w:sz w:val="28"/>
          <w:szCs w:val="28"/>
        </w:rPr>
        <w:t xml:space="preserve"> của Ủy ban nhân dân quận Gò Vấp về việc bổ nhiệm</w:t>
      </w:r>
      <w:r w:rsidR="00BA7219" w:rsidRPr="003B22AE">
        <w:rPr>
          <w:rFonts w:ascii="Times New Roman" w:hAnsi="Times New Roman" w:cs="Times New Roman"/>
          <w:sz w:val="28"/>
          <w:szCs w:val="28"/>
        </w:rPr>
        <w:t xml:space="preserve"> lại chức vụ Phó Hiệu trưởng trường THCS Nguyễn Trãi (Bà Phạm Thị Hồng Đào);</w:t>
      </w:r>
    </w:p>
    <w:p w:rsidR="009A6EB3" w:rsidRPr="003B22AE" w:rsidRDefault="009A6EB3" w:rsidP="003B22AE">
      <w:pPr>
        <w:shd w:val="clear" w:color="auto" w:fill="FFFFFF"/>
        <w:spacing w:after="0"/>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E340B4" w:rsidRPr="003B22AE" w:rsidRDefault="00E340B4" w:rsidP="003B22AE">
      <w:pPr>
        <w:spacing w:after="0"/>
        <w:ind w:firstLine="720"/>
        <w:jc w:val="both"/>
        <w:rPr>
          <w:rFonts w:ascii="Times New Roman" w:hAnsi="Times New Roman" w:cs="Times New Roman"/>
          <w:sz w:val="28"/>
          <w:szCs w:val="28"/>
          <w:shd w:val="clear" w:color="auto" w:fill="FFFFFF"/>
        </w:rPr>
      </w:pPr>
      <w:r w:rsidRPr="003B22AE">
        <w:rPr>
          <w:rFonts w:ascii="Times New Roman" w:hAnsi="Times New Roman" w:cs="Times New Roman"/>
          <w:sz w:val="28"/>
          <w:szCs w:val="28"/>
          <w:shd w:val="clear" w:color="auto" w:fill="FFFFFF"/>
        </w:rPr>
        <w:t xml:space="preserve">- Xây dựng chiến lược, kế hoạch phát triển nhà trường gắn với điều kiện kinh tế - xã hội của địa phương. Xây dựng và tổ chức thực hiện kế hoạch giáo dục của nhà trường </w:t>
      </w:r>
      <w:proofErr w:type="gramStart"/>
      <w:r w:rsidRPr="003B22AE">
        <w:rPr>
          <w:rFonts w:ascii="Times New Roman" w:hAnsi="Times New Roman" w:cs="Times New Roman"/>
          <w:sz w:val="28"/>
          <w:szCs w:val="28"/>
          <w:shd w:val="clear" w:color="auto" w:fill="FFFFFF"/>
        </w:rPr>
        <w:t>theo</w:t>
      </w:r>
      <w:proofErr w:type="gramEnd"/>
      <w:r w:rsidRPr="003B22AE">
        <w:rPr>
          <w:rFonts w:ascii="Times New Roman" w:hAnsi="Times New Roman" w:cs="Times New Roman"/>
          <w:sz w:val="28"/>
          <w:szCs w:val="28"/>
          <w:shd w:val="clear" w:color="auto" w:fill="FFFFFF"/>
        </w:rPr>
        <w:t xml:space="preserve"> chương trình giáo dục phổ thông do Bộ trưởng Bộ Giáo dục và Đào tạo ban hành. Phối hợp với gia đình học sinh, tổ chức và cá nhân trong tổ chức các hoạt động giáo dục. Tuyển sinh và tiếp nhận học sinh, quản lý học sinh </w:t>
      </w:r>
      <w:proofErr w:type="gramStart"/>
      <w:r w:rsidRPr="003B22AE">
        <w:rPr>
          <w:rFonts w:ascii="Times New Roman" w:hAnsi="Times New Roman" w:cs="Times New Roman"/>
          <w:sz w:val="28"/>
          <w:szCs w:val="28"/>
          <w:shd w:val="clear" w:color="auto" w:fill="FFFFFF"/>
        </w:rPr>
        <w:t>theo</w:t>
      </w:r>
      <w:proofErr w:type="gramEnd"/>
      <w:r w:rsidRPr="003B22AE">
        <w:rPr>
          <w:rFonts w:ascii="Times New Roman" w:hAnsi="Times New Roman" w:cs="Times New Roman"/>
          <w:sz w:val="28"/>
          <w:szCs w:val="28"/>
          <w:shd w:val="clear" w:color="auto" w:fill="FFFFFF"/>
        </w:rPr>
        <w:t xml:space="preserve"> quy định của Bộ Giáo dục và Đào tạo.</w:t>
      </w:r>
    </w:p>
    <w:p w:rsidR="00E340B4" w:rsidRPr="003B22AE" w:rsidRDefault="00E340B4" w:rsidP="003B22AE">
      <w:pPr>
        <w:spacing w:after="0"/>
        <w:ind w:firstLine="720"/>
        <w:jc w:val="both"/>
        <w:rPr>
          <w:rFonts w:ascii="Times New Roman" w:hAnsi="Times New Roman" w:cs="Times New Roman"/>
          <w:sz w:val="28"/>
          <w:szCs w:val="28"/>
          <w:shd w:val="clear" w:color="auto" w:fill="FFFFFF"/>
        </w:rPr>
      </w:pPr>
      <w:r w:rsidRPr="003B22AE">
        <w:rPr>
          <w:rFonts w:ascii="Times New Roman" w:hAnsi="Times New Roman" w:cs="Times New Roman"/>
          <w:sz w:val="28"/>
          <w:szCs w:val="28"/>
          <w:shd w:val="clear" w:color="auto" w:fill="FFFFFF"/>
        </w:rPr>
        <w:t xml:space="preserve">- Thực hiện kế hoạch phổ cập giáo dục trong phạm </w:t>
      </w:r>
      <w:proofErr w:type="gramStart"/>
      <w:r w:rsidRPr="003B22AE">
        <w:rPr>
          <w:rFonts w:ascii="Times New Roman" w:hAnsi="Times New Roman" w:cs="Times New Roman"/>
          <w:sz w:val="28"/>
          <w:szCs w:val="28"/>
          <w:shd w:val="clear" w:color="auto" w:fill="FFFFFF"/>
        </w:rPr>
        <w:t>vi</w:t>
      </w:r>
      <w:proofErr w:type="gramEnd"/>
      <w:r w:rsidRPr="003B22AE">
        <w:rPr>
          <w:rFonts w:ascii="Times New Roman" w:hAnsi="Times New Roman" w:cs="Times New Roman"/>
          <w:sz w:val="28"/>
          <w:szCs w:val="28"/>
          <w:shd w:val="clear" w:color="auto" w:fill="FFFFFF"/>
        </w:rPr>
        <w:t xml:space="preserve"> được phân công. Thực hiện các hoạt động về bảo đảm chất lượng giáo dục, đánh giá và kiểm định chất lượng giáo dục </w:t>
      </w:r>
      <w:proofErr w:type="gramStart"/>
      <w:r w:rsidRPr="003B22AE">
        <w:rPr>
          <w:rFonts w:ascii="Times New Roman" w:hAnsi="Times New Roman" w:cs="Times New Roman"/>
          <w:sz w:val="28"/>
          <w:szCs w:val="28"/>
          <w:shd w:val="clear" w:color="auto" w:fill="FFFFFF"/>
        </w:rPr>
        <w:t>theo</w:t>
      </w:r>
      <w:proofErr w:type="gramEnd"/>
      <w:r w:rsidRPr="003B22AE">
        <w:rPr>
          <w:rFonts w:ascii="Times New Roman" w:hAnsi="Times New Roman" w:cs="Times New Roman"/>
          <w:sz w:val="28"/>
          <w:szCs w:val="28"/>
          <w:shd w:val="clear" w:color="auto" w:fill="FFFFFF"/>
        </w:rPr>
        <w:t xml:space="preserve"> quy định của Bộ Giáo dục và Đào tạo.</w:t>
      </w:r>
    </w:p>
    <w:p w:rsidR="00E340B4" w:rsidRPr="003B22AE" w:rsidRDefault="00E340B4" w:rsidP="003B22AE">
      <w:pPr>
        <w:spacing w:after="0"/>
        <w:ind w:firstLine="720"/>
        <w:jc w:val="both"/>
        <w:rPr>
          <w:rFonts w:ascii="Times New Roman" w:hAnsi="Times New Roman" w:cs="Times New Roman"/>
          <w:sz w:val="28"/>
          <w:szCs w:val="28"/>
          <w:shd w:val="clear" w:color="auto" w:fill="FFFFFF"/>
        </w:rPr>
      </w:pPr>
      <w:r w:rsidRPr="003B22AE">
        <w:rPr>
          <w:rFonts w:ascii="Times New Roman" w:hAnsi="Times New Roman" w:cs="Times New Roman"/>
          <w:sz w:val="28"/>
          <w:szCs w:val="28"/>
          <w:shd w:val="clear" w:color="auto" w:fill="FFFFFF"/>
        </w:rPr>
        <w:t xml:space="preserve">- Tổ chức cho giáo viên, nhân viên, người </w:t>
      </w:r>
      <w:proofErr w:type="gramStart"/>
      <w:r w:rsidRPr="003B22AE">
        <w:rPr>
          <w:rFonts w:ascii="Times New Roman" w:hAnsi="Times New Roman" w:cs="Times New Roman"/>
          <w:sz w:val="28"/>
          <w:szCs w:val="28"/>
          <w:shd w:val="clear" w:color="auto" w:fill="FFFFFF"/>
        </w:rPr>
        <w:t>lao</w:t>
      </w:r>
      <w:proofErr w:type="gramEnd"/>
      <w:r w:rsidRPr="003B22AE">
        <w:rPr>
          <w:rFonts w:ascii="Times New Roman" w:hAnsi="Times New Roman" w:cs="Times New Roman"/>
          <w:sz w:val="28"/>
          <w:szCs w:val="28"/>
          <w:shd w:val="clear" w:color="auto" w:fill="FFFFFF"/>
        </w:rPr>
        <w:t xml:space="preserve"> động, học sinh tham gia các hoạt động xã hội. Quản lý giáo viên, nhân viên, người </w:t>
      </w:r>
      <w:proofErr w:type="gramStart"/>
      <w:r w:rsidRPr="003B22AE">
        <w:rPr>
          <w:rFonts w:ascii="Times New Roman" w:hAnsi="Times New Roman" w:cs="Times New Roman"/>
          <w:sz w:val="28"/>
          <w:szCs w:val="28"/>
          <w:shd w:val="clear" w:color="auto" w:fill="FFFFFF"/>
        </w:rPr>
        <w:t>lao</w:t>
      </w:r>
      <w:proofErr w:type="gramEnd"/>
      <w:r w:rsidRPr="003B22AE">
        <w:rPr>
          <w:rFonts w:ascii="Times New Roman" w:hAnsi="Times New Roman" w:cs="Times New Roman"/>
          <w:sz w:val="28"/>
          <w:szCs w:val="28"/>
          <w:shd w:val="clear" w:color="auto" w:fill="FFFFFF"/>
        </w:rPr>
        <w:t xml:space="preserve"> động theo quy định của pháp luật.</w:t>
      </w:r>
    </w:p>
    <w:p w:rsidR="00E340B4" w:rsidRPr="003B22AE" w:rsidRDefault="00E340B4" w:rsidP="003B22AE">
      <w:pPr>
        <w:spacing w:after="0"/>
        <w:ind w:firstLine="720"/>
        <w:jc w:val="both"/>
        <w:rPr>
          <w:rFonts w:ascii="Times New Roman" w:hAnsi="Times New Roman" w:cs="Times New Roman"/>
          <w:sz w:val="28"/>
          <w:szCs w:val="28"/>
          <w:shd w:val="clear" w:color="auto" w:fill="FFFFFF"/>
        </w:rPr>
      </w:pPr>
      <w:r w:rsidRPr="003B22AE">
        <w:rPr>
          <w:rFonts w:ascii="Times New Roman" w:hAnsi="Times New Roman" w:cs="Times New Roman"/>
          <w:sz w:val="28"/>
          <w:szCs w:val="28"/>
          <w:shd w:val="clear" w:color="auto" w:fill="FFFFFF"/>
        </w:rPr>
        <w:lastRenderedPageBreak/>
        <w:t xml:space="preserve">- Huy động, quản lý, sử dụng các nguồn lực cho hoạt động giáo dục </w:t>
      </w:r>
      <w:proofErr w:type="gramStart"/>
      <w:r w:rsidRPr="003B22AE">
        <w:rPr>
          <w:rFonts w:ascii="Times New Roman" w:hAnsi="Times New Roman" w:cs="Times New Roman"/>
          <w:sz w:val="28"/>
          <w:szCs w:val="28"/>
          <w:shd w:val="clear" w:color="auto" w:fill="FFFFFF"/>
        </w:rPr>
        <w:t>theo</w:t>
      </w:r>
      <w:proofErr w:type="gramEnd"/>
      <w:r w:rsidRPr="003B22AE">
        <w:rPr>
          <w:rFonts w:ascii="Times New Roman" w:hAnsi="Times New Roman" w:cs="Times New Roman"/>
          <w:sz w:val="28"/>
          <w:szCs w:val="28"/>
          <w:shd w:val="clear" w:color="auto" w:fill="FFFFFF"/>
        </w:rPr>
        <w:t xml:space="preserve"> quy định của pháp luật. Quản lý, sử dụng và bảo quản cơ sở vật chất, trang thiết bị </w:t>
      </w:r>
      <w:proofErr w:type="gramStart"/>
      <w:r w:rsidRPr="003B22AE">
        <w:rPr>
          <w:rFonts w:ascii="Times New Roman" w:hAnsi="Times New Roman" w:cs="Times New Roman"/>
          <w:sz w:val="28"/>
          <w:szCs w:val="28"/>
          <w:shd w:val="clear" w:color="auto" w:fill="FFFFFF"/>
        </w:rPr>
        <w:t>theo</w:t>
      </w:r>
      <w:proofErr w:type="gramEnd"/>
      <w:r w:rsidRPr="003B22AE">
        <w:rPr>
          <w:rFonts w:ascii="Times New Roman" w:hAnsi="Times New Roman" w:cs="Times New Roman"/>
          <w:sz w:val="28"/>
          <w:szCs w:val="28"/>
          <w:shd w:val="clear" w:color="auto" w:fill="FFFFFF"/>
        </w:rPr>
        <w:t xml:space="preserve"> quy định của pháp luật.</w:t>
      </w:r>
    </w:p>
    <w:p w:rsidR="00E340B4" w:rsidRPr="003B22AE" w:rsidRDefault="00E340B4" w:rsidP="003B22AE">
      <w:pPr>
        <w:spacing w:after="0"/>
        <w:ind w:firstLine="720"/>
        <w:jc w:val="both"/>
        <w:rPr>
          <w:rFonts w:ascii="Times New Roman" w:hAnsi="Times New Roman" w:cs="Times New Roman"/>
          <w:sz w:val="28"/>
          <w:szCs w:val="28"/>
          <w:shd w:val="clear" w:color="auto" w:fill="FFFFFF"/>
        </w:rPr>
      </w:pPr>
      <w:r w:rsidRPr="003B22AE">
        <w:rPr>
          <w:rFonts w:ascii="Times New Roman" w:hAnsi="Times New Roman" w:cs="Times New Roman"/>
          <w:sz w:val="28"/>
          <w:szCs w:val="28"/>
          <w:shd w:val="clear" w:color="auto" w:fill="FFFFFF"/>
        </w:rPr>
        <w:t xml:space="preserve">- Thực hiện công khai </w:t>
      </w:r>
      <w:proofErr w:type="gramStart"/>
      <w:r w:rsidRPr="003B22AE">
        <w:rPr>
          <w:rFonts w:ascii="Times New Roman" w:hAnsi="Times New Roman" w:cs="Times New Roman"/>
          <w:sz w:val="28"/>
          <w:szCs w:val="28"/>
          <w:shd w:val="clear" w:color="auto" w:fill="FFFFFF"/>
        </w:rPr>
        <w:t>thu</w:t>
      </w:r>
      <w:proofErr w:type="gramEnd"/>
      <w:r w:rsidRPr="003B22AE">
        <w:rPr>
          <w:rFonts w:ascii="Times New Roman" w:hAnsi="Times New Roman" w:cs="Times New Roman"/>
          <w:sz w:val="28"/>
          <w:szCs w:val="28"/>
          <w:shd w:val="clear" w:color="auto" w:fill="FFFFFF"/>
        </w:rPr>
        <w:t xml:space="preserve">, chi tài chính theo quy định của pháp luật. Thực hiện dân chủ, trách nhiệm giải trình của cơ sở giáo dục trong quản lý các hoạt động giáo dục; bảo đảm việc tham gia của học sinh, gia đình và xã hội trong quản lý các hoạt động giáo dục </w:t>
      </w:r>
      <w:proofErr w:type="gramStart"/>
      <w:r w:rsidRPr="003B22AE">
        <w:rPr>
          <w:rFonts w:ascii="Times New Roman" w:hAnsi="Times New Roman" w:cs="Times New Roman"/>
          <w:sz w:val="28"/>
          <w:szCs w:val="28"/>
          <w:shd w:val="clear" w:color="auto" w:fill="FFFFFF"/>
        </w:rPr>
        <w:t>theo</w:t>
      </w:r>
      <w:proofErr w:type="gramEnd"/>
      <w:r w:rsidRPr="003B22AE">
        <w:rPr>
          <w:rFonts w:ascii="Times New Roman" w:hAnsi="Times New Roman" w:cs="Times New Roman"/>
          <w:sz w:val="28"/>
          <w:szCs w:val="28"/>
          <w:shd w:val="clear" w:color="auto" w:fill="FFFFFF"/>
        </w:rPr>
        <w:t xml:space="preserve"> quy định của pháp luật.</w:t>
      </w:r>
    </w:p>
    <w:p w:rsidR="00E340B4" w:rsidRPr="003B22AE" w:rsidRDefault="00E340B4" w:rsidP="003B22AE">
      <w:pPr>
        <w:spacing w:after="0"/>
        <w:ind w:firstLine="720"/>
        <w:jc w:val="both"/>
        <w:rPr>
          <w:rFonts w:ascii="Times New Roman" w:hAnsi="Times New Roman" w:cs="Times New Roman"/>
          <w:sz w:val="28"/>
          <w:szCs w:val="28"/>
          <w:shd w:val="clear" w:color="auto" w:fill="FFFFFF"/>
        </w:rPr>
      </w:pPr>
      <w:r w:rsidRPr="003B22AE">
        <w:rPr>
          <w:rFonts w:ascii="Times New Roman" w:hAnsi="Times New Roman" w:cs="Times New Roman"/>
          <w:sz w:val="28"/>
          <w:szCs w:val="28"/>
          <w:shd w:val="clear" w:color="auto" w:fill="FFFFFF"/>
        </w:rPr>
        <w:t xml:space="preserve">- Thực hiện các nhiệm vụ và quyền khác </w:t>
      </w:r>
      <w:proofErr w:type="gramStart"/>
      <w:r w:rsidRPr="003B22AE">
        <w:rPr>
          <w:rFonts w:ascii="Times New Roman" w:hAnsi="Times New Roman" w:cs="Times New Roman"/>
          <w:sz w:val="28"/>
          <w:szCs w:val="28"/>
          <w:shd w:val="clear" w:color="auto" w:fill="FFFFFF"/>
        </w:rPr>
        <w:t>theo</w:t>
      </w:r>
      <w:proofErr w:type="gramEnd"/>
      <w:r w:rsidRPr="003B22AE">
        <w:rPr>
          <w:rFonts w:ascii="Times New Roman" w:hAnsi="Times New Roman" w:cs="Times New Roman"/>
          <w:sz w:val="28"/>
          <w:szCs w:val="28"/>
          <w:shd w:val="clear" w:color="auto" w:fill="FFFFFF"/>
        </w:rPr>
        <w:t xml:space="preserve"> quy định của pháp luật.</w:t>
      </w:r>
    </w:p>
    <w:p w:rsidR="00A94C4C" w:rsidRPr="003B22AE" w:rsidRDefault="00A94C4C" w:rsidP="003B22AE">
      <w:pPr>
        <w:shd w:val="clear" w:color="auto" w:fill="FFFFFF"/>
        <w:spacing w:after="0"/>
        <w:rPr>
          <w:rFonts w:ascii="Times New Roman" w:eastAsia="Times New Roman" w:hAnsi="Times New Roman" w:cs="Times New Roman"/>
          <w:b/>
          <w:sz w:val="28"/>
          <w:szCs w:val="28"/>
        </w:rPr>
      </w:pPr>
      <w:r w:rsidRPr="003B22AE">
        <w:rPr>
          <w:rFonts w:ascii="Times New Roman" w:eastAsia="Times New Roman" w:hAnsi="Times New Roman" w:cs="Times New Roman"/>
          <w:b/>
          <w:bCs/>
          <w:sz w:val="28"/>
          <w:szCs w:val="28"/>
        </w:rPr>
        <w:t xml:space="preserve">II. </w:t>
      </w:r>
      <w:r w:rsidR="005B76E7" w:rsidRPr="003B22AE">
        <w:rPr>
          <w:rFonts w:ascii="Times New Roman" w:eastAsia="Times New Roman" w:hAnsi="Times New Roman" w:cs="Times New Roman"/>
          <w:b/>
          <w:sz w:val="28"/>
          <w:szCs w:val="28"/>
        </w:rPr>
        <w:t>Đ</w:t>
      </w:r>
      <w:r w:rsidRPr="003B22AE">
        <w:rPr>
          <w:rFonts w:ascii="Times New Roman" w:eastAsia="Times New Roman" w:hAnsi="Times New Roman" w:cs="Times New Roman"/>
          <w:b/>
          <w:sz w:val="28"/>
          <w:szCs w:val="28"/>
        </w:rPr>
        <w:t xml:space="preserve">ội </w:t>
      </w:r>
      <w:proofErr w:type="gramStart"/>
      <w:r w:rsidRPr="003B22AE">
        <w:rPr>
          <w:rFonts w:ascii="Times New Roman" w:eastAsia="Times New Roman" w:hAnsi="Times New Roman" w:cs="Times New Roman"/>
          <w:b/>
          <w:sz w:val="28"/>
          <w:szCs w:val="28"/>
        </w:rPr>
        <w:t>ngũ</w:t>
      </w:r>
      <w:proofErr w:type="gramEnd"/>
      <w:r w:rsidRPr="003B22AE">
        <w:rPr>
          <w:rFonts w:ascii="Times New Roman" w:eastAsia="Times New Roman" w:hAnsi="Times New Roman" w:cs="Times New Roman"/>
          <w:b/>
          <w:sz w:val="28"/>
          <w:szCs w:val="28"/>
        </w:rPr>
        <w:t xml:space="preserve"> </w:t>
      </w:r>
      <w:r w:rsidR="005B76E7" w:rsidRPr="003B22AE">
        <w:rPr>
          <w:rFonts w:ascii="Times New Roman" w:eastAsia="Times New Roman" w:hAnsi="Times New Roman" w:cs="Times New Roman"/>
          <w:b/>
          <w:sz w:val="28"/>
          <w:szCs w:val="28"/>
        </w:rPr>
        <w:t>nhà giáo</w:t>
      </w:r>
      <w:r w:rsidR="00D36C1A" w:rsidRPr="003B22AE">
        <w:rPr>
          <w:rFonts w:ascii="Times New Roman" w:eastAsia="Times New Roman" w:hAnsi="Times New Roman" w:cs="Times New Roman"/>
          <w:b/>
          <w:sz w:val="28"/>
          <w:szCs w:val="28"/>
        </w:rPr>
        <w:t>, cán bộ quản lý và nhân viên</w:t>
      </w:r>
    </w:p>
    <w:tbl>
      <w:tblPr>
        <w:tblStyle w:val="TableGrid"/>
        <w:tblW w:w="0" w:type="auto"/>
        <w:tblLook w:val="04A0" w:firstRow="1" w:lastRow="0" w:firstColumn="1" w:lastColumn="0" w:noHBand="0" w:noVBand="1"/>
      </w:tblPr>
      <w:tblGrid>
        <w:gridCol w:w="559"/>
        <w:gridCol w:w="5164"/>
        <w:gridCol w:w="1756"/>
        <w:gridCol w:w="1809"/>
      </w:tblGrid>
      <w:tr w:rsidR="00B72F34" w:rsidRPr="003B22AE" w:rsidTr="001D6951">
        <w:tc>
          <w:tcPr>
            <w:tcW w:w="559" w:type="dxa"/>
            <w:vAlign w:val="center"/>
          </w:tcPr>
          <w:p w:rsidR="00B72F34" w:rsidRPr="003B22AE" w:rsidRDefault="00B72F34"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Stt</w:t>
            </w:r>
          </w:p>
        </w:tc>
        <w:tc>
          <w:tcPr>
            <w:tcW w:w="5164" w:type="dxa"/>
            <w:vAlign w:val="center"/>
          </w:tcPr>
          <w:p w:rsidR="00B72F34" w:rsidRPr="003B22AE" w:rsidRDefault="00B72F34"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Nội dung</w:t>
            </w:r>
          </w:p>
        </w:tc>
        <w:tc>
          <w:tcPr>
            <w:tcW w:w="1756" w:type="dxa"/>
            <w:vAlign w:val="center"/>
          </w:tcPr>
          <w:p w:rsidR="00B72F34" w:rsidRPr="003B22AE" w:rsidRDefault="00B72F34"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Năm báo cáo</w:t>
            </w:r>
            <w:r w:rsidR="00AD237A" w:rsidRPr="003B22AE">
              <w:rPr>
                <w:rFonts w:ascii="Times New Roman" w:eastAsia="Times New Roman" w:hAnsi="Times New Roman" w:cs="Times New Roman"/>
                <w:b/>
                <w:sz w:val="28"/>
                <w:szCs w:val="28"/>
              </w:rPr>
              <w:t xml:space="preserve">  (năm học  202</w:t>
            </w:r>
            <w:r w:rsidR="007715CB" w:rsidRPr="003B22AE">
              <w:rPr>
                <w:rFonts w:ascii="Times New Roman" w:eastAsia="Times New Roman" w:hAnsi="Times New Roman" w:cs="Times New Roman"/>
                <w:b/>
                <w:sz w:val="28"/>
                <w:szCs w:val="28"/>
              </w:rPr>
              <w:t>3</w:t>
            </w:r>
            <w:r w:rsidR="00AD237A" w:rsidRPr="003B22AE">
              <w:rPr>
                <w:rFonts w:ascii="Times New Roman" w:eastAsia="Times New Roman" w:hAnsi="Times New Roman" w:cs="Times New Roman"/>
                <w:b/>
                <w:sz w:val="28"/>
                <w:szCs w:val="28"/>
              </w:rPr>
              <w:t xml:space="preserve"> - 202</w:t>
            </w:r>
            <w:r w:rsidR="007715CB" w:rsidRPr="003B22AE">
              <w:rPr>
                <w:rFonts w:ascii="Times New Roman" w:eastAsia="Times New Roman" w:hAnsi="Times New Roman" w:cs="Times New Roman"/>
                <w:b/>
                <w:sz w:val="28"/>
                <w:szCs w:val="28"/>
              </w:rPr>
              <w:t>4</w:t>
            </w:r>
            <w:r w:rsidR="00AD237A" w:rsidRPr="003B22AE">
              <w:rPr>
                <w:rFonts w:ascii="Times New Roman" w:eastAsia="Times New Roman" w:hAnsi="Times New Roman" w:cs="Times New Roman"/>
                <w:b/>
                <w:sz w:val="28"/>
                <w:szCs w:val="28"/>
              </w:rPr>
              <w:t>)</w:t>
            </w:r>
          </w:p>
        </w:tc>
        <w:tc>
          <w:tcPr>
            <w:tcW w:w="1809" w:type="dxa"/>
            <w:vAlign w:val="center"/>
          </w:tcPr>
          <w:p w:rsidR="00B72F34" w:rsidRPr="003B22AE" w:rsidRDefault="00B72F34"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bCs/>
                <w:sz w:val="28"/>
                <w:szCs w:val="28"/>
              </w:rPr>
              <w:t>Năm trước liền kề năm báo cáo</w:t>
            </w:r>
            <w:r w:rsidR="00AD237A" w:rsidRPr="003B22AE">
              <w:rPr>
                <w:rFonts w:ascii="Times New Roman" w:eastAsia="Times New Roman" w:hAnsi="Times New Roman" w:cs="Times New Roman"/>
                <w:b/>
                <w:sz w:val="28"/>
                <w:szCs w:val="28"/>
              </w:rPr>
              <w:t xml:space="preserve"> (năm học 202</w:t>
            </w:r>
            <w:r w:rsidR="007715CB" w:rsidRPr="003B22AE">
              <w:rPr>
                <w:rFonts w:ascii="Times New Roman" w:eastAsia="Times New Roman" w:hAnsi="Times New Roman" w:cs="Times New Roman"/>
                <w:b/>
                <w:sz w:val="28"/>
                <w:szCs w:val="28"/>
              </w:rPr>
              <w:t>2</w:t>
            </w:r>
            <w:r w:rsidR="00AD237A" w:rsidRPr="003B22AE">
              <w:rPr>
                <w:rFonts w:ascii="Times New Roman" w:eastAsia="Times New Roman" w:hAnsi="Times New Roman" w:cs="Times New Roman"/>
                <w:b/>
                <w:sz w:val="28"/>
                <w:szCs w:val="28"/>
              </w:rPr>
              <w:t xml:space="preserve"> - 202</w:t>
            </w:r>
            <w:r w:rsidR="007715CB" w:rsidRPr="003B22AE">
              <w:rPr>
                <w:rFonts w:ascii="Times New Roman" w:eastAsia="Times New Roman" w:hAnsi="Times New Roman" w:cs="Times New Roman"/>
                <w:b/>
                <w:sz w:val="28"/>
                <w:szCs w:val="28"/>
              </w:rPr>
              <w:t>3</w:t>
            </w:r>
            <w:r w:rsidR="00AD237A" w:rsidRPr="003B22AE">
              <w:rPr>
                <w:rFonts w:ascii="Times New Roman" w:eastAsia="Times New Roman" w:hAnsi="Times New Roman" w:cs="Times New Roman"/>
                <w:b/>
                <w:sz w:val="28"/>
                <w:szCs w:val="28"/>
              </w:rPr>
              <w:t>)</w:t>
            </w:r>
          </w:p>
        </w:tc>
      </w:tr>
      <w:tr w:rsidR="00D30D2B" w:rsidRPr="003B22AE" w:rsidTr="001D6951">
        <w:tc>
          <w:tcPr>
            <w:tcW w:w="559" w:type="dxa"/>
            <w:vAlign w:val="center"/>
          </w:tcPr>
          <w:p w:rsidR="00D30D2B" w:rsidRPr="003B22AE" w:rsidRDefault="00D30D2B" w:rsidP="003B22AE">
            <w:pPr>
              <w:pStyle w:val="ListParagraph"/>
              <w:numPr>
                <w:ilvl w:val="0"/>
                <w:numId w:val="1"/>
              </w:numPr>
              <w:spacing w:line="276" w:lineRule="auto"/>
              <w:jc w:val="center"/>
              <w:rPr>
                <w:rFonts w:ascii="Times New Roman" w:eastAsia="Times New Roman" w:hAnsi="Times New Roman" w:cs="Times New Roman"/>
                <w:sz w:val="28"/>
                <w:szCs w:val="28"/>
              </w:rPr>
            </w:pPr>
          </w:p>
        </w:tc>
        <w:tc>
          <w:tcPr>
            <w:tcW w:w="5164" w:type="dxa"/>
            <w:vAlign w:val="center"/>
          </w:tcPr>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Số lượng giáo viên, cán bộ quản lý và nhân viên chia theo nhóm vị trí việc làm và trình độ được đào tạo</w:t>
            </w:r>
          </w:p>
        </w:tc>
        <w:tc>
          <w:tcPr>
            <w:tcW w:w="1756"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QL: 03 (ĐH: 03) </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GV: 103 (TS: 08, ĐH: 90, CĐ: 05)</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NV: 14 (ĐH: 02, CĐ: 02, TC: 02)</w:t>
            </w:r>
          </w:p>
        </w:tc>
        <w:tc>
          <w:tcPr>
            <w:tcW w:w="1809"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QL: 03 (ĐH: 03) </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GV: 96 (TS: 05, ĐH: 85, CĐ: 06)</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NV: 14 (ĐH: 01, CĐ: 03, TC: 02)</w:t>
            </w:r>
          </w:p>
        </w:tc>
      </w:tr>
      <w:tr w:rsidR="00D30D2B" w:rsidRPr="003B22AE" w:rsidTr="001D6951">
        <w:tc>
          <w:tcPr>
            <w:tcW w:w="559" w:type="dxa"/>
            <w:vAlign w:val="center"/>
          </w:tcPr>
          <w:p w:rsidR="00D30D2B" w:rsidRPr="003B22AE" w:rsidRDefault="00D30D2B" w:rsidP="003B22AE">
            <w:pPr>
              <w:pStyle w:val="ListParagraph"/>
              <w:numPr>
                <w:ilvl w:val="0"/>
                <w:numId w:val="1"/>
              </w:numPr>
              <w:spacing w:line="276" w:lineRule="auto"/>
              <w:jc w:val="center"/>
              <w:rPr>
                <w:rFonts w:ascii="Times New Roman" w:eastAsia="Times New Roman" w:hAnsi="Times New Roman" w:cs="Times New Roman"/>
                <w:sz w:val="28"/>
                <w:szCs w:val="28"/>
              </w:rPr>
            </w:pPr>
          </w:p>
        </w:tc>
        <w:tc>
          <w:tcPr>
            <w:tcW w:w="5164" w:type="dxa"/>
            <w:vAlign w:val="center"/>
          </w:tcPr>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Số lượng, tỷ lệ giáo viên, cán bộ quản lý đạt chuẩn nghề nghiệp theo quy định</w:t>
            </w:r>
          </w:p>
        </w:tc>
        <w:tc>
          <w:tcPr>
            <w:tcW w:w="1756"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QL: Tốt 3 - 100%</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GV: Tốt 42 - 40,77%, Khá: 61 - 59,22</w:t>
            </w:r>
          </w:p>
        </w:tc>
        <w:tc>
          <w:tcPr>
            <w:tcW w:w="1809"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QL: Tốt 3 - 100%</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GV: Tốt 40 - 41,66%, Khá: 56 - 58,33</w:t>
            </w:r>
          </w:p>
        </w:tc>
      </w:tr>
      <w:tr w:rsidR="00D30D2B" w:rsidRPr="003B22AE" w:rsidTr="001D6951">
        <w:tc>
          <w:tcPr>
            <w:tcW w:w="559" w:type="dxa"/>
            <w:vAlign w:val="center"/>
          </w:tcPr>
          <w:p w:rsidR="00D30D2B" w:rsidRPr="003B22AE" w:rsidRDefault="00D30D2B" w:rsidP="003B22AE">
            <w:pPr>
              <w:pStyle w:val="ListParagraph"/>
              <w:numPr>
                <w:ilvl w:val="0"/>
                <w:numId w:val="1"/>
              </w:numPr>
              <w:spacing w:line="276" w:lineRule="auto"/>
              <w:jc w:val="center"/>
              <w:rPr>
                <w:rFonts w:ascii="Times New Roman" w:eastAsia="Times New Roman" w:hAnsi="Times New Roman" w:cs="Times New Roman"/>
                <w:sz w:val="28"/>
                <w:szCs w:val="28"/>
              </w:rPr>
            </w:pPr>
          </w:p>
        </w:tc>
        <w:tc>
          <w:tcPr>
            <w:tcW w:w="5164" w:type="dxa"/>
            <w:vAlign w:val="center"/>
          </w:tcPr>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Số lượng, tỷ lệ giáo viên cán bộ quản lý và nhân viên hoàn thành bồi dưỡng hằng năm theo quy định</w:t>
            </w:r>
          </w:p>
        </w:tc>
        <w:tc>
          <w:tcPr>
            <w:tcW w:w="1756"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QL: 03/03 - Tỉ lệ 100%</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GV: 103/103  - Tỉ lệ 100%</w:t>
            </w:r>
          </w:p>
        </w:tc>
        <w:tc>
          <w:tcPr>
            <w:tcW w:w="1809"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QL: 03/03 - Tỉ lệ 100%</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GV: 96/96  - Tỉ lệ 100%</w:t>
            </w:r>
          </w:p>
        </w:tc>
      </w:tr>
    </w:tbl>
    <w:p w:rsidR="00C154A7" w:rsidRPr="003B22AE" w:rsidRDefault="00C74816" w:rsidP="003B22AE">
      <w:pPr>
        <w:shd w:val="clear" w:color="auto" w:fill="FFFFFF"/>
        <w:spacing w:after="0"/>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III</w:t>
      </w:r>
      <w:r w:rsidR="00C154A7" w:rsidRPr="003B22AE">
        <w:rPr>
          <w:rFonts w:ascii="Times New Roman" w:eastAsia="Times New Roman" w:hAnsi="Times New Roman" w:cs="Times New Roman"/>
          <w:b/>
          <w:sz w:val="28"/>
          <w:szCs w:val="28"/>
        </w:rPr>
        <w:t xml:space="preserve">. </w:t>
      </w:r>
      <w:r w:rsidR="005B76E7" w:rsidRPr="003B22AE">
        <w:rPr>
          <w:rFonts w:ascii="Times New Roman" w:eastAsia="Times New Roman" w:hAnsi="Times New Roman" w:cs="Times New Roman"/>
          <w:b/>
          <w:sz w:val="28"/>
          <w:szCs w:val="28"/>
        </w:rPr>
        <w:t>C</w:t>
      </w:r>
      <w:r w:rsidR="00C154A7" w:rsidRPr="003B22AE">
        <w:rPr>
          <w:rFonts w:ascii="Times New Roman" w:eastAsia="Times New Roman" w:hAnsi="Times New Roman" w:cs="Times New Roman"/>
          <w:b/>
          <w:sz w:val="28"/>
          <w:szCs w:val="28"/>
        </w:rPr>
        <w:t>ơ sở vật chất và</w:t>
      </w:r>
      <w:r w:rsidR="00D36C1A" w:rsidRPr="003B22AE">
        <w:rPr>
          <w:rFonts w:ascii="Times New Roman" w:eastAsia="Times New Roman" w:hAnsi="Times New Roman" w:cs="Times New Roman"/>
          <w:b/>
          <w:sz w:val="28"/>
          <w:szCs w:val="28"/>
        </w:rPr>
        <w:t xml:space="preserve"> tài liệu học tập sử dụng </w:t>
      </w:r>
      <w:proofErr w:type="gramStart"/>
      <w:r w:rsidR="00D36C1A" w:rsidRPr="003B22AE">
        <w:rPr>
          <w:rFonts w:ascii="Times New Roman" w:eastAsia="Times New Roman" w:hAnsi="Times New Roman" w:cs="Times New Roman"/>
          <w:b/>
          <w:sz w:val="28"/>
          <w:szCs w:val="28"/>
        </w:rPr>
        <w:t>chung</w:t>
      </w:r>
      <w:proofErr w:type="gramEnd"/>
    </w:p>
    <w:tbl>
      <w:tblPr>
        <w:tblStyle w:val="TableGrid"/>
        <w:tblW w:w="0" w:type="auto"/>
        <w:tblLook w:val="04A0" w:firstRow="1" w:lastRow="0" w:firstColumn="1" w:lastColumn="0" w:noHBand="0" w:noVBand="1"/>
      </w:tblPr>
      <w:tblGrid>
        <w:gridCol w:w="559"/>
        <w:gridCol w:w="5167"/>
        <w:gridCol w:w="1753"/>
        <w:gridCol w:w="1809"/>
      </w:tblGrid>
      <w:tr w:rsidR="00A84EF2" w:rsidRPr="003B22AE" w:rsidTr="001D6951">
        <w:tc>
          <w:tcPr>
            <w:tcW w:w="559"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Stt</w:t>
            </w:r>
          </w:p>
        </w:tc>
        <w:tc>
          <w:tcPr>
            <w:tcW w:w="5167"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Nội dung</w:t>
            </w:r>
          </w:p>
        </w:tc>
        <w:tc>
          <w:tcPr>
            <w:tcW w:w="1753"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Năm báo cáo  (năm học  2023 - 2024)</w:t>
            </w:r>
          </w:p>
        </w:tc>
        <w:tc>
          <w:tcPr>
            <w:tcW w:w="1809"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bCs/>
                <w:sz w:val="28"/>
                <w:szCs w:val="28"/>
              </w:rPr>
              <w:t>Năm trước liền kề năm báo cáo</w:t>
            </w:r>
            <w:r w:rsidRPr="003B22AE">
              <w:rPr>
                <w:rFonts w:ascii="Times New Roman" w:eastAsia="Times New Roman" w:hAnsi="Times New Roman" w:cs="Times New Roman"/>
                <w:b/>
                <w:sz w:val="28"/>
                <w:szCs w:val="28"/>
              </w:rPr>
              <w:t xml:space="preserve"> (năm học </w:t>
            </w:r>
            <w:r w:rsidRPr="003B22AE">
              <w:rPr>
                <w:rFonts w:ascii="Times New Roman" w:eastAsia="Times New Roman" w:hAnsi="Times New Roman" w:cs="Times New Roman"/>
                <w:b/>
                <w:sz w:val="28"/>
                <w:szCs w:val="28"/>
              </w:rPr>
              <w:lastRenderedPageBreak/>
              <w:t>2022 - 2023)</w:t>
            </w:r>
          </w:p>
        </w:tc>
      </w:tr>
      <w:tr w:rsidR="00D30D2B" w:rsidRPr="003B22AE" w:rsidTr="001D6951">
        <w:tc>
          <w:tcPr>
            <w:tcW w:w="559" w:type="dxa"/>
            <w:vAlign w:val="center"/>
          </w:tcPr>
          <w:p w:rsidR="00D30D2B" w:rsidRPr="00AF0C83" w:rsidRDefault="00AF0C83" w:rsidP="00AF0C8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5167" w:type="dxa"/>
            <w:vAlign w:val="center"/>
          </w:tcPr>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Diện tích khu đất xây dựng trường, điểm trường, diện tích bình quân tối thiểu cho một học sinh; </w:t>
            </w:r>
          </w:p>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Đối sánh với yêu cầu tối thiểu theo quy định</w:t>
            </w:r>
          </w:p>
        </w:tc>
        <w:tc>
          <w:tcPr>
            <w:tcW w:w="1753"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Diện tích đất: 11928</w:t>
            </w:r>
            <w:proofErr w:type="gramStart"/>
            <w:r w:rsidRPr="003B22AE">
              <w:rPr>
                <w:rFonts w:ascii="Times New Roman" w:eastAsia="Times New Roman" w:hAnsi="Times New Roman" w:cs="Times New Roman"/>
                <w:sz w:val="28"/>
                <w:szCs w:val="28"/>
              </w:rPr>
              <w:t>,8</w:t>
            </w:r>
            <w:proofErr w:type="gramEnd"/>
            <w:r w:rsidRPr="003B22AE">
              <w:rPr>
                <w:rFonts w:ascii="Times New Roman" w:eastAsia="Times New Roman" w:hAnsi="Times New Roman" w:cs="Times New Roman"/>
                <w:sz w:val="28"/>
                <w:szCs w:val="28"/>
              </w:rPr>
              <w:t xml:space="preserve"> m2.</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Diện tích bình quân tối thiểu cho một HS: 4,22 m2</w:t>
            </w:r>
          </w:p>
        </w:tc>
        <w:tc>
          <w:tcPr>
            <w:tcW w:w="1809"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Diện tích đất: 11928</w:t>
            </w:r>
            <w:proofErr w:type="gramStart"/>
            <w:r w:rsidRPr="003B22AE">
              <w:rPr>
                <w:rFonts w:ascii="Times New Roman" w:eastAsia="Times New Roman" w:hAnsi="Times New Roman" w:cs="Times New Roman"/>
                <w:sz w:val="28"/>
                <w:szCs w:val="28"/>
              </w:rPr>
              <w:t>,8</w:t>
            </w:r>
            <w:proofErr w:type="gramEnd"/>
            <w:r w:rsidRPr="003B22AE">
              <w:rPr>
                <w:rFonts w:ascii="Times New Roman" w:eastAsia="Times New Roman" w:hAnsi="Times New Roman" w:cs="Times New Roman"/>
                <w:sz w:val="28"/>
                <w:szCs w:val="28"/>
              </w:rPr>
              <w:t xml:space="preserve"> m2.</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Diện tích bình quân tối thiểu cho một HS: 4,38 m2</w:t>
            </w:r>
          </w:p>
        </w:tc>
      </w:tr>
      <w:tr w:rsidR="00D30D2B" w:rsidRPr="003B22AE" w:rsidTr="001D6951">
        <w:tc>
          <w:tcPr>
            <w:tcW w:w="559" w:type="dxa"/>
            <w:vAlign w:val="center"/>
          </w:tcPr>
          <w:p w:rsidR="00D30D2B" w:rsidRPr="00AF0C83" w:rsidRDefault="00AF0C83" w:rsidP="00AF0C8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167" w:type="dxa"/>
            <w:vAlign w:val="center"/>
          </w:tcPr>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Số lượng, hạng mục khối phòng hành chính quản trị; </w:t>
            </w:r>
          </w:p>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Khối phòng hỗ trợ học tập;</w:t>
            </w:r>
          </w:p>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Khối phụ trợ; khu sân chơi, thể dục thể thao; </w:t>
            </w:r>
          </w:p>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Khối phục vụ sinh hoạt; hạ tầng kỹ thuật; </w:t>
            </w:r>
          </w:p>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Đối sánh với yêu cầu tối thiểu theo quy định</w:t>
            </w:r>
          </w:p>
        </w:tc>
        <w:tc>
          <w:tcPr>
            <w:tcW w:w="1753"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Khối hành chính quản trị: 19</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Khối phòng hỗ trợ học tập: 05. Phòng học 45. Phòng bộ môn: 10</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Khối phụ trợ; khu sân chơi, thể dục thể thao: 0</w:t>
            </w:r>
            <w:r w:rsidR="00067071" w:rsidRPr="003B22AE">
              <w:rPr>
                <w:rFonts w:ascii="Times New Roman" w:eastAsia="Times New Roman" w:hAnsi="Times New Roman" w:cs="Times New Roman"/>
                <w:sz w:val="28"/>
                <w:szCs w:val="28"/>
              </w:rPr>
              <w:t>3</w:t>
            </w:r>
            <w:r w:rsidRPr="003B22AE">
              <w:rPr>
                <w:rFonts w:ascii="Times New Roman" w:eastAsia="Times New Roman" w:hAnsi="Times New Roman" w:cs="Times New Roman"/>
                <w:sz w:val="28"/>
                <w:szCs w:val="28"/>
              </w:rPr>
              <w:t xml:space="preserve"> </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Khối phục vụ sinh hoạt; hạ tầng kỹ thuật: 0 </w:t>
            </w:r>
          </w:p>
        </w:tc>
        <w:tc>
          <w:tcPr>
            <w:tcW w:w="1809" w:type="dxa"/>
            <w:vAlign w:val="center"/>
          </w:tcPr>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Khối hành chính quản trị: 19</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Khối phòng hỗ trợ học tập: 05. Phòng học 45. Phòng bộ môn: 10</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Khối phụ trợ; khu sân chơi, thể dục thể thao: 0</w:t>
            </w:r>
            <w:r w:rsidR="00067071" w:rsidRPr="003B22AE">
              <w:rPr>
                <w:rFonts w:ascii="Times New Roman" w:eastAsia="Times New Roman" w:hAnsi="Times New Roman" w:cs="Times New Roman"/>
                <w:sz w:val="28"/>
                <w:szCs w:val="28"/>
              </w:rPr>
              <w:t>3</w:t>
            </w:r>
            <w:r w:rsidRPr="003B22AE">
              <w:rPr>
                <w:rFonts w:ascii="Times New Roman" w:eastAsia="Times New Roman" w:hAnsi="Times New Roman" w:cs="Times New Roman"/>
                <w:sz w:val="28"/>
                <w:szCs w:val="28"/>
              </w:rPr>
              <w:t xml:space="preserve"> </w:t>
            </w:r>
          </w:p>
          <w:p w:rsidR="00D30D2B" w:rsidRPr="003B22AE" w:rsidRDefault="00D30D2B" w:rsidP="003B22AE">
            <w:pPr>
              <w:spacing w:line="276" w:lineRule="auto"/>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Khối phục vụ sinh hoạt; hạ tầng kỹ thuật: 0 </w:t>
            </w:r>
          </w:p>
        </w:tc>
      </w:tr>
      <w:tr w:rsidR="00D30D2B" w:rsidRPr="003B22AE" w:rsidTr="001D6951">
        <w:tc>
          <w:tcPr>
            <w:tcW w:w="559" w:type="dxa"/>
            <w:vAlign w:val="center"/>
          </w:tcPr>
          <w:p w:rsidR="00D30D2B" w:rsidRPr="00AF0C83" w:rsidRDefault="00AF0C83" w:rsidP="00AF0C8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167" w:type="dxa"/>
            <w:vAlign w:val="center"/>
          </w:tcPr>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Số thiết bị dạy học hiện có; </w:t>
            </w:r>
          </w:p>
          <w:p w:rsidR="00D30D2B" w:rsidRPr="003B22AE" w:rsidRDefault="00D30D2B"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Đối sánh với yêu cầu tối thiểu theo quy định</w:t>
            </w:r>
          </w:p>
        </w:tc>
        <w:tc>
          <w:tcPr>
            <w:tcW w:w="1753" w:type="dxa"/>
            <w:vAlign w:val="center"/>
          </w:tcPr>
          <w:p w:rsidR="00D30D2B" w:rsidRPr="003B22AE" w:rsidRDefault="00D30D2B"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417</w:t>
            </w:r>
          </w:p>
        </w:tc>
        <w:tc>
          <w:tcPr>
            <w:tcW w:w="1809" w:type="dxa"/>
            <w:vAlign w:val="center"/>
          </w:tcPr>
          <w:p w:rsidR="00D30D2B" w:rsidRPr="003B22AE" w:rsidRDefault="006A797F"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376</w:t>
            </w:r>
          </w:p>
        </w:tc>
      </w:tr>
      <w:tr w:rsidR="00D30D2B" w:rsidRPr="003B22AE" w:rsidTr="001D6951">
        <w:tc>
          <w:tcPr>
            <w:tcW w:w="559" w:type="dxa"/>
            <w:vAlign w:val="center"/>
          </w:tcPr>
          <w:p w:rsidR="00D30D2B" w:rsidRPr="00AF0C83" w:rsidRDefault="00AF0C83" w:rsidP="00AF0C8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167" w:type="dxa"/>
            <w:vAlign w:val="center"/>
          </w:tcPr>
          <w:p w:rsidR="00D30D2B" w:rsidRPr="003B22AE" w:rsidRDefault="00D30D2B" w:rsidP="003B22AE">
            <w:pPr>
              <w:spacing w:line="276" w:lineRule="auto"/>
              <w:jc w:val="both"/>
              <w:rPr>
                <w:rFonts w:ascii="Times New Roman" w:eastAsia="Times New Roman" w:hAnsi="Times New Roman" w:cs="Times New Roman"/>
                <w:sz w:val="28"/>
                <w:szCs w:val="28"/>
                <w:highlight w:val="yellow"/>
              </w:rPr>
            </w:pPr>
            <w:r w:rsidRPr="00867023">
              <w:rPr>
                <w:rFonts w:ascii="Times New Roman" w:eastAsia="Times New Roman" w:hAnsi="Times New Roman" w:cs="Times New Roman"/>
                <w:sz w:val="28"/>
                <w:szCs w:val="28"/>
              </w:rPr>
              <w:t>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tc>
        <w:tc>
          <w:tcPr>
            <w:tcW w:w="1753" w:type="dxa"/>
            <w:vAlign w:val="center"/>
          </w:tcPr>
          <w:p w:rsidR="00D30D2B" w:rsidRPr="003B22AE" w:rsidRDefault="00EC3C2A" w:rsidP="00EC3C2A">
            <w:pPr>
              <w:spacing w:line="276" w:lineRule="auto"/>
              <w:jc w:val="cente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Nhà trường cập nhật đầy đủ d</w:t>
            </w:r>
            <w:r w:rsidR="00A747D3" w:rsidRPr="00A747D3">
              <w:rPr>
                <w:rFonts w:ascii="Times New Roman" w:eastAsia="Times New Roman" w:hAnsi="Times New Roman" w:cs="Times New Roman"/>
                <w:sz w:val="28"/>
                <w:szCs w:val="28"/>
              </w:rPr>
              <w:t xml:space="preserve">anh mục sách giáo khoa sử dụng trong cơ sở giáo dục đã được cơ quan có thẩm quyền phê </w:t>
            </w:r>
            <w:r w:rsidR="00A747D3" w:rsidRPr="00A747D3">
              <w:rPr>
                <w:rFonts w:ascii="Times New Roman" w:eastAsia="Times New Roman" w:hAnsi="Times New Roman" w:cs="Times New Roman"/>
                <w:sz w:val="28"/>
                <w:szCs w:val="28"/>
              </w:rPr>
              <w:lastRenderedPageBreak/>
              <w:t>duyệt; danh mục, số lượng xuất bản phẩm tham khảo tối thiểu đã được cơ sở giáo dục lựa chọn, sử dụng theo quy định của Bộ Giáo dục và Đào tạo</w:t>
            </w:r>
          </w:p>
        </w:tc>
        <w:tc>
          <w:tcPr>
            <w:tcW w:w="1809" w:type="dxa"/>
            <w:vAlign w:val="center"/>
          </w:tcPr>
          <w:p w:rsidR="00D30D2B" w:rsidRPr="003B22AE" w:rsidRDefault="00EC3C2A" w:rsidP="003B22AE">
            <w:pPr>
              <w:spacing w:line="276" w:lineRule="auto"/>
              <w:jc w:val="cente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lastRenderedPageBreak/>
              <w:t>Nhà trường cập nhật đầy đủ d</w:t>
            </w:r>
            <w:r w:rsidRPr="00A747D3">
              <w:rPr>
                <w:rFonts w:ascii="Times New Roman" w:eastAsia="Times New Roman" w:hAnsi="Times New Roman" w:cs="Times New Roman"/>
                <w:sz w:val="28"/>
                <w:szCs w:val="28"/>
              </w:rPr>
              <w:t xml:space="preserve">anh mục sách giáo khoa sử dụng trong cơ sở giáo dục đã được cơ quan có thẩm quyền phê </w:t>
            </w:r>
            <w:r w:rsidRPr="00A747D3">
              <w:rPr>
                <w:rFonts w:ascii="Times New Roman" w:eastAsia="Times New Roman" w:hAnsi="Times New Roman" w:cs="Times New Roman"/>
                <w:sz w:val="28"/>
                <w:szCs w:val="28"/>
              </w:rPr>
              <w:lastRenderedPageBreak/>
              <w:t>duyệt; danh mục, số lượng xuất bản phẩm tham khảo tối thiểu đã được cơ sở giáo dục lựa chọn, sử dụng theo quy định của Bộ Giáo dục và Đào tạo</w:t>
            </w:r>
          </w:p>
        </w:tc>
      </w:tr>
    </w:tbl>
    <w:p w:rsidR="003841CD" w:rsidRPr="003B22AE" w:rsidRDefault="00C74816" w:rsidP="003B22AE">
      <w:pPr>
        <w:shd w:val="clear" w:color="auto" w:fill="FFFFFF"/>
        <w:spacing w:after="0"/>
        <w:rPr>
          <w:rFonts w:ascii="Times New Roman" w:eastAsia="Times New Roman" w:hAnsi="Times New Roman" w:cs="Times New Roman"/>
          <w:sz w:val="28"/>
          <w:szCs w:val="28"/>
        </w:rPr>
      </w:pPr>
      <w:r w:rsidRPr="003B22AE">
        <w:rPr>
          <w:rFonts w:ascii="Times New Roman" w:eastAsia="Times New Roman" w:hAnsi="Times New Roman" w:cs="Times New Roman"/>
          <w:b/>
          <w:sz w:val="28"/>
          <w:szCs w:val="28"/>
        </w:rPr>
        <w:lastRenderedPageBreak/>
        <w:t>IV</w:t>
      </w:r>
      <w:r w:rsidR="00C154A7" w:rsidRPr="003B22AE">
        <w:rPr>
          <w:rFonts w:ascii="Times New Roman" w:eastAsia="Times New Roman" w:hAnsi="Times New Roman" w:cs="Times New Roman"/>
          <w:b/>
          <w:sz w:val="28"/>
          <w:szCs w:val="28"/>
        </w:rPr>
        <w:t xml:space="preserve">. </w:t>
      </w:r>
      <w:r w:rsidRPr="003B22AE">
        <w:rPr>
          <w:rFonts w:ascii="Times New Roman" w:eastAsia="Times New Roman" w:hAnsi="Times New Roman" w:cs="Times New Roman"/>
          <w:b/>
          <w:sz w:val="28"/>
          <w:szCs w:val="28"/>
        </w:rPr>
        <w:t>K</w:t>
      </w:r>
      <w:r w:rsidR="00C154A7" w:rsidRPr="003B22AE">
        <w:rPr>
          <w:rFonts w:ascii="Times New Roman" w:eastAsia="Times New Roman" w:hAnsi="Times New Roman" w:cs="Times New Roman"/>
          <w:b/>
          <w:sz w:val="28"/>
          <w:szCs w:val="28"/>
        </w:rPr>
        <w:t>iểm định chất lượng giáo dục</w:t>
      </w:r>
    </w:p>
    <w:tbl>
      <w:tblPr>
        <w:tblStyle w:val="TableGrid"/>
        <w:tblW w:w="0" w:type="auto"/>
        <w:tblLook w:val="04A0" w:firstRow="1" w:lastRow="0" w:firstColumn="1" w:lastColumn="0" w:noHBand="0" w:noVBand="1"/>
      </w:tblPr>
      <w:tblGrid>
        <w:gridCol w:w="559"/>
        <w:gridCol w:w="5165"/>
        <w:gridCol w:w="1755"/>
        <w:gridCol w:w="1809"/>
      </w:tblGrid>
      <w:tr w:rsidR="00A84EF2" w:rsidRPr="003B22AE" w:rsidTr="001D6951">
        <w:tc>
          <w:tcPr>
            <w:tcW w:w="559"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Stt</w:t>
            </w:r>
          </w:p>
        </w:tc>
        <w:tc>
          <w:tcPr>
            <w:tcW w:w="5165"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Nội dung</w:t>
            </w:r>
          </w:p>
        </w:tc>
        <w:tc>
          <w:tcPr>
            <w:tcW w:w="1755"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Năm báo cáo  (năm học  2023 - 2024)</w:t>
            </w:r>
          </w:p>
        </w:tc>
        <w:tc>
          <w:tcPr>
            <w:tcW w:w="1809"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bCs/>
                <w:sz w:val="28"/>
                <w:szCs w:val="28"/>
              </w:rPr>
              <w:t>Năm trước liền kề năm báo cáo</w:t>
            </w:r>
            <w:r w:rsidRPr="003B22AE">
              <w:rPr>
                <w:rFonts w:ascii="Times New Roman" w:eastAsia="Times New Roman" w:hAnsi="Times New Roman" w:cs="Times New Roman"/>
                <w:b/>
                <w:sz w:val="28"/>
                <w:szCs w:val="28"/>
              </w:rPr>
              <w:t xml:space="preserve"> (năm học 2022 - 2023)</w:t>
            </w:r>
          </w:p>
        </w:tc>
      </w:tr>
      <w:tr w:rsidR="003841CD" w:rsidRPr="003B22AE" w:rsidTr="001D6951">
        <w:tc>
          <w:tcPr>
            <w:tcW w:w="559" w:type="dxa"/>
            <w:vAlign w:val="center"/>
          </w:tcPr>
          <w:p w:rsidR="003841CD" w:rsidRPr="003B22AE" w:rsidRDefault="003841CD" w:rsidP="003B22AE">
            <w:pPr>
              <w:pStyle w:val="ListParagraph"/>
              <w:spacing w:line="276" w:lineRule="auto"/>
              <w:ind w:left="0"/>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1</w:t>
            </w:r>
          </w:p>
        </w:tc>
        <w:tc>
          <w:tcPr>
            <w:tcW w:w="5165" w:type="dxa"/>
            <w:vAlign w:val="center"/>
          </w:tcPr>
          <w:p w:rsidR="006E51E5" w:rsidRPr="003B22AE" w:rsidRDefault="008302DC"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Kết quả tự đánh giá chất lượng giáo dục của cơ sở giáo dục; </w:t>
            </w:r>
          </w:p>
          <w:p w:rsidR="003841CD" w:rsidRPr="003B22AE" w:rsidRDefault="006E51E5"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K</w:t>
            </w:r>
            <w:r w:rsidR="008302DC" w:rsidRPr="003B22AE">
              <w:rPr>
                <w:rFonts w:ascii="Times New Roman" w:eastAsia="Times New Roman" w:hAnsi="Times New Roman" w:cs="Times New Roman"/>
                <w:sz w:val="28"/>
                <w:szCs w:val="28"/>
              </w:rPr>
              <w:t>ế hoạch cải tiến chất lượng sau tự đánh giá</w:t>
            </w:r>
          </w:p>
        </w:tc>
        <w:tc>
          <w:tcPr>
            <w:tcW w:w="1755" w:type="dxa"/>
            <w:vAlign w:val="center"/>
          </w:tcPr>
          <w:p w:rsidR="003841CD" w:rsidRPr="003B22AE" w:rsidRDefault="00BE0150"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Có kế hoạch và báo cáo  cải tiến CLGD</w:t>
            </w:r>
          </w:p>
        </w:tc>
        <w:tc>
          <w:tcPr>
            <w:tcW w:w="1809" w:type="dxa"/>
            <w:vAlign w:val="center"/>
          </w:tcPr>
          <w:p w:rsidR="003841CD" w:rsidRPr="003B22AE" w:rsidRDefault="004706CE"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Có kế hoạch và báo cáo  cải tiến CLGD</w:t>
            </w:r>
          </w:p>
        </w:tc>
      </w:tr>
      <w:tr w:rsidR="003841CD" w:rsidRPr="003B22AE" w:rsidTr="001D6951">
        <w:tc>
          <w:tcPr>
            <w:tcW w:w="559" w:type="dxa"/>
            <w:vAlign w:val="center"/>
          </w:tcPr>
          <w:p w:rsidR="003841CD" w:rsidRPr="003B22AE" w:rsidRDefault="003841CD" w:rsidP="003B22AE">
            <w:pPr>
              <w:pStyle w:val="ListParagraph"/>
              <w:spacing w:line="276" w:lineRule="auto"/>
              <w:ind w:left="360" w:hanging="218"/>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2</w:t>
            </w:r>
          </w:p>
        </w:tc>
        <w:tc>
          <w:tcPr>
            <w:tcW w:w="5165" w:type="dxa"/>
            <w:vAlign w:val="center"/>
          </w:tcPr>
          <w:p w:rsidR="003841CD" w:rsidRPr="003B22AE" w:rsidRDefault="008302DC"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tc>
        <w:tc>
          <w:tcPr>
            <w:tcW w:w="1755" w:type="dxa"/>
            <w:vAlign w:val="center"/>
          </w:tcPr>
          <w:p w:rsidR="003841CD" w:rsidRPr="003B22AE" w:rsidRDefault="00245A02"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Chưa tới thời gian đánh giá ngoài</w:t>
            </w:r>
          </w:p>
        </w:tc>
        <w:tc>
          <w:tcPr>
            <w:tcW w:w="1809" w:type="dxa"/>
            <w:vAlign w:val="center"/>
          </w:tcPr>
          <w:p w:rsidR="003841CD" w:rsidRPr="003B22AE" w:rsidRDefault="00245A02"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Chưa tới thời gian đánh giá ngoài</w:t>
            </w:r>
          </w:p>
        </w:tc>
      </w:tr>
    </w:tbl>
    <w:p w:rsidR="00C74816" w:rsidRPr="003B22AE" w:rsidRDefault="00C74816" w:rsidP="003B22AE">
      <w:pPr>
        <w:shd w:val="clear" w:color="auto" w:fill="FFFFFF"/>
        <w:spacing w:after="0"/>
        <w:rPr>
          <w:rFonts w:ascii="Times New Roman" w:eastAsia="Times New Roman" w:hAnsi="Times New Roman" w:cs="Times New Roman"/>
          <w:b/>
          <w:sz w:val="28"/>
          <w:szCs w:val="28"/>
        </w:rPr>
      </w:pPr>
    </w:p>
    <w:p w:rsidR="00C74816" w:rsidRPr="003B22AE" w:rsidRDefault="00C74816" w:rsidP="003B22AE">
      <w:pPr>
        <w:shd w:val="clear" w:color="auto" w:fill="FFFFFF"/>
        <w:spacing w:after="0"/>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V. Kết quả hoạt động giáo dục</w:t>
      </w:r>
    </w:p>
    <w:tbl>
      <w:tblPr>
        <w:tblStyle w:val="TableGrid"/>
        <w:tblW w:w="0" w:type="auto"/>
        <w:tblLook w:val="04A0" w:firstRow="1" w:lastRow="0" w:firstColumn="1" w:lastColumn="0" w:noHBand="0" w:noVBand="1"/>
      </w:tblPr>
      <w:tblGrid>
        <w:gridCol w:w="559"/>
        <w:gridCol w:w="5167"/>
        <w:gridCol w:w="1753"/>
        <w:gridCol w:w="1809"/>
      </w:tblGrid>
      <w:tr w:rsidR="00A84EF2" w:rsidRPr="003B22AE" w:rsidTr="001D6951">
        <w:tc>
          <w:tcPr>
            <w:tcW w:w="559"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Stt</w:t>
            </w:r>
          </w:p>
        </w:tc>
        <w:tc>
          <w:tcPr>
            <w:tcW w:w="5167"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Nội dung</w:t>
            </w:r>
          </w:p>
        </w:tc>
        <w:tc>
          <w:tcPr>
            <w:tcW w:w="1753"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Năm báo cáo  (năm học  2023 - 2024)</w:t>
            </w:r>
          </w:p>
        </w:tc>
        <w:tc>
          <w:tcPr>
            <w:tcW w:w="1809"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bCs/>
                <w:sz w:val="28"/>
                <w:szCs w:val="28"/>
              </w:rPr>
              <w:t>Năm trước liền kề năm báo cáo</w:t>
            </w:r>
            <w:r w:rsidRPr="003B22AE">
              <w:rPr>
                <w:rFonts w:ascii="Times New Roman" w:eastAsia="Times New Roman" w:hAnsi="Times New Roman" w:cs="Times New Roman"/>
                <w:b/>
                <w:sz w:val="28"/>
                <w:szCs w:val="28"/>
              </w:rPr>
              <w:t xml:space="preserve"> (năm học 2022 - 2023)</w:t>
            </w:r>
          </w:p>
        </w:tc>
      </w:tr>
      <w:tr w:rsidR="00C74816" w:rsidRPr="003B22AE" w:rsidTr="001D6951">
        <w:tc>
          <w:tcPr>
            <w:tcW w:w="559" w:type="dxa"/>
            <w:vAlign w:val="center"/>
          </w:tcPr>
          <w:p w:rsidR="00C74816" w:rsidRPr="00AF0C83" w:rsidRDefault="00AF0C83" w:rsidP="00AF0C8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167" w:type="dxa"/>
            <w:vAlign w:val="center"/>
          </w:tcPr>
          <w:p w:rsidR="00C74816" w:rsidRPr="003B22AE" w:rsidRDefault="00C74816" w:rsidP="003B22AE">
            <w:pPr>
              <w:spacing w:line="276" w:lineRule="auto"/>
              <w:jc w:val="both"/>
              <w:rPr>
                <w:rFonts w:ascii="Times New Roman" w:eastAsia="Times New Roman" w:hAnsi="Times New Roman" w:cs="Times New Roman"/>
                <w:b/>
                <w:sz w:val="28"/>
                <w:szCs w:val="28"/>
              </w:rPr>
            </w:pPr>
            <w:r w:rsidRPr="003B22AE">
              <w:rPr>
                <w:rFonts w:ascii="Times New Roman" w:eastAsia="Times New Roman" w:hAnsi="Times New Roman" w:cs="Times New Roman"/>
                <w:sz w:val="28"/>
                <w:szCs w:val="28"/>
              </w:rPr>
              <w:t xml:space="preserve">Kế hoạch tuyển sinh của cơ sở giáo dục, trong đó thể hiện rõ đối tượng, chỉ tiêu, </w:t>
            </w:r>
            <w:r w:rsidRPr="003B22AE">
              <w:rPr>
                <w:rFonts w:ascii="Times New Roman" w:eastAsia="Times New Roman" w:hAnsi="Times New Roman" w:cs="Times New Roman"/>
                <w:sz w:val="28"/>
                <w:szCs w:val="28"/>
              </w:rPr>
              <w:lastRenderedPageBreak/>
              <w:t>phương thức tuyển sinh, các mốc thời gian thực hiện tuyển sinh và các thông tin liên quan</w:t>
            </w:r>
            <w:bookmarkStart w:id="2" w:name="_GoBack"/>
            <w:bookmarkEnd w:id="2"/>
          </w:p>
        </w:tc>
        <w:tc>
          <w:tcPr>
            <w:tcW w:w="1753" w:type="dxa"/>
            <w:vAlign w:val="center"/>
          </w:tcPr>
          <w:p w:rsidR="00C74816" w:rsidRPr="003B22AE" w:rsidRDefault="0059461E"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lastRenderedPageBreak/>
              <w:t>Quyết định số 187/QĐ-</w:t>
            </w:r>
            <w:r w:rsidRPr="003B22AE">
              <w:rPr>
                <w:rFonts w:ascii="Times New Roman" w:eastAsia="Times New Roman" w:hAnsi="Times New Roman" w:cs="Times New Roman"/>
                <w:sz w:val="28"/>
                <w:szCs w:val="28"/>
              </w:rPr>
              <w:lastRenderedPageBreak/>
              <w:t>THCS.NT ngày 13/6/2023 về việc ban hành Kế hoạch tuyển sinh vào lớp 6 năm học 2023 - 2024</w:t>
            </w:r>
          </w:p>
        </w:tc>
        <w:tc>
          <w:tcPr>
            <w:tcW w:w="1809" w:type="dxa"/>
            <w:vAlign w:val="center"/>
          </w:tcPr>
          <w:p w:rsidR="00C74816" w:rsidRPr="003B22AE" w:rsidRDefault="00D56C8C"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lastRenderedPageBreak/>
              <w:t>Quyết định số 178/QĐ-</w:t>
            </w:r>
            <w:r w:rsidRPr="003B22AE">
              <w:rPr>
                <w:rFonts w:ascii="Times New Roman" w:eastAsia="Times New Roman" w:hAnsi="Times New Roman" w:cs="Times New Roman"/>
                <w:bCs/>
                <w:sz w:val="28"/>
                <w:szCs w:val="28"/>
              </w:rPr>
              <w:lastRenderedPageBreak/>
              <w:t>THCS.NT ngày 09/06/2022 về việc ban hành Kế hoạch tuyển sinh vào lớp 6 năm học 2022 - 2023</w:t>
            </w:r>
          </w:p>
        </w:tc>
      </w:tr>
      <w:tr w:rsidR="00C74816" w:rsidRPr="003B22AE" w:rsidTr="001D6951">
        <w:tc>
          <w:tcPr>
            <w:tcW w:w="559" w:type="dxa"/>
            <w:vAlign w:val="center"/>
          </w:tcPr>
          <w:p w:rsidR="00C74816" w:rsidRPr="00AF0C83" w:rsidRDefault="00AF0C83" w:rsidP="00AF0C8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5167" w:type="dxa"/>
            <w:vAlign w:val="center"/>
          </w:tcPr>
          <w:p w:rsidR="00C74816" w:rsidRPr="003B22AE" w:rsidRDefault="00C74816" w:rsidP="003B22AE">
            <w:pPr>
              <w:spacing w:line="276" w:lineRule="auto"/>
              <w:jc w:val="both"/>
              <w:rPr>
                <w:rFonts w:ascii="Times New Roman" w:eastAsia="Times New Roman" w:hAnsi="Times New Roman" w:cs="Times New Roman"/>
                <w:b/>
                <w:sz w:val="28"/>
                <w:szCs w:val="28"/>
              </w:rPr>
            </w:pPr>
            <w:r w:rsidRPr="003B22AE">
              <w:rPr>
                <w:rFonts w:ascii="Times New Roman" w:eastAsia="Times New Roman" w:hAnsi="Times New Roman" w:cs="Times New Roman"/>
                <w:sz w:val="28"/>
                <w:szCs w:val="28"/>
              </w:rPr>
              <w:t>Kế hoạch giáo dục của cơ sở giáo dục</w:t>
            </w:r>
          </w:p>
        </w:tc>
        <w:tc>
          <w:tcPr>
            <w:tcW w:w="1753" w:type="dxa"/>
            <w:vAlign w:val="center"/>
          </w:tcPr>
          <w:p w:rsidR="00C74816" w:rsidRPr="003B22AE" w:rsidRDefault="0059461E"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Kế hoạch số 285/KH-THCS.NT ngày 11/09/2023 về giáo dục nhà trường năm học 2023 - 2024</w:t>
            </w:r>
          </w:p>
        </w:tc>
        <w:tc>
          <w:tcPr>
            <w:tcW w:w="1809" w:type="dxa"/>
            <w:vAlign w:val="center"/>
          </w:tcPr>
          <w:p w:rsidR="00C74816" w:rsidRPr="003B22AE" w:rsidRDefault="00D56C8C"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Kế hoạch số 297/KH-THCS.NT ngày 20/09/2022 về giáo dục nhà trường năm học 2022 - 2023</w:t>
            </w:r>
          </w:p>
        </w:tc>
      </w:tr>
      <w:tr w:rsidR="00C74816" w:rsidRPr="003B22AE" w:rsidTr="001D6951">
        <w:tc>
          <w:tcPr>
            <w:tcW w:w="559" w:type="dxa"/>
            <w:vAlign w:val="center"/>
          </w:tcPr>
          <w:p w:rsidR="00C74816" w:rsidRPr="00AF0C83" w:rsidRDefault="00AF0C83" w:rsidP="00AF0C8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167" w:type="dxa"/>
            <w:vAlign w:val="center"/>
          </w:tcPr>
          <w:p w:rsidR="00C74816" w:rsidRPr="003B22AE" w:rsidRDefault="00C74816" w:rsidP="003B22AE">
            <w:pPr>
              <w:spacing w:line="276" w:lineRule="auto"/>
              <w:jc w:val="both"/>
              <w:rPr>
                <w:rFonts w:ascii="Times New Roman" w:eastAsia="Times New Roman" w:hAnsi="Times New Roman" w:cs="Times New Roman"/>
                <w:b/>
                <w:sz w:val="28"/>
                <w:szCs w:val="28"/>
              </w:rPr>
            </w:pPr>
            <w:r w:rsidRPr="003B22AE">
              <w:rPr>
                <w:rFonts w:ascii="Times New Roman" w:eastAsia="Times New Roman" w:hAnsi="Times New Roman" w:cs="Times New Roman"/>
                <w:sz w:val="28"/>
                <w:szCs w:val="28"/>
              </w:rPr>
              <w:t>Quy chế phối hợp giữa cơ sở giáo dục với gia đình và xã hội trong việc chăm sóc, giáo dục học sinh</w:t>
            </w:r>
          </w:p>
        </w:tc>
        <w:tc>
          <w:tcPr>
            <w:tcW w:w="1753" w:type="dxa"/>
            <w:vAlign w:val="center"/>
          </w:tcPr>
          <w:p w:rsidR="005539FA" w:rsidRPr="003B22AE" w:rsidRDefault="005539FA"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Quy chế phối hợp số 307/QCPH-THCS.NT-KP2-CAP13 ngày 13/09/2023 về </w:t>
            </w:r>
          </w:p>
          <w:p w:rsidR="00C74816" w:rsidRPr="003B22AE" w:rsidRDefault="005539FA"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việc phối hợp thực hiện nhiệm vụ bảo vệ an ninh quốc gia và đảm bảo trật tự, an toàn xã hội, đấu tranh phòng chống tội phạm, vi phạm pháp </w:t>
            </w:r>
            <w:r w:rsidRPr="003B22AE">
              <w:rPr>
                <w:rFonts w:ascii="Times New Roman" w:eastAsia="Times New Roman" w:hAnsi="Times New Roman" w:cs="Times New Roman"/>
                <w:sz w:val="28"/>
                <w:szCs w:val="28"/>
              </w:rPr>
              <w:lastRenderedPageBreak/>
              <w:t>l</w:t>
            </w:r>
            <w:r w:rsidR="00017B9F" w:rsidRPr="003B22AE">
              <w:rPr>
                <w:rFonts w:ascii="Times New Roman" w:eastAsia="Times New Roman" w:hAnsi="Times New Roman" w:cs="Times New Roman"/>
                <w:sz w:val="28"/>
                <w:szCs w:val="28"/>
              </w:rPr>
              <w:t>uật khác trên địa bàn Phường 13</w:t>
            </w:r>
          </w:p>
        </w:tc>
        <w:tc>
          <w:tcPr>
            <w:tcW w:w="1809" w:type="dxa"/>
            <w:vAlign w:val="center"/>
          </w:tcPr>
          <w:p w:rsidR="00D56C8C" w:rsidRPr="003B22AE" w:rsidRDefault="00D56C8C"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lastRenderedPageBreak/>
              <w:t xml:space="preserve">Quy chế phối hợp số 266/QC-THCS.NT ngày 12/09/2022 về </w:t>
            </w:r>
          </w:p>
          <w:p w:rsidR="00C74816" w:rsidRPr="003B22AE" w:rsidRDefault="00D56C8C"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 xml:space="preserve">việc phối hợp thực hiện nhiệm vụ bảo vệ an ninh quốc gia và đảm bảo trật tự, an toàn xã hội, đấu tranh phòng chống tội phạm, vi phạm pháp luật khác trên địa bàn </w:t>
            </w:r>
            <w:r w:rsidRPr="003B22AE">
              <w:rPr>
                <w:rFonts w:ascii="Times New Roman" w:eastAsia="Times New Roman" w:hAnsi="Times New Roman" w:cs="Times New Roman"/>
                <w:bCs/>
                <w:sz w:val="28"/>
                <w:szCs w:val="28"/>
              </w:rPr>
              <w:lastRenderedPageBreak/>
              <w:t>Phường 13</w:t>
            </w:r>
          </w:p>
        </w:tc>
      </w:tr>
      <w:tr w:rsidR="00E2518D" w:rsidRPr="003B22AE" w:rsidTr="001D6951">
        <w:tc>
          <w:tcPr>
            <w:tcW w:w="559" w:type="dxa"/>
            <w:vAlign w:val="center"/>
          </w:tcPr>
          <w:p w:rsidR="00E2518D" w:rsidRPr="00AF0C83" w:rsidRDefault="00E2518D" w:rsidP="00E2518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5167" w:type="dxa"/>
            <w:vAlign w:val="center"/>
          </w:tcPr>
          <w:p w:rsidR="00E2518D" w:rsidRPr="003B22AE" w:rsidRDefault="00E2518D" w:rsidP="00E2518D">
            <w:pPr>
              <w:spacing w:line="276" w:lineRule="auto"/>
              <w:jc w:val="both"/>
              <w:rPr>
                <w:rFonts w:ascii="Times New Roman" w:eastAsia="Times New Roman" w:hAnsi="Times New Roman" w:cs="Times New Roman"/>
                <w:b/>
                <w:sz w:val="28"/>
                <w:szCs w:val="28"/>
              </w:rPr>
            </w:pPr>
            <w:r w:rsidRPr="003B22AE">
              <w:rPr>
                <w:rFonts w:ascii="Times New Roman" w:eastAsia="Times New Roman" w:hAnsi="Times New Roman" w:cs="Times New Roman"/>
                <w:sz w:val="28"/>
                <w:szCs w:val="28"/>
              </w:rPr>
              <w:t>Các chương trình, hoạt động hỗ trợ học tập, rèn luyện, sinh hoạt cho học sinh ở cơ sở giáo dục</w:t>
            </w:r>
          </w:p>
        </w:tc>
        <w:tc>
          <w:tcPr>
            <w:tcW w:w="1753" w:type="dxa"/>
            <w:vAlign w:val="center"/>
          </w:tcPr>
          <w:p w:rsidR="00E2518D" w:rsidRPr="003B22AE" w:rsidRDefault="00E2518D" w:rsidP="00E2518D">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Có</w:t>
            </w:r>
            <w:r>
              <w:rPr>
                <w:rFonts w:ascii="Times New Roman" w:eastAsia="Times New Roman" w:hAnsi="Times New Roman" w:cs="Times New Roman"/>
                <w:sz w:val="28"/>
                <w:szCs w:val="28"/>
              </w:rPr>
              <w:t xml:space="preserve"> các </w:t>
            </w:r>
            <w:r w:rsidRPr="003B22AE">
              <w:rPr>
                <w:rFonts w:ascii="Times New Roman" w:eastAsia="Times New Roman" w:hAnsi="Times New Roman" w:cs="Times New Roman"/>
                <w:sz w:val="28"/>
                <w:szCs w:val="28"/>
              </w:rPr>
              <w:t>chương trình, hoạt động hỗ trợ học tập, rèn luyện, sinh hoạt cho học sinh ở</w:t>
            </w:r>
            <w:r>
              <w:rPr>
                <w:rFonts w:ascii="Times New Roman" w:eastAsia="Times New Roman" w:hAnsi="Times New Roman" w:cs="Times New Roman"/>
                <w:sz w:val="28"/>
                <w:szCs w:val="28"/>
              </w:rPr>
              <w:t xml:space="preserve"> trường</w:t>
            </w:r>
          </w:p>
        </w:tc>
        <w:tc>
          <w:tcPr>
            <w:tcW w:w="1809" w:type="dxa"/>
            <w:vAlign w:val="center"/>
          </w:tcPr>
          <w:p w:rsidR="00E2518D" w:rsidRPr="003B22AE" w:rsidRDefault="00E2518D" w:rsidP="00E2518D">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Có</w:t>
            </w:r>
            <w:r>
              <w:rPr>
                <w:rFonts w:ascii="Times New Roman" w:eastAsia="Times New Roman" w:hAnsi="Times New Roman" w:cs="Times New Roman"/>
                <w:sz w:val="28"/>
                <w:szCs w:val="28"/>
              </w:rPr>
              <w:t xml:space="preserve"> các </w:t>
            </w:r>
            <w:r w:rsidRPr="003B22AE">
              <w:rPr>
                <w:rFonts w:ascii="Times New Roman" w:eastAsia="Times New Roman" w:hAnsi="Times New Roman" w:cs="Times New Roman"/>
                <w:sz w:val="28"/>
                <w:szCs w:val="28"/>
              </w:rPr>
              <w:t>chương trình, hoạt động hỗ trợ học tập, rèn luyện, sinh hoạt cho học sinh ở</w:t>
            </w:r>
            <w:r>
              <w:rPr>
                <w:rFonts w:ascii="Times New Roman" w:eastAsia="Times New Roman" w:hAnsi="Times New Roman" w:cs="Times New Roman"/>
                <w:sz w:val="28"/>
                <w:szCs w:val="28"/>
              </w:rPr>
              <w:t xml:space="preserve"> trường</w:t>
            </w:r>
          </w:p>
        </w:tc>
      </w:tr>
      <w:tr w:rsidR="00E2518D" w:rsidRPr="003B22AE" w:rsidTr="001D6951">
        <w:tc>
          <w:tcPr>
            <w:tcW w:w="559" w:type="dxa"/>
            <w:vAlign w:val="center"/>
          </w:tcPr>
          <w:p w:rsidR="00E2518D" w:rsidRPr="00AF0C83" w:rsidRDefault="00E2518D" w:rsidP="00E2518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167" w:type="dxa"/>
            <w:vAlign w:val="center"/>
          </w:tcPr>
          <w:p w:rsidR="00E2518D" w:rsidRPr="003B22AE" w:rsidRDefault="00E2518D" w:rsidP="00E2518D">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Thực đơn hằng ngày của học sinh (nếu có)</w:t>
            </w:r>
          </w:p>
        </w:tc>
        <w:tc>
          <w:tcPr>
            <w:tcW w:w="1753" w:type="dxa"/>
            <w:vAlign w:val="center"/>
          </w:tcPr>
          <w:p w:rsidR="00E2518D" w:rsidRPr="003B22AE" w:rsidRDefault="00E2518D" w:rsidP="00E2518D">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Có</w:t>
            </w:r>
            <w:r>
              <w:rPr>
                <w:rFonts w:ascii="Times New Roman" w:eastAsia="Times New Roman" w:hAnsi="Times New Roman" w:cs="Times New Roman"/>
                <w:sz w:val="28"/>
                <w:szCs w:val="28"/>
              </w:rPr>
              <w:t xml:space="preserve"> t</w:t>
            </w:r>
            <w:r w:rsidRPr="003B22AE">
              <w:rPr>
                <w:rFonts w:ascii="Times New Roman" w:eastAsia="Times New Roman" w:hAnsi="Times New Roman" w:cs="Times New Roman"/>
                <w:sz w:val="28"/>
                <w:szCs w:val="28"/>
              </w:rPr>
              <w:t>hực đơn hằng ngày của học sinh</w:t>
            </w:r>
          </w:p>
        </w:tc>
        <w:tc>
          <w:tcPr>
            <w:tcW w:w="1809" w:type="dxa"/>
            <w:vAlign w:val="center"/>
          </w:tcPr>
          <w:p w:rsidR="00E2518D" w:rsidRPr="003B22AE" w:rsidRDefault="00E2518D" w:rsidP="00E2518D">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Có</w:t>
            </w:r>
            <w:r>
              <w:rPr>
                <w:rFonts w:ascii="Times New Roman" w:eastAsia="Times New Roman" w:hAnsi="Times New Roman" w:cs="Times New Roman"/>
                <w:sz w:val="28"/>
                <w:szCs w:val="28"/>
              </w:rPr>
              <w:t xml:space="preserve"> t</w:t>
            </w:r>
            <w:r w:rsidRPr="003B22AE">
              <w:rPr>
                <w:rFonts w:ascii="Times New Roman" w:eastAsia="Times New Roman" w:hAnsi="Times New Roman" w:cs="Times New Roman"/>
                <w:sz w:val="28"/>
                <w:szCs w:val="28"/>
              </w:rPr>
              <w:t>hực đơn hằng ngày của học sinh</w:t>
            </w:r>
          </w:p>
        </w:tc>
      </w:tr>
    </w:tbl>
    <w:p w:rsidR="00C74816" w:rsidRPr="003B22AE" w:rsidRDefault="00C74816" w:rsidP="003B22AE">
      <w:pPr>
        <w:shd w:val="clear" w:color="auto" w:fill="FFFFFF"/>
        <w:spacing w:after="0"/>
        <w:rPr>
          <w:rFonts w:ascii="Times New Roman" w:eastAsia="Times New Roman" w:hAnsi="Times New Roman" w:cs="Times New Roman"/>
          <w:b/>
          <w:sz w:val="28"/>
          <w:szCs w:val="28"/>
        </w:rPr>
      </w:pPr>
    </w:p>
    <w:p w:rsidR="00C154A7" w:rsidRPr="003B22AE" w:rsidRDefault="006043E6" w:rsidP="003B22AE">
      <w:pPr>
        <w:shd w:val="clear" w:color="auto" w:fill="FFFFFF"/>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C154A7" w:rsidRPr="003B22AE">
        <w:rPr>
          <w:rFonts w:ascii="Times New Roman" w:eastAsia="Times New Roman" w:hAnsi="Times New Roman" w:cs="Times New Roman"/>
          <w:b/>
          <w:sz w:val="28"/>
          <w:szCs w:val="28"/>
        </w:rPr>
        <w:t xml:space="preserve"> </w:t>
      </w:r>
      <w:r w:rsidR="00F1189F" w:rsidRPr="003B22AE">
        <w:rPr>
          <w:rFonts w:ascii="Times New Roman" w:eastAsia="Times New Roman" w:hAnsi="Times New Roman" w:cs="Times New Roman"/>
          <w:b/>
          <w:sz w:val="28"/>
          <w:szCs w:val="28"/>
        </w:rPr>
        <w:t>Thông tin về kết quả giáo dục thực tế của năm học trước</w:t>
      </w:r>
    </w:p>
    <w:tbl>
      <w:tblPr>
        <w:tblStyle w:val="TableGrid"/>
        <w:tblW w:w="0" w:type="auto"/>
        <w:tblLook w:val="04A0" w:firstRow="1" w:lastRow="0" w:firstColumn="1" w:lastColumn="0" w:noHBand="0" w:noVBand="1"/>
      </w:tblPr>
      <w:tblGrid>
        <w:gridCol w:w="560"/>
        <w:gridCol w:w="5172"/>
        <w:gridCol w:w="1747"/>
        <w:gridCol w:w="1809"/>
      </w:tblGrid>
      <w:tr w:rsidR="00A84EF2" w:rsidRPr="003B22AE" w:rsidTr="001D6951">
        <w:tc>
          <w:tcPr>
            <w:tcW w:w="560"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Stt</w:t>
            </w:r>
          </w:p>
        </w:tc>
        <w:tc>
          <w:tcPr>
            <w:tcW w:w="5172"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Nội dung</w:t>
            </w:r>
          </w:p>
        </w:tc>
        <w:tc>
          <w:tcPr>
            <w:tcW w:w="1747"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Năm báo cáo  (năm học  2023 - 2024)</w:t>
            </w:r>
          </w:p>
        </w:tc>
        <w:tc>
          <w:tcPr>
            <w:tcW w:w="1809"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bCs/>
                <w:sz w:val="28"/>
                <w:szCs w:val="28"/>
              </w:rPr>
              <w:t>Năm trước liền kề năm báo cáo</w:t>
            </w:r>
            <w:r w:rsidRPr="003B22AE">
              <w:rPr>
                <w:rFonts w:ascii="Times New Roman" w:eastAsia="Times New Roman" w:hAnsi="Times New Roman" w:cs="Times New Roman"/>
                <w:b/>
                <w:sz w:val="28"/>
                <w:szCs w:val="28"/>
              </w:rPr>
              <w:t xml:space="preserve"> (năm học 2022 - 2023)</w:t>
            </w:r>
          </w:p>
        </w:tc>
      </w:tr>
      <w:tr w:rsidR="00014D79" w:rsidRPr="003B22AE" w:rsidTr="001D6951">
        <w:tc>
          <w:tcPr>
            <w:tcW w:w="560" w:type="dxa"/>
            <w:vMerge w:val="restart"/>
            <w:vAlign w:val="center"/>
          </w:tcPr>
          <w:p w:rsidR="00014D79" w:rsidRPr="006043E6" w:rsidRDefault="006043E6" w:rsidP="006043E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172" w:type="dxa"/>
            <w:vAlign w:val="center"/>
          </w:tcPr>
          <w:p w:rsidR="00014D79" w:rsidRPr="003B22AE" w:rsidRDefault="00014D79"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Kết quả tuyển sinh</w:t>
            </w:r>
          </w:p>
        </w:tc>
        <w:tc>
          <w:tcPr>
            <w:tcW w:w="1747" w:type="dxa"/>
            <w:vAlign w:val="center"/>
          </w:tcPr>
          <w:p w:rsidR="00014D79" w:rsidRPr="003B22AE" w:rsidRDefault="008160C8" w:rsidP="003B22AE">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871</w:t>
            </w:r>
          </w:p>
        </w:tc>
        <w:tc>
          <w:tcPr>
            <w:tcW w:w="1809" w:type="dxa"/>
            <w:vAlign w:val="center"/>
          </w:tcPr>
          <w:p w:rsidR="00014D79" w:rsidRPr="003B22AE" w:rsidRDefault="00672BC4" w:rsidP="0073654A">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65</w:t>
            </w:r>
            <w:r w:rsidR="0073654A">
              <w:rPr>
                <w:rFonts w:ascii="Times New Roman" w:eastAsia="Times New Roman" w:hAnsi="Times New Roman" w:cs="Times New Roman"/>
                <w:bCs/>
                <w:sz w:val="28"/>
                <w:szCs w:val="28"/>
              </w:rPr>
              <w:t>5</w:t>
            </w:r>
          </w:p>
        </w:tc>
      </w:tr>
      <w:tr w:rsidR="00672BC4" w:rsidRPr="003B22AE" w:rsidTr="001D6951">
        <w:tc>
          <w:tcPr>
            <w:tcW w:w="560" w:type="dxa"/>
            <w:vMerge/>
            <w:vAlign w:val="center"/>
          </w:tcPr>
          <w:p w:rsidR="00672BC4" w:rsidRPr="003B22AE" w:rsidRDefault="00672BC4" w:rsidP="003B22AE">
            <w:pPr>
              <w:pStyle w:val="ListParagraph"/>
              <w:numPr>
                <w:ilvl w:val="0"/>
                <w:numId w:val="3"/>
              </w:numPr>
              <w:spacing w:line="276" w:lineRule="auto"/>
              <w:jc w:val="center"/>
              <w:rPr>
                <w:rFonts w:ascii="Times New Roman" w:eastAsia="Times New Roman" w:hAnsi="Times New Roman" w:cs="Times New Roman"/>
                <w:sz w:val="28"/>
                <w:szCs w:val="28"/>
              </w:rPr>
            </w:pP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Tổng số học sinh theo từng khối</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K6: 865, K7: 655, K8: 552, K9: 754</w:t>
            </w:r>
          </w:p>
        </w:tc>
        <w:tc>
          <w:tcPr>
            <w:tcW w:w="1809"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K6: 654, K7: 560, K8: 793, K9: 712</w:t>
            </w:r>
          </w:p>
        </w:tc>
      </w:tr>
      <w:tr w:rsidR="00672BC4" w:rsidRPr="003B22AE" w:rsidTr="001D6951">
        <w:tc>
          <w:tcPr>
            <w:tcW w:w="560" w:type="dxa"/>
            <w:vMerge/>
            <w:vAlign w:val="center"/>
          </w:tcPr>
          <w:p w:rsidR="00672BC4" w:rsidRPr="003B22AE" w:rsidRDefault="00672BC4" w:rsidP="003B22AE">
            <w:pPr>
              <w:pStyle w:val="ListParagraph"/>
              <w:numPr>
                <w:ilvl w:val="0"/>
                <w:numId w:val="3"/>
              </w:numPr>
              <w:spacing w:line="276" w:lineRule="auto"/>
              <w:jc w:val="center"/>
              <w:rPr>
                <w:rFonts w:ascii="Times New Roman" w:eastAsia="Times New Roman" w:hAnsi="Times New Roman" w:cs="Times New Roman"/>
                <w:sz w:val="28"/>
                <w:szCs w:val="28"/>
              </w:rPr>
            </w:pP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Số học sinh bình quân/lớp theo từng khối </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color w:val="000000" w:themeColor="text1"/>
                <w:sz w:val="28"/>
                <w:szCs w:val="28"/>
              </w:rPr>
            </w:pPr>
            <w:r w:rsidRPr="003B22AE">
              <w:rPr>
                <w:rFonts w:ascii="Times New Roman" w:eastAsia="Times New Roman" w:hAnsi="Times New Roman" w:cs="Times New Roman"/>
                <w:color w:val="000000" w:themeColor="text1"/>
                <w:sz w:val="28"/>
                <w:szCs w:val="28"/>
              </w:rPr>
              <w:t>K6: 48, K7: 46, K8: 46, K9: 47</w:t>
            </w:r>
          </w:p>
        </w:tc>
        <w:tc>
          <w:tcPr>
            <w:tcW w:w="1809" w:type="dxa"/>
            <w:vAlign w:val="center"/>
          </w:tcPr>
          <w:p w:rsidR="00672BC4" w:rsidRPr="003B22AE" w:rsidRDefault="00672BC4" w:rsidP="003B22AE">
            <w:pPr>
              <w:spacing w:line="276" w:lineRule="auto"/>
              <w:jc w:val="center"/>
              <w:rPr>
                <w:rFonts w:ascii="Times New Roman" w:eastAsia="Times New Roman" w:hAnsi="Times New Roman" w:cs="Times New Roman"/>
                <w:color w:val="000000" w:themeColor="text1"/>
                <w:sz w:val="28"/>
                <w:szCs w:val="28"/>
              </w:rPr>
            </w:pPr>
            <w:r w:rsidRPr="003B22AE">
              <w:rPr>
                <w:rFonts w:ascii="Times New Roman" w:eastAsia="Times New Roman" w:hAnsi="Times New Roman" w:cs="Times New Roman"/>
                <w:color w:val="000000" w:themeColor="text1"/>
                <w:sz w:val="28"/>
                <w:szCs w:val="28"/>
              </w:rPr>
              <w:t>K6: 46, K7: 46, K8: 46, K9: 44</w:t>
            </w:r>
          </w:p>
        </w:tc>
      </w:tr>
      <w:tr w:rsidR="00672BC4" w:rsidRPr="003B22AE" w:rsidTr="001D6951">
        <w:tc>
          <w:tcPr>
            <w:tcW w:w="560" w:type="dxa"/>
            <w:vMerge/>
            <w:vAlign w:val="center"/>
          </w:tcPr>
          <w:p w:rsidR="00672BC4" w:rsidRPr="003B22AE" w:rsidRDefault="00672BC4" w:rsidP="003B22AE">
            <w:pPr>
              <w:pStyle w:val="ListParagraph"/>
              <w:numPr>
                <w:ilvl w:val="0"/>
                <w:numId w:val="3"/>
              </w:numPr>
              <w:spacing w:line="276" w:lineRule="auto"/>
              <w:jc w:val="center"/>
              <w:rPr>
                <w:rFonts w:ascii="Times New Roman" w:eastAsia="Times New Roman" w:hAnsi="Times New Roman" w:cs="Times New Roman"/>
                <w:sz w:val="28"/>
                <w:szCs w:val="28"/>
              </w:rPr>
            </w:pP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Số lượng học sinh học 02 buổi/ngày</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2826</w:t>
            </w:r>
          </w:p>
        </w:tc>
        <w:tc>
          <w:tcPr>
            <w:tcW w:w="1809" w:type="dxa"/>
            <w:vAlign w:val="center"/>
          </w:tcPr>
          <w:p w:rsidR="00672BC4" w:rsidRPr="003B22AE" w:rsidRDefault="009601CE"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2719</w:t>
            </w:r>
          </w:p>
        </w:tc>
      </w:tr>
      <w:tr w:rsidR="00672BC4" w:rsidRPr="003B22AE" w:rsidTr="001D6951">
        <w:tc>
          <w:tcPr>
            <w:tcW w:w="560" w:type="dxa"/>
            <w:vMerge/>
            <w:vAlign w:val="center"/>
          </w:tcPr>
          <w:p w:rsidR="00672BC4" w:rsidRPr="003B22AE" w:rsidRDefault="00672BC4" w:rsidP="003B22AE">
            <w:pPr>
              <w:pStyle w:val="ListParagraph"/>
              <w:numPr>
                <w:ilvl w:val="0"/>
                <w:numId w:val="3"/>
              </w:numPr>
              <w:spacing w:line="276" w:lineRule="auto"/>
              <w:jc w:val="center"/>
              <w:rPr>
                <w:rFonts w:ascii="Times New Roman" w:eastAsia="Times New Roman" w:hAnsi="Times New Roman" w:cs="Times New Roman"/>
                <w:sz w:val="28"/>
                <w:szCs w:val="28"/>
              </w:rPr>
            </w:pP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Số lượng học sinh nam/học sinh nữ</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1469/1357</w:t>
            </w:r>
          </w:p>
        </w:tc>
        <w:tc>
          <w:tcPr>
            <w:tcW w:w="1809"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1469/1357</w:t>
            </w:r>
          </w:p>
        </w:tc>
      </w:tr>
      <w:tr w:rsidR="00672BC4" w:rsidRPr="003B22AE" w:rsidTr="001D6951">
        <w:tc>
          <w:tcPr>
            <w:tcW w:w="560" w:type="dxa"/>
            <w:vMerge/>
            <w:vAlign w:val="center"/>
          </w:tcPr>
          <w:p w:rsidR="00672BC4" w:rsidRPr="003B22AE" w:rsidRDefault="00672BC4" w:rsidP="003B22AE">
            <w:pPr>
              <w:pStyle w:val="ListParagraph"/>
              <w:numPr>
                <w:ilvl w:val="0"/>
                <w:numId w:val="3"/>
              </w:numPr>
              <w:spacing w:line="276" w:lineRule="auto"/>
              <w:jc w:val="center"/>
              <w:rPr>
                <w:rFonts w:ascii="Times New Roman" w:eastAsia="Times New Roman" w:hAnsi="Times New Roman" w:cs="Times New Roman"/>
                <w:sz w:val="28"/>
                <w:szCs w:val="28"/>
              </w:rPr>
            </w:pP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Học sinh là người dân tộc thiểu số</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34</w:t>
            </w:r>
          </w:p>
        </w:tc>
        <w:tc>
          <w:tcPr>
            <w:tcW w:w="1809" w:type="dxa"/>
            <w:vAlign w:val="center"/>
          </w:tcPr>
          <w:p w:rsidR="00672BC4" w:rsidRPr="003B22AE" w:rsidRDefault="009601CE"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15</w:t>
            </w:r>
          </w:p>
        </w:tc>
      </w:tr>
      <w:tr w:rsidR="00672BC4" w:rsidRPr="003B22AE" w:rsidTr="001D6951">
        <w:tc>
          <w:tcPr>
            <w:tcW w:w="560" w:type="dxa"/>
            <w:vMerge/>
            <w:vAlign w:val="center"/>
          </w:tcPr>
          <w:p w:rsidR="00672BC4" w:rsidRPr="003B22AE" w:rsidRDefault="00672BC4" w:rsidP="003B22AE">
            <w:pPr>
              <w:pStyle w:val="ListParagraph"/>
              <w:numPr>
                <w:ilvl w:val="0"/>
                <w:numId w:val="3"/>
              </w:numPr>
              <w:spacing w:line="276" w:lineRule="auto"/>
              <w:jc w:val="center"/>
              <w:rPr>
                <w:rFonts w:ascii="Times New Roman" w:eastAsia="Times New Roman" w:hAnsi="Times New Roman" w:cs="Times New Roman"/>
                <w:sz w:val="28"/>
                <w:szCs w:val="28"/>
              </w:rPr>
            </w:pP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Học sinh khuyết tật</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21</w:t>
            </w:r>
          </w:p>
        </w:tc>
        <w:tc>
          <w:tcPr>
            <w:tcW w:w="1809" w:type="dxa"/>
            <w:vAlign w:val="center"/>
          </w:tcPr>
          <w:p w:rsidR="00672BC4" w:rsidRPr="003B22AE" w:rsidRDefault="00672BC4"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15</w:t>
            </w:r>
          </w:p>
        </w:tc>
      </w:tr>
      <w:tr w:rsidR="00672BC4" w:rsidRPr="003B22AE" w:rsidTr="001D6951">
        <w:tc>
          <w:tcPr>
            <w:tcW w:w="560" w:type="dxa"/>
            <w:vMerge/>
            <w:vAlign w:val="center"/>
          </w:tcPr>
          <w:p w:rsidR="00672BC4" w:rsidRPr="003B22AE" w:rsidRDefault="00672BC4" w:rsidP="003B22AE">
            <w:pPr>
              <w:pStyle w:val="ListParagraph"/>
              <w:numPr>
                <w:ilvl w:val="0"/>
                <w:numId w:val="3"/>
              </w:numPr>
              <w:spacing w:line="276" w:lineRule="auto"/>
              <w:jc w:val="center"/>
              <w:rPr>
                <w:rFonts w:ascii="Times New Roman" w:eastAsia="Times New Roman" w:hAnsi="Times New Roman" w:cs="Times New Roman"/>
                <w:sz w:val="28"/>
                <w:szCs w:val="28"/>
              </w:rPr>
            </w:pP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Số lượng học sinh chuyển trường và tiếp nhận học sinh học tại trường</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Chuyển đi: 30</w:t>
            </w:r>
          </w:p>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Chuyển đến: 04</w:t>
            </w:r>
          </w:p>
        </w:tc>
        <w:tc>
          <w:tcPr>
            <w:tcW w:w="1809"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Chuyển đi: 33</w:t>
            </w:r>
          </w:p>
          <w:p w:rsidR="00672BC4" w:rsidRPr="003B22AE" w:rsidRDefault="00672BC4"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sz w:val="28"/>
                <w:szCs w:val="28"/>
              </w:rPr>
              <w:t>Chuyển đến: 10</w:t>
            </w:r>
          </w:p>
        </w:tc>
      </w:tr>
      <w:tr w:rsidR="00672BC4" w:rsidRPr="003B22AE" w:rsidTr="001D6951">
        <w:tc>
          <w:tcPr>
            <w:tcW w:w="560" w:type="dxa"/>
            <w:vMerge w:val="restart"/>
            <w:vAlign w:val="center"/>
          </w:tcPr>
          <w:p w:rsidR="00672BC4" w:rsidRPr="006043E6" w:rsidRDefault="006043E6" w:rsidP="006043E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 Thống kê kết quả đánh giá học sinh theo quy định của Bộ Giáo dục và Đào tạo </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xml:space="preserve">Hạnh kiểm (Tốt: 2778, </w:t>
            </w:r>
            <w:r w:rsidRPr="003B22AE">
              <w:rPr>
                <w:rFonts w:ascii="Times New Roman" w:eastAsia="Times New Roman" w:hAnsi="Times New Roman" w:cs="Times New Roman"/>
                <w:sz w:val="28"/>
                <w:szCs w:val="28"/>
              </w:rPr>
              <w:lastRenderedPageBreak/>
              <w:t xml:space="preserve">Khá: 48, TB (đạt): 0, Yếu (chưa đạt): 0; </w:t>
            </w:r>
          </w:p>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Học lực: Giỏi (Tốt): 1444, Khá: 997, TB (đạt): 379, Yếu (chưa đạt): 6, Kém: 0</w:t>
            </w:r>
          </w:p>
        </w:tc>
        <w:tc>
          <w:tcPr>
            <w:tcW w:w="1809" w:type="dxa"/>
            <w:vAlign w:val="center"/>
          </w:tcPr>
          <w:p w:rsidR="001B3AC7" w:rsidRPr="003B22AE" w:rsidRDefault="001B3AC7"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lastRenderedPageBreak/>
              <w:t xml:space="preserve">Hạnh kiểm (Tốt: 2692, </w:t>
            </w:r>
            <w:r w:rsidRPr="003B22AE">
              <w:rPr>
                <w:rFonts w:ascii="Times New Roman" w:eastAsia="Times New Roman" w:hAnsi="Times New Roman" w:cs="Times New Roman"/>
                <w:sz w:val="28"/>
                <w:szCs w:val="28"/>
              </w:rPr>
              <w:lastRenderedPageBreak/>
              <w:t xml:space="preserve">Khá: 27, TB (đạt): 0, Yếu (chưa đạt): 0; </w:t>
            </w:r>
          </w:p>
          <w:p w:rsidR="00672BC4" w:rsidRPr="003B22AE" w:rsidRDefault="001B3AC7"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sz w:val="28"/>
                <w:szCs w:val="28"/>
              </w:rPr>
              <w:t>Học lực: Giỏi (Tốt): 1710, Khá: 794, TB (đạt): 204, Yếu (chưa đạt): 9, Kém: 02</w:t>
            </w:r>
          </w:p>
        </w:tc>
      </w:tr>
      <w:tr w:rsidR="00672BC4" w:rsidRPr="003B22AE" w:rsidTr="001D6951">
        <w:tc>
          <w:tcPr>
            <w:tcW w:w="560" w:type="dxa"/>
            <w:vMerge/>
            <w:vAlign w:val="center"/>
          </w:tcPr>
          <w:p w:rsidR="00672BC4" w:rsidRPr="003B22AE" w:rsidRDefault="00672BC4" w:rsidP="003B22AE">
            <w:pPr>
              <w:pStyle w:val="ListParagraph"/>
              <w:numPr>
                <w:ilvl w:val="0"/>
                <w:numId w:val="3"/>
              </w:numPr>
              <w:spacing w:line="276" w:lineRule="auto"/>
              <w:jc w:val="center"/>
              <w:rPr>
                <w:rFonts w:ascii="Times New Roman" w:eastAsia="Times New Roman" w:hAnsi="Times New Roman" w:cs="Times New Roman"/>
                <w:sz w:val="28"/>
                <w:szCs w:val="28"/>
              </w:rPr>
            </w:pP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Thống kê số lượng học sinh được lên lớp, học sinh không được lên lớp</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Lên lớp: 2820,</w:t>
            </w:r>
          </w:p>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Thi lại: 6, Lưu ban hẳn: 0</w:t>
            </w:r>
          </w:p>
        </w:tc>
        <w:tc>
          <w:tcPr>
            <w:tcW w:w="1809" w:type="dxa"/>
            <w:vAlign w:val="center"/>
          </w:tcPr>
          <w:p w:rsidR="001B3AC7" w:rsidRPr="003B22AE" w:rsidRDefault="001B3AC7"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Lên lớp: 2708,</w:t>
            </w:r>
          </w:p>
          <w:p w:rsidR="00672BC4" w:rsidRPr="003B22AE" w:rsidRDefault="001B3AC7"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sz w:val="28"/>
                <w:szCs w:val="28"/>
              </w:rPr>
              <w:t>Thi lại: 9, Lưu ban hẳn: 02</w:t>
            </w:r>
          </w:p>
        </w:tc>
      </w:tr>
      <w:tr w:rsidR="00672BC4" w:rsidRPr="003B22AE" w:rsidTr="001D6951">
        <w:tc>
          <w:tcPr>
            <w:tcW w:w="560" w:type="dxa"/>
            <w:vMerge w:val="restart"/>
            <w:vAlign w:val="center"/>
          </w:tcPr>
          <w:p w:rsidR="00672BC4" w:rsidRPr="006043E6" w:rsidRDefault="006043E6" w:rsidP="006043E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Số lượng học sinh được công nhận hoàn thành chương trình, học sinh được cấp bằng tốt nghiệp</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754</w:t>
            </w:r>
          </w:p>
        </w:tc>
        <w:tc>
          <w:tcPr>
            <w:tcW w:w="1809" w:type="dxa"/>
            <w:vAlign w:val="center"/>
          </w:tcPr>
          <w:p w:rsidR="00672BC4" w:rsidRPr="003B22AE" w:rsidRDefault="001B3AC7"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712</w:t>
            </w:r>
          </w:p>
        </w:tc>
      </w:tr>
      <w:tr w:rsidR="00672BC4" w:rsidRPr="003B22AE" w:rsidTr="001D6951">
        <w:tc>
          <w:tcPr>
            <w:tcW w:w="560" w:type="dxa"/>
            <w:vMerge/>
            <w:vAlign w:val="center"/>
          </w:tcPr>
          <w:p w:rsidR="00672BC4" w:rsidRPr="003B22AE" w:rsidRDefault="00672BC4" w:rsidP="003B22AE">
            <w:pPr>
              <w:pStyle w:val="ListParagraph"/>
              <w:numPr>
                <w:ilvl w:val="0"/>
                <w:numId w:val="3"/>
              </w:numPr>
              <w:spacing w:line="276" w:lineRule="auto"/>
              <w:jc w:val="center"/>
              <w:rPr>
                <w:rFonts w:ascii="Times New Roman" w:eastAsia="Times New Roman" w:hAnsi="Times New Roman" w:cs="Times New Roman"/>
                <w:sz w:val="28"/>
                <w:szCs w:val="28"/>
              </w:rPr>
            </w:pPr>
          </w:p>
        </w:tc>
        <w:tc>
          <w:tcPr>
            <w:tcW w:w="5172" w:type="dxa"/>
            <w:vAlign w:val="center"/>
          </w:tcPr>
          <w:p w:rsidR="00672BC4" w:rsidRPr="003B22AE" w:rsidRDefault="00672BC4"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 Số lượng học sinh trúng tuyển vào các cơ sở giáo dục nghề nghiệp đối với cấp trung học cơ sở và trung học phổ thông</w:t>
            </w:r>
          </w:p>
        </w:tc>
        <w:tc>
          <w:tcPr>
            <w:tcW w:w="1747" w:type="dxa"/>
            <w:vAlign w:val="center"/>
          </w:tcPr>
          <w:p w:rsidR="00672BC4" w:rsidRPr="003B22AE" w:rsidRDefault="00672BC4" w:rsidP="003B22AE">
            <w:pPr>
              <w:spacing w:line="276" w:lineRule="auto"/>
              <w:jc w:val="center"/>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573</w:t>
            </w:r>
          </w:p>
        </w:tc>
        <w:tc>
          <w:tcPr>
            <w:tcW w:w="1809" w:type="dxa"/>
            <w:vAlign w:val="center"/>
          </w:tcPr>
          <w:p w:rsidR="00672BC4" w:rsidRPr="003B22AE" w:rsidRDefault="001B3AC7" w:rsidP="003B22AE">
            <w:pPr>
              <w:spacing w:line="276" w:lineRule="auto"/>
              <w:jc w:val="center"/>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490</w:t>
            </w:r>
          </w:p>
        </w:tc>
      </w:tr>
    </w:tbl>
    <w:p w:rsidR="00C154A7" w:rsidRPr="003B22AE" w:rsidRDefault="00C74816" w:rsidP="003B22AE">
      <w:pPr>
        <w:shd w:val="clear" w:color="auto" w:fill="FFFFFF"/>
        <w:spacing w:after="0"/>
        <w:rPr>
          <w:rFonts w:ascii="Times New Roman" w:eastAsia="Times New Roman" w:hAnsi="Times New Roman" w:cs="Times New Roman"/>
          <w:b/>
          <w:bCs/>
          <w:sz w:val="28"/>
          <w:szCs w:val="28"/>
        </w:rPr>
      </w:pPr>
      <w:r w:rsidRPr="00531655">
        <w:rPr>
          <w:rFonts w:ascii="Times New Roman" w:eastAsia="Times New Roman" w:hAnsi="Times New Roman" w:cs="Times New Roman"/>
          <w:b/>
          <w:bCs/>
          <w:sz w:val="28"/>
          <w:szCs w:val="28"/>
        </w:rPr>
        <w:t>VI</w:t>
      </w:r>
      <w:r w:rsidR="00C154A7" w:rsidRPr="00531655">
        <w:rPr>
          <w:rFonts w:ascii="Times New Roman" w:eastAsia="Times New Roman" w:hAnsi="Times New Roman" w:cs="Times New Roman"/>
          <w:b/>
          <w:bCs/>
          <w:sz w:val="28"/>
          <w:szCs w:val="28"/>
        </w:rPr>
        <w:t xml:space="preserve">. </w:t>
      </w:r>
      <w:r w:rsidR="009D7CE4" w:rsidRPr="00531655">
        <w:rPr>
          <w:rFonts w:ascii="Times New Roman" w:eastAsia="Times New Roman" w:hAnsi="Times New Roman" w:cs="Times New Roman"/>
          <w:b/>
          <w:bCs/>
          <w:sz w:val="28"/>
          <w:szCs w:val="28"/>
        </w:rPr>
        <w:t xml:space="preserve">Kết quả </w:t>
      </w:r>
      <w:r w:rsidR="00C154A7" w:rsidRPr="00531655">
        <w:rPr>
          <w:rFonts w:ascii="Times New Roman" w:eastAsia="Times New Roman" w:hAnsi="Times New Roman" w:cs="Times New Roman"/>
          <w:b/>
          <w:bCs/>
          <w:sz w:val="28"/>
          <w:szCs w:val="28"/>
        </w:rPr>
        <w:t>tài chính</w:t>
      </w:r>
      <w:r w:rsidR="00A84EF2" w:rsidRPr="00531655">
        <w:rPr>
          <w:rFonts w:ascii="Times New Roman" w:eastAsia="Times New Roman" w:hAnsi="Times New Roman" w:cs="Times New Roman"/>
          <w:b/>
          <w:bCs/>
          <w:sz w:val="28"/>
          <w:szCs w:val="28"/>
        </w:rPr>
        <w:t xml:space="preserve"> </w:t>
      </w:r>
    </w:p>
    <w:tbl>
      <w:tblPr>
        <w:tblStyle w:val="TableGrid"/>
        <w:tblW w:w="0" w:type="auto"/>
        <w:jc w:val="center"/>
        <w:tblLayout w:type="fixed"/>
        <w:tblLook w:val="04A0" w:firstRow="1" w:lastRow="0" w:firstColumn="1" w:lastColumn="0" w:noHBand="0" w:noVBand="1"/>
      </w:tblPr>
      <w:tblGrid>
        <w:gridCol w:w="675"/>
        <w:gridCol w:w="2421"/>
        <w:gridCol w:w="1548"/>
        <w:gridCol w:w="1548"/>
        <w:gridCol w:w="1548"/>
        <w:gridCol w:w="1548"/>
      </w:tblGrid>
      <w:tr w:rsidR="00FB5C2E" w:rsidRPr="003B22AE" w:rsidTr="00531655">
        <w:trPr>
          <w:trHeight w:val="509"/>
          <w:jc w:val="center"/>
        </w:trPr>
        <w:tc>
          <w:tcPr>
            <w:tcW w:w="675" w:type="dxa"/>
            <w:noWrap/>
            <w:hideMark/>
          </w:tcPr>
          <w:p w:rsidR="00FB5C2E" w:rsidRPr="003B22AE" w:rsidRDefault="00FB5C2E" w:rsidP="00531655">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S</w:t>
            </w:r>
            <w:r w:rsidR="00531655">
              <w:rPr>
                <w:rFonts w:ascii="Times New Roman" w:eastAsia="Times New Roman" w:hAnsi="Times New Roman" w:cs="Times New Roman"/>
                <w:b/>
                <w:bCs/>
                <w:sz w:val="28"/>
                <w:szCs w:val="28"/>
              </w:rPr>
              <w:t>tt</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Nội dung</w:t>
            </w:r>
          </w:p>
        </w:tc>
        <w:tc>
          <w:tcPr>
            <w:tcW w:w="1548"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Tồn đầu kỳ</w:t>
            </w:r>
          </w:p>
        </w:tc>
        <w:tc>
          <w:tcPr>
            <w:tcW w:w="1548"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Thu trong kỳ</w:t>
            </w:r>
          </w:p>
        </w:tc>
        <w:tc>
          <w:tcPr>
            <w:tcW w:w="1548"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Chi trong kỳ</w:t>
            </w:r>
          </w:p>
        </w:tc>
        <w:tc>
          <w:tcPr>
            <w:tcW w:w="1548"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Tồn cuối kỳ</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1</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 xml:space="preserve">Tiền mặt </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504.729</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16.714.947.821</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16.711.138.800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4.313.750</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2</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Tiền gởi ngân hàng</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4.865.736.939</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18.267.036.380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16.613.257.220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6.519.516.099</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3</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Tiền gởi kho bạc ( học phí công lập)</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4.537.958.707</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2.736.420.000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3.860.341.409</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3.414.037.298</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4</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Tiền gởi kho bạc (các quỹ)</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1.051.951</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11.080.000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6.480.000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5.651.951</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5</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Dự toán được giao</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Nguồn 12</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7.319.095.000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3.161.903.735</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4.157.191.265</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Nguồn 14 (9527)</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8.954.704.000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2.867.143.414</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6.087.560.586</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Nguồn 13</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70.000.000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13.326.178.000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4.863.727.083</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8.532.450.917</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lastRenderedPageBreak/>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Nguồn 14 (9523)</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2.409.217.000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1.002.556.055</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1.406.660.945</w:t>
            </w:r>
          </w:p>
        </w:tc>
      </w:tr>
      <w:tr w:rsidR="00FB5C2E" w:rsidRPr="003B22AE" w:rsidTr="00531655">
        <w:trPr>
          <w:trHeight w:val="341"/>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TỔNG CỘNG</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9.475.252.326</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69.738.678.201</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49.086.547.716</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30.127.382.811</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p>
        </w:tc>
        <w:tc>
          <w:tcPr>
            <w:tcW w:w="2421" w:type="dxa"/>
            <w:noWrap/>
            <w:hideMark/>
          </w:tcPr>
          <w:p w:rsidR="00FB5C2E" w:rsidRPr="003B22AE" w:rsidRDefault="00C32135" w:rsidP="003B22AE">
            <w:pPr>
              <w:shd w:val="clear" w:color="auto" w:fill="FFFFFF"/>
              <w:spacing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Công khai thu chi các nguồn</w:t>
            </w:r>
            <w:r w:rsidR="00FB5C2E" w:rsidRPr="003B22AE">
              <w:rPr>
                <w:rFonts w:ascii="Times New Roman" w:eastAsia="Times New Roman" w:hAnsi="Times New Roman" w:cs="Times New Roman"/>
                <w:b/>
                <w:bCs/>
                <w:sz w:val="28"/>
                <w:szCs w:val="28"/>
              </w:rPr>
              <w:t xml:space="preserve">: </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p>
        </w:tc>
      </w:tr>
      <w:tr w:rsidR="00FB5C2E" w:rsidRPr="003B22AE" w:rsidTr="00531655">
        <w:trPr>
          <w:trHeight w:val="287"/>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STT</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Nội dung</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Tồn đầu kỳ</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Thu trong kỳ</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Chi trong kỳ</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Tồn cuối kỳ</w:t>
            </w:r>
          </w:p>
        </w:tc>
      </w:tr>
      <w:tr w:rsidR="00FB5C2E" w:rsidRPr="003B22AE" w:rsidTr="00531655">
        <w:trPr>
          <w:trHeight w:val="341"/>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1</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Học buổi 2</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2.003.110.000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1.959.382.000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43.728.000</w:t>
            </w:r>
          </w:p>
        </w:tc>
      </w:tr>
      <w:tr w:rsidR="00FB5C2E" w:rsidRPr="003B22AE" w:rsidTr="00531655">
        <w:trPr>
          <w:trHeight w:val="260"/>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2</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Căn tin</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502.470.000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103.500.000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326.215.000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279.755.000</w:t>
            </w:r>
          </w:p>
        </w:tc>
      </w:tr>
      <w:tr w:rsidR="00FB5C2E" w:rsidRPr="003B22AE" w:rsidTr="00531655">
        <w:trPr>
          <w:trHeight w:val="26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3</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Xe</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79.155.000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15.750.000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60.000.000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34.905.000</w:t>
            </w:r>
          </w:p>
        </w:tc>
      </w:tr>
      <w:tr w:rsidR="00FB5C2E" w:rsidRPr="003B22AE" w:rsidTr="00531655">
        <w:trPr>
          <w:trHeight w:val="341"/>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4</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Tin học IC3</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110.635.351</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722.610.000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608.974.382</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224.270.969</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5</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Kỹ năng sống</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900.050.000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736.953.693</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163.096.307</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6</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Quản lý và phục vụ bán trú</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1.426.895.000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1.344.631.260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82.263.740</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7</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Tiếng anh bản ngữ</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1.431.975.000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1.150.479.301</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281.495.699</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8</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Tăng cường tiếng anh</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125.808.500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85.170.670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40.637.830</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9</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Vệ sinh phí</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33.370.821</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167.870.000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184.622.000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16.618.821</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10</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Thiết bị, vật dụng bán trú</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119.615.834</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255.000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75.215.000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44.655.834</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TỔNG CỘNG</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845.247.006</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6.897.823.500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6.531.643.306</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1.211.427.200</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3. Công khai thu chi các nguồn : Thu hỗ trợ</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Tồn đầu kỳ</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Thu trong kỳ</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Chi trong kỳ</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Tồn cuối kỳ</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1</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Tiền ăn</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86.964.463</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5.628.618.000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5.713.267.560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2.314.903</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2</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Bảo hiểm y tế</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330.499.794</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71.239.516</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5.876.725</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395.862.585</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3</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Bảo hiểm tai nạn</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9.095.408</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9.095.408</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4</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Tiền nước</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23.762.173</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113.720.750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137.482.923</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0</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5</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Tiền tin nhắn sổ liên lạc điện tử</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164.055.000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164.055.000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0</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6</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Học phẩm</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98.697.902</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50.000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63.340.150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35.407.752</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7</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Ứng dụng dạy học, ôn tập trực tuyến</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147.291.000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147.291.000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0</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TỔNG CỘNG</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549.019.740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6.124.974.266</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6.231.313.358</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442.680.648</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lastRenderedPageBreak/>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4. Công khai thu chi các nguồn : Quỹ</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Tồn đầu kỳ</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Thu trong kỳ</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Chi trong kỳ</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Tồn cuối kỳ</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1</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Qũy phúc lợi</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74.688.678</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1.058.875.000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704.900.000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428.663.678</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2</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Qũy khen thưởng</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89.778.912</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200.725.000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127.600.000</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162.903.912</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3</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Qũy phát triển HĐSN</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380.614.056</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584.056.202</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964.670.258</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4</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Cs/>
                <w:sz w:val="28"/>
                <w:szCs w:val="28"/>
              </w:rPr>
            </w:pPr>
            <w:r w:rsidRPr="003B22AE">
              <w:rPr>
                <w:rFonts w:ascii="Times New Roman" w:eastAsia="Times New Roman" w:hAnsi="Times New Roman" w:cs="Times New Roman"/>
                <w:bCs/>
                <w:sz w:val="28"/>
                <w:szCs w:val="28"/>
              </w:rPr>
              <w:t>Quỹ ổn định thu nhập</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39.543.031</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2.050.051.814</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2.050.051.814</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Cs/>
                <w:szCs w:val="28"/>
              </w:rPr>
            </w:pPr>
            <w:r w:rsidRPr="00531655">
              <w:rPr>
                <w:rFonts w:ascii="Times New Roman" w:eastAsia="Times New Roman" w:hAnsi="Times New Roman" w:cs="Times New Roman"/>
                <w:bCs/>
                <w:szCs w:val="28"/>
              </w:rPr>
              <w:t>39.543.031</w:t>
            </w:r>
          </w:p>
        </w:tc>
      </w:tr>
      <w:tr w:rsidR="00FB5C2E" w:rsidRPr="003B22AE" w:rsidTr="00531655">
        <w:trPr>
          <w:trHeight w:val="509"/>
          <w:jc w:val="center"/>
        </w:trPr>
        <w:tc>
          <w:tcPr>
            <w:tcW w:w="675"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 </w:t>
            </w:r>
          </w:p>
        </w:tc>
        <w:tc>
          <w:tcPr>
            <w:tcW w:w="2421" w:type="dxa"/>
            <w:noWrap/>
            <w:hideMark/>
          </w:tcPr>
          <w:p w:rsidR="00FB5C2E" w:rsidRPr="003B22AE" w:rsidRDefault="00FB5C2E" w:rsidP="003B22AE">
            <w:pPr>
              <w:shd w:val="clear" w:color="auto" w:fill="FFFFFF"/>
              <w:spacing w:line="276" w:lineRule="auto"/>
              <w:rPr>
                <w:rFonts w:ascii="Times New Roman" w:eastAsia="Times New Roman" w:hAnsi="Times New Roman" w:cs="Times New Roman"/>
                <w:b/>
                <w:bCs/>
                <w:sz w:val="28"/>
                <w:szCs w:val="28"/>
              </w:rPr>
            </w:pPr>
            <w:r w:rsidRPr="003B22AE">
              <w:rPr>
                <w:rFonts w:ascii="Times New Roman" w:eastAsia="Times New Roman" w:hAnsi="Times New Roman" w:cs="Times New Roman"/>
                <w:b/>
                <w:bCs/>
                <w:sz w:val="28"/>
                <w:szCs w:val="28"/>
              </w:rPr>
              <w:t>TỔNG CỘNG</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584.624.677</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3.893.708.016</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2.882.551.814</w:t>
            </w:r>
          </w:p>
        </w:tc>
        <w:tc>
          <w:tcPr>
            <w:tcW w:w="1548" w:type="dxa"/>
            <w:noWrap/>
            <w:hideMark/>
          </w:tcPr>
          <w:p w:rsidR="00FB5C2E" w:rsidRPr="00531655" w:rsidRDefault="00FB5C2E" w:rsidP="00531655">
            <w:pPr>
              <w:shd w:val="clear" w:color="auto" w:fill="FFFFFF"/>
              <w:spacing w:line="276" w:lineRule="auto"/>
              <w:jc w:val="center"/>
              <w:rPr>
                <w:rFonts w:ascii="Times New Roman" w:eastAsia="Times New Roman" w:hAnsi="Times New Roman" w:cs="Times New Roman"/>
                <w:b/>
                <w:bCs/>
                <w:szCs w:val="28"/>
              </w:rPr>
            </w:pPr>
            <w:r w:rsidRPr="00531655">
              <w:rPr>
                <w:rFonts w:ascii="Times New Roman" w:eastAsia="Times New Roman" w:hAnsi="Times New Roman" w:cs="Times New Roman"/>
                <w:b/>
                <w:bCs/>
                <w:szCs w:val="28"/>
              </w:rPr>
              <w:t>1.595.780.879</w:t>
            </w:r>
          </w:p>
        </w:tc>
      </w:tr>
    </w:tbl>
    <w:p w:rsidR="00FB5C2E" w:rsidRPr="003B22AE" w:rsidRDefault="00FB5C2E" w:rsidP="003B22AE">
      <w:pPr>
        <w:shd w:val="clear" w:color="auto" w:fill="FFFFFF"/>
        <w:spacing w:after="0"/>
        <w:rPr>
          <w:rFonts w:ascii="Times New Roman" w:eastAsia="Times New Roman" w:hAnsi="Times New Roman" w:cs="Times New Roman"/>
          <w:b/>
          <w:bCs/>
          <w:sz w:val="28"/>
          <w:szCs w:val="28"/>
        </w:rPr>
      </w:pPr>
    </w:p>
    <w:p w:rsidR="00A94C4C" w:rsidRPr="003B22AE" w:rsidRDefault="00C74816" w:rsidP="003B22AE">
      <w:pPr>
        <w:shd w:val="clear" w:color="auto" w:fill="FFFFFF"/>
        <w:spacing w:after="0"/>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VII</w:t>
      </w:r>
      <w:r w:rsidR="00C154A7" w:rsidRPr="003B22AE">
        <w:rPr>
          <w:rFonts w:ascii="Times New Roman" w:eastAsia="Times New Roman" w:hAnsi="Times New Roman" w:cs="Times New Roman"/>
          <w:b/>
          <w:sz w:val="28"/>
          <w:szCs w:val="28"/>
        </w:rPr>
        <w:t xml:space="preserve">. </w:t>
      </w:r>
      <w:r w:rsidR="009D7CE4" w:rsidRPr="003B22AE">
        <w:rPr>
          <w:rFonts w:ascii="Times New Roman" w:eastAsia="Times New Roman" w:hAnsi="Times New Roman" w:cs="Times New Roman"/>
          <w:b/>
          <w:sz w:val="28"/>
          <w:szCs w:val="28"/>
        </w:rPr>
        <w:t>Kết quả thực h</w:t>
      </w:r>
      <w:r w:rsidR="00D36C1A" w:rsidRPr="003B22AE">
        <w:rPr>
          <w:rFonts w:ascii="Times New Roman" w:eastAsia="Times New Roman" w:hAnsi="Times New Roman" w:cs="Times New Roman"/>
          <w:b/>
          <w:sz w:val="28"/>
          <w:szCs w:val="28"/>
        </w:rPr>
        <w:t>iện các nhiệm vụ tr</w:t>
      </w:r>
      <w:r w:rsidR="00680525" w:rsidRPr="003B22AE">
        <w:rPr>
          <w:rFonts w:ascii="Times New Roman" w:eastAsia="Times New Roman" w:hAnsi="Times New Roman" w:cs="Times New Roman"/>
          <w:b/>
          <w:sz w:val="28"/>
          <w:szCs w:val="28"/>
        </w:rPr>
        <w:t>ọ</w:t>
      </w:r>
      <w:r w:rsidR="00D36C1A" w:rsidRPr="003B22AE">
        <w:rPr>
          <w:rFonts w:ascii="Times New Roman" w:eastAsia="Times New Roman" w:hAnsi="Times New Roman" w:cs="Times New Roman"/>
          <w:b/>
          <w:sz w:val="28"/>
          <w:szCs w:val="28"/>
        </w:rPr>
        <w:t>ng tâm khác</w:t>
      </w:r>
    </w:p>
    <w:tbl>
      <w:tblPr>
        <w:tblStyle w:val="TableGrid"/>
        <w:tblW w:w="0" w:type="auto"/>
        <w:tblLook w:val="04A0" w:firstRow="1" w:lastRow="0" w:firstColumn="1" w:lastColumn="0" w:noHBand="0" w:noVBand="1"/>
      </w:tblPr>
      <w:tblGrid>
        <w:gridCol w:w="560"/>
        <w:gridCol w:w="2100"/>
        <w:gridCol w:w="3260"/>
        <w:gridCol w:w="3368"/>
      </w:tblGrid>
      <w:tr w:rsidR="00A84EF2" w:rsidRPr="003B22AE" w:rsidTr="006C161F">
        <w:tc>
          <w:tcPr>
            <w:tcW w:w="560"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Stt</w:t>
            </w:r>
          </w:p>
        </w:tc>
        <w:tc>
          <w:tcPr>
            <w:tcW w:w="2100"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Nội dung</w:t>
            </w:r>
          </w:p>
        </w:tc>
        <w:tc>
          <w:tcPr>
            <w:tcW w:w="3260"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sz w:val="28"/>
                <w:szCs w:val="28"/>
              </w:rPr>
              <w:t>Năm báo cáo (năm học  2023 - 2024)</w:t>
            </w:r>
          </w:p>
        </w:tc>
        <w:tc>
          <w:tcPr>
            <w:tcW w:w="3368" w:type="dxa"/>
            <w:vAlign w:val="center"/>
          </w:tcPr>
          <w:p w:rsidR="00A84EF2" w:rsidRPr="003B22AE" w:rsidRDefault="00A84EF2" w:rsidP="003B22AE">
            <w:pPr>
              <w:spacing w:line="276" w:lineRule="auto"/>
              <w:jc w:val="center"/>
              <w:rPr>
                <w:rFonts w:ascii="Times New Roman" w:eastAsia="Times New Roman" w:hAnsi="Times New Roman" w:cs="Times New Roman"/>
                <w:b/>
                <w:sz w:val="28"/>
                <w:szCs w:val="28"/>
              </w:rPr>
            </w:pPr>
            <w:r w:rsidRPr="003B22AE">
              <w:rPr>
                <w:rFonts w:ascii="Times New Roman" w:eastAsia="Times New Roman" w:hAnsi="Times New Roman" w:cs="Times New Roman"/>
                <w:b/>
                <w:bCs/>
                <w:sz w:val="28"/>
                <w:szCs w:val="28"/>
              </w:rPr>
              <w:t>Năm trước liền kề năm báo cáo</w:t>
            </w:r>
            <w:r w:rsidRPr="003B22AE">
              <w:rPr>
                <w:rFonts w:ascii="Times New Roman" w:eastAsia="Times New Roman" w:hAnsi="Times New Roman" w:cs="Times New Roman"/>
                <w:b/>
                <w:sz w:val="28"/>
                <w:szCs w:val="28"/>
              </w:rPr>
              <w:t xml:space="preserve"> (năm học 2022 - 2023)</w:t>
            </w:r>
          </w:p>
        </w:tc>
      </w:tr>
      <w:tr w:rsidR="001E5395" w:rsidRPr="003B22AE" w:rsidTr="006C161F">
        <w:tc>
          <w:tcPr>
            <w:tcW w:w="560" w:type="dxa"/>
            <w:vAlign w:val="center"/>
          </w:tcPr>
          <w:p w:rsidR="001E5395" w:rsidRPr="00C32135" w:rsidRDefault="00C32135" w:rsidP="00C3213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32135">
              <w:rPr>
                <w:rFonts w:ascii="Times New Roman" w:eastAsia="Times New Roman" w:hAnsi="Times New Roman" w:cs="Times New Roman"/>
                <w:sz w:val="28"/>
                <w:szCs w:val="28"/>
              </w:rPr>
              <w:t>1</w:t>
            </w:r>
          </w:p>
        </w:tc>
        <w:tc>
          <w:tcPr>
            <w:tcW w:w="2100" w:type="dxa"/>
            <w:vAlign w:val="center"/>
          </w:tcPr>
          <w:p w:rsidR="001E5395" w:rsidRPr="003B22AE" w:rsidRDefault="001E5395" w:rsidP="003B22AE">
            <w:pPr>
              <w:spacing w:line="276" w:lineRule="auto"/>
              <w:jc w:val="both"/>
              <w:rPr>
                <w:rFonts w:ascii="Times New Roman" w:eastAsia="Times New Roman" w:hAnsi="Times New Roman" w:cs="Times New Roman"/>
                <w:sz w:val="28"/>
                <w:szCs w:val="28"/>
              </w:rPr>
            </w:pPr>
            <w:r w:rsidRPr="003B22AE">
              <w:rPr>
                <w:rFonts w:ascii="Times New Roman" w:eastAsia="Times New Roman" w:hAnsi="Times New Roman" w:cs="Times New Roman"/>
                <w:sz w:val="28"/>
                <w:szCs w:val="28"/>
              </w:rPr>
              <w:t>Công tác Bồi dưỡng Học sinh giỏi</w:t>
            </w:r>
          </w:p>
        </w:tc>
        <w:tc>
          <w:tcPr>
            <w:tcW w:w="3260" w:type="dxa"/>
            <w:vAlign w:val="center"/>
          </w:tcPr>
          <w:p w:rsidR="001E5395" w:rsidRPr="003B22AE" w:rsidRDefault="00680525" w:rsidP="003B22AE">
            <w:pPr>
              <w:spacing w:line="276" w:lineRule="auto"/>
              <w:jc w:val="center"/>
              <w:rPr>
                <w:rFonts w:ascii="Times New Roman" w:hAnsi="Times New Roman" w:cs="Times New Roman"/>
                <w:color w:val="000000"/>
                <w:spacing w:val="-2"/>
                <w:sz w:val="28"/>
                <w:szCs w:val="28"/>
              </w:rPr>
            </w:pPr>
            <w:r w:rsidRPr="003B22AE">
              <w:rPr>
                <w:rFonts w:ascii="Times New Roman" w:hAnsi="Times New Roman" w:cs="Times New Roman"/>
                <w:bCs/>
                <w:color w:val="000000"/>
                <w:sz w:val="28"/>
                <w:szCs w:val="28"/>
              </w:rPr>
              <w:t xml:space="preserve">Học sinh đạt cấp Quận: </w:t>
            </w:r>
            <w:r w:rsidRPr="003B22AE">
              <w:rPr>
                <w:rFonts w:ascii="Times New Roman" w:hAnsi="Times New Roman" w:cs="Times New Roman"/>
                <w:color w:val="000000"/>
                <w:sz w:val="28"/>
                <w:szCs w:val="28"/>
              </w:rPr>
              <w:t xml:space="preserve">74; </w:t>
            </w:r>
            <w:r w:rsidRPr="003B22AE">
              <w:rPr>
                <w:rFonts w:ascii="Times New Roman" w:hAnsi="Times New Roman" w:cs="Times New Roman"/>
                <w:color w:val="000000"/>
                <w:spacing w:val="-2"/>
                <w:sz w:val="28"/>
                <w:szCs w:val="28"/>
              </w:rPr>
              <w:t xml:space="preserve">TDTT cấp quận: 12 HCV, 04 HCB, </w:t>
            </w:r>
            <w:proofErr w:type="gramStart"/>
            <w:r w:rsidRPr="003B22AE">
              <w:rPr>
                <w:rFonts w:ascii="Times New Roman" w:hAnsi="Times New Roman" w:cs="Times New Roman"/>
                <w:color w:val="000000"/>
                <w:spacing w:val="-2"/>
                <w:sz w:val="28"/>
                <w:szCs w:val="28"/>
              </w:rPr>
              <w:t>13</w:t>
            </w:r>
            <w:proofErr w:type="gramEnd"/>
            <w:r w:rsidRPr="003B22AE">
              <w:rPr>
                <w:rFonts w:ascii="Times New Roman" w:hAnsi="Times New Roman" w:cs="Times New Roman"/>
                <w:color w:val="000000"/>
                <w:spacing w:val="-2"/>
                <w:sz w:val="28"/>
                <w:szCs w:val="28"/>
              </w:rPr>
              <w:t xml:space="preserve"> HCĐ. </w:t>
            </w:r>
          </w:p>
          <w:p w:rsidR="00680525" w:rsidRPr="003B22AE" w:rsidRDefault="00680525" w:rsidP="003B22AE">
            <w:pPr>
              <w:spacing w:line="276" w:lineRule="auto"/>
              <w:jc w:val="center"/>
              <w:rPr>
                <w:rFonts w:ascii="Times New Roman" w:eastAsia="Times New Roman" w:hAnsi="Times New Roman" w:cs="Times New Roman"/>
                <w:b/>
                <w:sz w:val="28"/>
                <w:szCs w:val="28"/>
              </w:rPr>
            </w:pPr>
            <w:r w:rsidRPr="003B22AE">
              <w:rPr>
                <w:rFonts w:ascii="Times New Roman" w:hAnsi="Times New Roman" w:cs="Times New Roman"/>
                <w:color w:val="000000"/>
                <w:sz w:val="28"/>
                <w:szCs w:val="28"/>
              </w:rPr>
              <w:t xml:space="preserve">Học sinh đạt cấp thành phố 12; </w:t>
            </w:r>
            <w:r w:rsidRPr="003B22AE">
              <w:rPr>
                <w:rFonts w:ascii="Times New Roman" w:hAnsi="Times New Roman" w:cs="Times New Roman"/>
                <w:color w:val="000000"/>
                <w:spacing w:val="-2"/>
                <w:sz w:val="28"/>
                <w:szCs w:val="28"/>
              </w:rPr>
              <w:t xml:space="preserve">TDTT cấp </w:t>
            </w:r>
            <w:r w:rsidRPr="003B22AE">
              <w:rPr>
                <w:rFonts w:ascii="Times New Roman" w:hAnsi="Times New Roman" w:cs="Times New Roman"/>
                <w:color w:val="000000"/>
                <w:sz w:val="28"/>
                <w:szCs w:val="28"/>
              </w:rPr>
              <w:t>thành phố</w:t>
            </w:r>
            <w:r w:rsidRPr="003B22AE">
              <w:rPr>
                <w:rFonts w:ascii="Times New Roman" w:hAnsi="Times New Roman" w:cs="Times New Roman"/>
                <w:color w:val="000000"/>
                <w:spacing w:val="-2"/>
                <w:sz w:val="28"/>
                <w:szCs w:val="28"/>
              </w:rPr>
              <w:t>:</w:t>
            </w:r>
            <w:r w:rsidRPr="003B22AE">
              <w:rPr>
                <w:rFonts w:ascii="Times New Roman" w:hAnsi="Times New Roman" w:cs="Times New Roman"/>
                <w:color w:val="000000"/>
                <w:sz w:val="28"/>
                <w:szCs w:val="28"/>
              </w:rPr>
              <w:t xml:space="preserve"> </w:t>
            </w:r>
            <w:r w:rsidRPr="003B22AE">
              <w:rPr>
                <w:rFonts w:ascii="Times New Roman" w:hAnsi="Times New Roman" w:cs="Times New Roman"/>
                <w:color w:val="000000"/>
                <w:spacing w:val="-2"/>
                <w:sz w:val="28"/>
                <w:szCs w:val="28"/>
              </w:rPr>
              <w:t>03 HCV, 02 HCB, 05 HCĐ</w:t>
            </w:r>
          </w:p>
        </w:tc>
        <w:tc>
          <w:tcPr>
            <w:tcW w:w="3368" w:type="dxa"/>
            <w:vAlign w:val="center"/>
          </w:tcPr>
          <w:p w:rsidR="00680525" w:rsidRPr="003B22AE" w:rsidRDefault="00680525" w:rsidP="003B22AE">
            <w:pPr>
              <w:spacing w:line="276" w:lineRule="auto"/>
              <w:jc w:val="center"/>
              <w:rPr>
                <w:rFonts w:ascii="Times New Roman" w:hAnsi="Times New Roman" w:cs="Times New Roman"/>
                <w:color w:val="000000"/>
                <w:spacing w:val="-2"/>
                <w:sz w:val="28"/>
                <w:szCs w:val="28"/>
              </w:rPr>
            </w:pPr>
            <w:r w:rsidRPr="003B22AE">
              <w:rPr>
                <w:rFonts w:ascii="Times New Roman" w:hAnsi="Times New Roman" w:cs="Times New Roman"/>
                <w:bCs/>
                <w:color w:val="000000"/>
                <w:sz w:val="28"/>
                <w:szCs w:val="28"/>
              </w:rPr>
              <w:t xml:space="preserve">Học sinh đạt cấp Quận: </w:t>
            </w:r>
            <w:r w:rsidRPr="003B22AE">
              <w:rPr>
                <w:rFonts w:ascii="Times New Roman" w:hAnsi="Times New Roman" w:cs="Times New Roman"/>
                <w:color w:val="000000"/>
                <w:sz w:val="28"/>
                <w:szCs w:val="28"/>
              </w:rPr>
              <w:t xml:space="preserve">61; </w:t>
            </w:r>
            <w:r w:rsidRPr="003B22AE">
              <w:rPr>
                <w:rFonts w:ascii="Times New Roman" w:hAnsi="Times New Roman" w:cs="Times New Roman"/>
                <w:color w:val="000000"/>
                <w:spacing w:val="-2"/>
                <w:sz w:val="28"/>
                <w:szCs w:val="28"/>
              </w:rPr>
              <w:t xml:space="preserve">TDTT cấp quận: </w:t>
            </w:r>
            <w:r w:rsidRPr="003B22AE">
              <w:rPr>
                <w:rFonts w:ascii="Times New Roman" w:hAnsi="Times New Roman" w:cs="Times New Roman"/>
                <w:spacing w:val="-2"/>
                <w:sz w:val="28"/>
                <w:szCs w:val="28"/>
              </w:rPr>
              <w:t xml:space="preserve">11 HCV, 07 HCB, </w:t>
            </w:r>
            <w:proofErr w:type="gramStart"/>
            <w:r w:rsidRPr="003B22AE">
              <w:rPr>
                <w:rFonts w:ascii="Times New Roman" w:hAnsi="Times New Roman" w:cs="Times New Roman"/>
                <w:spacing w:val="-2"/>
                <w:sz w:val="28"/>
                <w:szCs w:val="28"/>
              </w:rPr>
              <w:t>30</w:t>
            </w:r>
            <w:proofErr w:type="gramEnd"/>
            <w:r w:rsidRPr="003B22AE">
              <w:rPr>
                <w:rFonts w:ascii="Times New Roman" w:hAnsi="Times New Roman" w:cs="Times New Roman"/>
                <w:spacing w:val="-2"/>
                <w:sz w:val="28"/>
                <w:szCs w:val="28"/>
              </w:rPr>
              <w:t xml:space="preserve"> HCĐ</w:t>
            </w:r>
            <w:r w:rsidRPr="003B22AE">
              <w:rPr>
                <w:rFonts w:ascii="Times New Roman" w:hAnsi="Times New Roman" w:cs="Times New Roman"/>
                <w:color w:val="000000"/>
                <w:spacing w:val="-2"/>
                <w:sz w:val="28"/>
                <w:szCs w:val="28"/>
              </w:rPr>
              <w:t xml:space="preserve">. </w:t>
            </w:r>
          </w:p>
          <w:p w:rsidR="001E5395" w:rsidRPr="003B22AE" w:rsidRDefault="00680525" w:rsidP="003B22AE">
            <w:pPr>
              <w:spacing w:line="276" w:lineRule="auto"/>
              <w:jc w:val="center"/>
              <w:rPr>
                <w:rFonts w:ascii="Times New Roman" w:eastAsia="Times New Roman" w:hAnsi="Times New Roman" w:cs="Times New Roman"/>
                <w:b/>
                <w:bCs/>
                <w:sz w:val="28"/>
                <w:szCs w:val="28"/>
              </w:rPr>
            </w:pPr>
            <w:r w:rsidRPr="003B22AE">
              <w:rPr>
                <w:rFonts w:ascii="Times New Roman" w:hAnsi="Times New Roman" w:cs="Times New Roman"/>
                <w:color w:val="000000"/>
                <w:sz w:val="28"/>
                <w:szCs w:val="28"/>
              </w:rPr>
              <w:t xml:space="preserve">Học sinh đạt cấp thành phố 18; </w:t>
            </w:r>
            <w:r w:rsidRPr="003B22AE">
              <w:rPr>
                <w:rFonts w:ascii="Times New Roman" w:hAnsi="Times New Roman" w:cs="Times New Roman"/>
                <w:color w:val="000000"/>
                <w:spacing w:val="-2"/>
                <w:sz w:val="28"/>
                <w:szCs w:val="28"/>
              </w:rPr>
              <w:t xml:space="preserve">TDTT cấp </w:t>
            </w:r>
            <w:r w:rsidRPr="003B22AE">
              <w:rPr>
                <w:rFonts w:ascii="Times New Roman" w:hAnsi="Times New Roman" w:cs="Times New Roman"/>
                <w:color w:val="000000"/>
                <w:sz w:val="28"/>
                <w:szCs w:val="28"/>
              </w:rPr>
              <w:t>thành phố</w:t>
            </w:r>
            <w:r w:rsidRPr="003B22AE">
              <w:rPr>
                <w:rFonts w:ascii="Times New Roman" w:hAnsi="Times New Roman" w:cs="Times New Roman"/>
                <w:color w:val="000000"/>
                <w:spacing w:val="-2"/>
                <w:sz w:val="28"/>
                <w:szCs w:val="28"/>
              </w:rPr>
              <w:t>:</w:t>
            </w:r>
            <w:r w:rsidRPr="003B22AE">
              <w:rPr>
                <w:rFonts w:ascii="Times New Roman" w:hAnsi="Times New Roman" w:cs="Times New Roman"/>
                <w:color w:val="000000"/>
                <w:sz w:val="28"/>
                <w:szCs w:val="28"/>
              </w:rPr>
              <w:t xml:space="preserve"> </w:t>
            </w:r>
            <w:r w:rsidRPr="003B22AE">
              <w:rPr>
                <w:rFonts w:ascii="Times New Roman" w:hAnsi="Times New Roman" w:cs="Times New Roman"/>
                <w:color w:val="000000"/>
                <w:spacing w:val="-2"/>
                <w:sz w:val="28"/>
                <w:szCs w:val="28"/>
              </w:rPr>
              <w:t>0</w:t>
            </w:r>
          </w:p>
        </w:tc>
      </w:tr>
      <w:tr w:rsidR="002A0EE8" w:rsidRPr="003B22AE" w:rsidTr="006C161F">
        <w:tc>
          <w:tcPr>
            <w:tcW w:w="560" w:type="dxa"/>
            <w:vAlign w:val="center"/>
          </w:tcPr>
          <w:p w:rsidR="002A0EE8" w:rsidRPr="00C32135" w:rsidRDefault="00C32135" w:rsidP="00C3213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100" w:type="dxa"/>
            <w:vAlign w:val="center"/>
          </w:tcPr>
          <w:p w:rsidR="002A0EE8" w:rsidRPr="003B22AE" w:rsidRDefault="002A0EE8" w:rsidP="003B22AE">
            <w:pPr>
              <w:spacing w:line="276" w:lineRule="auto"/>
              <w:jc w:val="both"/>
              <w:rPr>
                <w:rFonts w:ascii="Times New Roman" w:eastAsia="Times New Roman" w:hAnsi="Times New Roman" w:cs="Times New Roman"/>
                <w:sz w:val="28"/>
                <w:szCs w:val="28"/>
              </w:rPr>
            </w:pPr>
            <w:r w:rsidRPr="003B22AE">
              <w:rPr>
                <w:rFonts w:ascii="Times New Roman" w:hAnsi="Times New Roman" w:cs="Times New Roman"/>
                <w:sz w:val="28"/>
                <w:szCs w:val="28"/>
              </w:rPr>
              <w:t xml:space="preserve">Việc ứng dụng công nghệ thông tin vào giảng dạy và quản lí, các giải pháp nâng cao chất lượng, hiệu quả công tác quản lý nhà trường và các hoạt động giáo dục; việc ứng dụng công nghệ thông tin trong đổi mới quản lý; biện </w:t>
            </w:r>
            <w:r w:rsidRPr="003B22AE">
              <w:rPr>
                <w:rFonts w:ascii="Times New Roman" w:hAnsi="Times New Roman" w:cs="Times New Roman"/>
                <w:sz w:val="28"/>
                <w:szCs w:val="28"/>
              </w:rPr>
              <w:lastRenderedPageBreak/>
              <w:t>pháp và kết quả xây dựng, nâng cao chất lượng đội ngũ nhà giáo và cán bộ quản lý giáo dục; đổi mới hoạt động tổ chuyên môn trong nhà trườ</w:t>
            </w:r>
            <w:r w:rsidR="00531655">
              <w:rPr>
                <w:rFonts w:ascii="Times New Roman" w:hAnsi="Times New Roman" w:cs="Times New Roman"/>
                <w:sz w:val="28"/>
                <w:szCs w:val="28"/>
              </w:rPr>
              <w:t>ng</w:t>
            </w:r>
          </w:p>
        </w:tc>
        <w:tc>
          <w:tcPr>
            <w:tcW w:w="3260" w:type="dxa"/>
            <w:vAlign w:val="center"/>
          </w:tcPr>
          <w:p w:rsidR="002A0EE8" w:rsidRPr="003B22AE" w:rsidRDefault="002A0EE8" w:rsidP="003B22AE">
            <w:pPr>
              <w:spacing w:line="276" w:lineRule="auto"/>
              <w:jc w:val="both"/>
              <w:rPr>
                <w:rFonts w:ascii="Times New Roman" w:hAnsi="Times New Roman" w:cs="Times New Roman"/>
                <w:sz w:val="28"/>
                <w:szCs w:val="28"/>
              </w:rPr>
            </w:pPr>
            <w:r w:rsidRPr="003B22AE">
              <w:rPr>
                <w:rFonts w:ascii="Times New Roman" w:hAnsi="Times New Roman" w:cs="Times New Roman"/>
                <w:sz w:val="28"/>
                <w:szCs w:val="28"/>
              </w:rPr>
              <w:lastRenderedPageBreak/>
              <w:t xml:space="preserve">- 100% CBQL, giáo viên tích cực ứng dụng công nghệ thông tin vào công tác giảng dạy và quản lí nhằm nâng cao chất lượng, hiệu quả công tác quản lý, giáo dục của nhà trường. </w:t>
            </w:r>
          </w:p>
          <w:p w:rsidR="002A0EE8" w:rsidRPr="003B22AE" w:rsidRDefault="002A0EE8" w:rsidP="003B22AE">
            <w:pPr>
              <w:spacing w:line="276" w:lineRule="auto"/>
              <w:jc w:val="both"/>
              <w:rPr>
                <w:rFonts w:ascii="Times New Roman" w:hAnsi="Times New Roman" w:cs="Times New Roman"/>
                <w:sz w:val="28"/>
                <w:szCs w:val="28"/>
              </w:rPr>
            </w:pPr>
            <w:r w:rsidRPr="003B22AE">
              <w:rPr>
                <w:rFonts w:ascii="Times New Roman" w:hAnsi="Times New Roman" w:cs="Times New Roman"/>
                <w:sz w:val="28"/>
                <w:szCs w:val="28"/>
              </w:rPr>
              <w:t xml:space="preserve">- Nhà trường thường xuyên rà soát, tăng cường đầu tư mua sắm thêm trang thiết bị dạy học theo hướng hiện đại nhằm đáp ứng nhu cầu dạy và học. Có Kế hoạch bảo trì, bảo dưỡng hệ thống trang thiết </w:t>
            </w:r>
            <w:r w:rsidRPr="003B22AE">
              <w:rPr>
                <w:rFonts w:ascii="Times New Roman" w:hAnsi="Times New Roman" w:cs="Times New Roman"/>
                <w:sz w:val="28"/>
                <w:szCs w:val="28"/>
              </w:rPr>
              <w:lastRenderedPageBreak/>
              <w:t>bị thiết yếu thường xuyên sử dụng như: hệ thống máy tính làm việc, phòng máy tin học... Duy trì và thường xuyên cập nhật phần mềm diệt vi rút có bản quyền để đảm bảo hệ thống máy tính hoạt động ổn định và nâng cao tính bảo mật.</w:t>
            </w:r>
          </w:p>
          <w:p w:rsidR="002A0EE8" w:rsidRPr="00531655" w:rsidRDefault="002A0EE8" w:rsidP="00531655">
            <w:pPr>
              <w:spacing w:line="276" w:lineRule="auto"/>
              <w:jc w:val="both"/>
              <w:rPr>
                <w:rFonts w:ascii="Times New Roman" w:hAnsi="Times New Roman" w:cs="Times New Roman"/>
                <w:sz w:val="28"/>
                <w:szCs w:val="28"/>
              </w:rPr>
            </w:pPr>
            <w:r w:rsidRPr="003B22AE">
              <w:rPr>
                <w:rFonts w:ascii="Times New Roman" w:hAnsi="Times New Roman" w:cs="Times New Roman"/>
                <w:sz w:val="28"/>
                <w:szCs w:val="28"/>
              </w:rPr>
              <w:t>- CBQL thường xuyên cập nhật thông tin trên trang web của SGD&amp;ĐT, PGD&amp;ĐT để nắm bắt được những chỉ đạo chung của ngành từ đó chủ động trong công tác quản lí việc dạy và học trong nhà trường.</w:t>
            </w:r>
          </w:p>
        </w:tc>
        <w:tc>
          <w:tcPr>
            <w:tcW w:w="3368" w:type="dxa"/>
            <w:vAlign w:val="center"/>
          </w:tcPr>
          <w:p w:rsidR="002A0EE8" w:rsidRPr="003B22AE" w:rsidRDefault="002A0EE8" w:rsidP="003B22AE">
            <w:pPr>
              <w:spacing w:line="276" w:lineRule="auto"/>
              <w:jc w:val="both"/>
              <w:rPr>
                <w:rFonts w:ascii="Times New Roman" w:hAnsi="Times New Roman" w:cs="Times New Roman"/>
                <w:sz w:val="28"/>
                <w:szCs w:val="28"/>
              </w:rPr>
            </w:pPr>
            <w:r w:rsidRPr="003B22AE">
              <w:rPr>
                <w:rFonts w:ascii="Times New Roman" w:hAnsi="Times New Roman" w:cs="Times New Roman"/>
                <w:sz w:val="28"/>
                <w:szCs w:val="28"/>
              </w:rPr>
              <w:lastRenderedPageBreak/>
              <w:t xml:space="preserve">- 100% CBQL, giáo viên tích cực ứng dụng công nghệ thông tin vào công tác giảng dạy và quản lí nhằm nâng cao chất lượng, hiệu quả công tác quản lý, giáo dục của nhà trường. </w:t>
            </w:r>
          </w:p>
          <w:p w:rsidR="002A0EE8" w:rsidRPr="003B22AE" w:rsidRDefault="002A0EE8" w:rsidP="003B22AE">
            <w:pPr>
              <w:spacing w:line="276" w:lineRule="auto"/>
              <w:jc w:val="both"/>
              <w:rPr>
                <w:rFonts w:ascii="Times New Roman" w:hAnsi="Times New Roman" w:cs="Times New Roman"/>
                <w:sz w:val="28"/>
                <w:szCs w:val="28"/>
              </w:rPr>
            </w:pPr>
            <w:r w:rsidRPr="003B22AE">
              <w:rPr>
                <w:rFonts w:ascii="Times New Roman" w:hAnsi="Times New Roman" w:cs="Times New Roman"/>
                <w:sz w:val="28"/>
                <w:szCs w:val="28"/>
              </w:rPr>
              <w:t xml:space="preserve">- Nhà trường thường xuyên rà soát, tăng cường đầu tư mua sắm thêm trang thiết bị dạy học theo hướng hiện đại nhằm đáp ứng nhu cầu dạy và học. Có Kế hoạch bảo trì, bảo dưỡng hệ thống trang thiết bị thiết yếu </w:t>
            </w:r>
            <w:r w:rsidRPr="003B22AE">
              <w:rPr>
                <w:rFonts w:ascii="Times New Roman" w:hAnsi="Times New Roman" w:cs="Times New Roman"/>
                <w:sz w:val="28"/>
                <w:szCs w:val="28"/>
              </w:rPr>
              <w:lastRenderedPageBreak/>
              <w:t>thường xuyên sử dụng như: hệ thống máy tính làm việc, phòng máy tin học... Duy trì và thường xuyên cập nhật phần mềm diệt vi rút có bản quyền để đảm bảo hệ thống máy tính hoạt động ổn định và nâng cao tính bảo mật.</w:t>
            </w:r>
          </w:p>
          <w:p w:rsidR="002A0EE8" w:rsidRPr="003B22AE" w:rsidRDefault="002A0EE8" w:rsidP="003B22AE">
            <w:pPr>
              <w:spacing w:line="276" w:lineRule="auto"/>
              <w:jc w:val="both"/>
              <w:rPr>
                <w:rFonts w:ascii="Times New Roman" w:hAnsi="Times New Roman" w:cs="Times New Roman"/>
                <w:sz w:val="28"/>
                <w:szCs w:val="28"/>
              </w:rPr>
            </w:pPr>
            <w:r w:rsidRPr="003B22AE">
              <w:rPr>
                <w:rFonts w:ascii="Times New Roman" w:hAnsi="Times New Roman" w:cs="Times New Roman"/>
                <w:sz w:val="28"/>
                <w:szCs w:val="28"/>
              </w:rPr>
              <w:t>- CBQL thường xuyên cập nhật thông tin trên trang web của SGD&amp;ĐT, PGD&amp;ĐT để nắm bắt được những chỉ đạo chung của ngành từ đó chủ động trong công tác quản lí việc dạy và học trong nhà trường.</w:t>
            </w:r>
          </w:p>
          <w:p w:rsidR="002A0EE8" w:rsidRPr="003B22AE" w:rsidRDefault="002A0EE8" w:rsidP="003B22AE">
            <w:pPr>
              <w:spacing w:line="276" w:lineRule="auto"/>
              <w:jc w:val="center"/>
              <w:rPr>
                <w:rFonts w:ascii="Times New Roman" w:eastAsia="Times New Roman" w:hAnsi="Times New Roman" w:cs="Times New Roman"/>
                <w:b/>
                <w:sz w:val="28"/>
                <w:szCs w:val="28"/>
              </w:rPr>
            </w:pPr>
          </w:p>
        </w:tc>
      </w:tr>
      <w:tr w:rsidR="002A0EE8" w:rsidRPr="003B22AE" w:rsidTr="006C161F">
        <w:tc>
          <w:tcPr>
            <w:tcW w:w="560" w:type="dxa"/>
            <w:vAlign w:val="center"/>
          </w:tcPr>
          <w:p w:rsidR="002A0EE8" w:rsidRPr="00C32135" w:rsidRDefault="00C32135" w:rsidP="00C3213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2100" w:type="dxa"/>
            <w:vAlign w:val="center"/>
          </w:tcPr>
          <w:p w:rsidR="002A0EE8" w:rsidRPr="003B22AE" w:rsidRDefault="002A0EE8" w:rsidP="003B22AE">
            <w:pPr>
              <w:spacing w:line="276" w:lineRule="auto"/>
              <w:jc w:val="both"/>
              <w:rPr>
                <w:rFonts w:ascii="Times New Roman" w:hAnsi="Times New Roman" w:cs="Times New Roman"/>
                <w:spacing w:val="-2"/>
                <w:sz w:val="28"/>
                <w:szCs w:val="28"/>
              </w:rPr>
            </w:pPr>
            <w:r w:rsidRPr="003B22AE">
              <w:rPr>
                <w:rFonts w:ascii="Times New Roman" w:hAnsi="Times New Roman" w:cs="Times New Roman"/>
                <w:spacing w:val="-2"/>
                <w:sz w:val="28"/>
                <w:szCs w:val="28"/>
              </w:rPr>
              <w:t>Thực hiện chương trình giáo dục phổ</w:t>
            </w:r>
            <w:r w:rsidR="00531655">
              <w:rPr>
                <w:rFonts w:ascii="Times New Roman" w:hAnsi="Times New Roman" w:cs="Times New Roman"/>
                <w:spacing w:val="-2"/>
                <w:sz w:val="28"/>
                <w:szCs w:val="28"/>
              </w:rPr>
              <w:t xml:space="preserve"> thông</w:t>
            </w:r>
          </w:p>
          <w:p w:rsidR="002A0EE8" w:rsidRPr="003B22AE" w:rsidRDefault="002A0EE8" w:rsidP="003B22AE">
            <w:pPr>
              <w:spacing w:line="276" w:lineRule="auto"/>
              <w:jc w:val="both"/>
              <w:rPr>
                <w:rFonts w:ascii="Times New Roman" w:hAnsi="Times New Roman" w:cs="Times New Roman"/>
                <w:sz w:val="28"/>
                <w:szCs w:val="28"/>
              </w:rPr>
            </w:pPr>
          </w:p>
        </w:tc>
        <w:tc>
          <w:tcPr>
            <w:tcW w:w="3260" w:type="dxa"/>
            <w:vAlign w:val="center"/>
          </w:tcPr>
          <w:p w:rsidR="002A0EE8" w:rsidRPr="003B22AE" w:rsidRDefault="002A0EE8" w:rsidP="003B22AE">
            <w:pPr>
              <w:spacing w:line="276" w:lineRule="auto"/>
              <w:jc w:val="both"/>
              <w:rPr>
                <w:rFonts w:ascii="Times New Roman" w:hAnsi="Times New Roman" w:cs="Times New Roman"/>
                <w:spacing w:val="-2"/>
                <w:sz w:val="28"/>
                <w:szCs w:val="28"/>
              </w:rPr>
            </w:pPr>
            <w:r w:rsidRPr="003B22AE">
              <w:rPr>
                <w:rFonts w:ascii="Times New Roman" w:hAnsi="Times New Roman" w:cs="Times New Roman"/>
                <w:spacing w:val="-2"/>
                <w:sz w:val="28"/>
                <w:szCs w:val="28"/>
              </w:rPr>
              <w:t>Nhà trường thực hiện chương trình giáo dục phổ thông theo đúng tinh thần chỉ đạo của Sở GD&amp;ĐT, Phòng GD&amp;ĐT.</w:t>
            </w:r>
          </w:p>
          <w:p w:rsidR="002A0EE8" w:rsidRPr="003B22AE" w:rsidRDefault="002A0EE8" w:rsidP="003B22AE">
            <w:pPr>
              <w:spacing w:line="276" w:lineRule="auto"/>
              <w:ind w:firstLine="567"/>
              <w:jc w:val="both"/>
              <w:rPr>
                <w:rFonts w:ascii="Times New Roman" w:hAnsi="Times New Roman" w:cs="Times New Roman"/>
                <w:sz w:val="28"/>
                <w:szCs w:val="28"/>
              </w:rPr>
            </w:pPr>
          </w:p>
        </w:tc>
        <w:tc>
          <w:tcPr>
            <w:tcW w:w="3368" w:type="dxa"/>
            <w:vAlign w:val="center"/>
          </w:tcPr>
          <w:p w:rsidR="002A0EE8" w:rsidRPr="003B22AE" w:rsidRDefault="002A0EE8" w:rsidP="003B22AE">
            <w:pPr>
              <w:spacing w:line="276" w:lineRule="auto"/>
              <w:jc w:val="both"/>
              <w:rPr>
                <w:rFonts w:ascii="Times New Roman" w:hAnsi="Times New Roman" w:cs="Times New Roman"/>
                <w:spacing w:val="-2"/>
                <w:sz w:val="28"/>
                <w:szCs w:val="28"/>
              </w:rPr>
            </w:pPr>
            <w:r w:rsidRPr="003B22AE">
              <w:rPr>
                <w:rFonts w:ascii="Times New Roman" w:hAnsi="Times New Roman" w:cs="Times New Roman"/>
                <w:spacing w:val="-2"/>
                <w:sz w:val="28"/>
                <w:szCs w:val="28"/>
              </w:rPr>
              <w:t>Nhà trường thực hiện chương trình giáo dục phổ thông theo đúng tinh thần chỉ đạo của Sở GD&amp;ĐT, Phòng GD&amp;ĐT.</w:t>
            </w:r>
          </w:p>
          <w:p w:rsidR="002A0EE8" w:rsidRPr="003B22AE" w:rsidRDefault="002A0EE8" w:rsidP="003B22AE">
            <w:pPr>
              <w:spacing w:line="276" w:lineRule="auto"/>
              <w:ind w:firstLine="567"/>
              <w:jc w:val="both"/>
              <w:rPr>
                <w:rFonts w:ascii="Times New Roman" w:hAnsi="Times New Roman" w:cs="Times New Roman"/>
                <w:sz w:val="28"/>
                <w:szCs w:val="28"/>
              </w:rPr>
            </w:pPr>
          </w:p>
        </w:tc>
      </w:tr>
    </w:tbl>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tblGrid>
      <w:tr w:rsidR="00951278" w:rsidRPr="00152F88" w:rsidTr="00412039">
        <w:trPr>
          <w:tblCellSpacing w:w="0" w:type="dxa"/>
        </w:trPr>
        <w:tc>
          <w:tcPr>
            <w:tcW w:w="4428" w:type="dxa"/>
            <w:shd w:val="clear" w:color="auto" w:fill="FFFFFF"/>
            <w:tcMar>
              <w:top w:w="0" w:type="dxa"/>
              <w:left w:w="108" w:type="dxa"/>
              <w:bottom w:w="0" w:type="dxa"/>
              <w:right w:w="108" w:type="dxa"/>
            </w:tcMar>
            <w:hideMark/>
          </w:tcPr>
          <w:p w:rsidR="00951278" w:rsidRPr="00152F88" w:rsidRDefault="00951278" w:rsidP="00207F55">
            <w:pPr>
              <w:spacing w:after="0" w:line="240" w:lineRule="auto"/>
              <w:rPr>
                <w:rFonts w:ascii="Times New Roman" w:eastAsia="Times New Roman" w:hAnsi="Times New Roman" w:cs="Times New Roman"/>
                <w:sz w:val="28"/>
                <w:szCs w:val="28"/>
              </w:rPr>
            </w:pPr>
            <w:r w:rsidRPr="00152F88">
              <w:rPr>
                <w:rFonts w:ascii="Times New Roman" w:eastAsia="Times New Roman" w:hAnsi="Times New Roman" w:cs="Times New Roman"/>
                <w:sz w:val="28"/>
                <w:szCs w:val="28"/>
              </w:rPr>
              <w:t> </w:t>
            </w:r>
          </w:p>
        </w:tc>
      </w:tr>
    </w:tbl>
    <w:tbl>
      <w:tblPr>
        <w:tblpPr w:leftFromText="180" w:rightFromText="180" w:vertAnchor="text" w:horzAnchor="margin" w:tblpXSpec="right" w:tblpY="205"/>
        <w:tblW w:w="0" w:type="auto"/>
        <w:tblCellSpacing w:w="0" w:type="dxa"/>
        <w:shd w:val="clear" w:color="auto" w:fill="FFFFFF"/>
        <w:tblCellMar>
          <w:left w:w="0" w:type="dxa"/>
          <w:right w:w="0" w:type="dxa"/>
        </w:tblCellMar>
        <w:tblLook w:val="04A0" w:firstRow="1" w:lastRow="0" w:firstColumn="1" w:lastColumn="0" w:noHBand="0" w:noVBand="1"/>
      </w:tblPr>
      <w:tblGrid>
        <w:gridCol w:w="4428"/>
      </w:tblGrid>
      <w:tr w:rsidR="000059B5" w:rsidRPr="00152F88" w:rsidTr="000059B5">
        <w:trPr>
          <w:tblCellSpacing w:w="0" w:type="dxa"/>
        </w:trPr>
        <w:tc>
          <w:tcPr>
            <w:tcW w:w="4428" w:type="dxa"/>
            <w:shd w:val="clear" w:color="auto" w:fill="FFFFFF"/>
            <w:tcMar>
              <w:top w:w="0" w:type="dxa"/>
              <w:left w:w="108" w:type="dxa"/>
              <w:bottom w:w="0" w:type="dxa"/>
              <w:right w:w="108" w:type="dxa"/>
            </w:tcMar>
            <w:hideMark/>
          </w:tcPr>
          <w:p w:rsidR="000059B5" w:rsidRPr="00152F88" w:rsidRDefault="000059B5" w:rsidP="000059B5">
            <w:pPr>
              <w:spacing w:after="0" w:line="240" w:lineRule="auto"/>
              <w:jc w:val="center"/>
              <w:rPr>
                <w:rFonts w:ascii="Times New Roman" w:eastAsia="Times New Roman" w:hAnsi="Times New Roman" w:cs="Times New Roman"/>
                <w:i/>
                <w:iCs/>
                <w:sz w:val="28"/>
                <w:szCs w:val="28"/>
              </w:rPr>
            </w:pPr>
            <w:r w:rsidRPr="00152F88">
              <w:rPr>
                <w:rFonts w:ascii="Times New Roman" w:eastAsia="Times New Roman" w:hAnsi="Times New Roman" w:cs="Times New Roman"/>
                <w:b/>
                <w:bCs/>
                <w:sz w:val="28"/>
                <w:szCs w:val="28"/>
              </w:rPr>
              <w:t>THỦ TRƯỞNG ĐƠN VỊ</w:t>
            </w:r>
            <w:r w:rsidRPr="00152F88">
              <w:rPr>
                <w:rFonts w:ascii="Times New Roman" w:eastAsia="Times New Roman" w:hAnsi="Times New Roman" w:cs="Times New Roman"/>
                <w:b/>
                <w:bCs/>
                <w:sz w:val="28"/>
                <w:szCs w:val="28"/>
              </w:rPr>
              <w:br/>
            </w:r>
            <w:r w:rsidRPr="00152F88">
              <w:rPr>
                <w:rFonts w:ascii="Times New Roman" w:eastAsia="Times New Roman" w:hAnsi="Times New Roman" w:cs="Times New Roman"/>
                <w:i/>
                <w:iCs/>
                <w:sz w:val="28"/>
                <w:szCs w:val="28"/>
              </w:rPr>
              <w:t>(Ký tên, đóng dấu)</w:t>
            </w:r>
          </w:p>
          <w:p w:rsidR="00ED5789" w:rsidRPr="00152F88" w:rsidRDefault="00ED5789" w:rsidP="000059B5">
            <w:pPr>
              <w:spacing w:after="0" w:line="240" w:lineRule="auto"/>
              <w:jc w:val="center"/>
              <w:rPr>
                <w:rFonts w:ascii="Times New Roman" w:eastAsia="Times New Roman" w:hAnsi="Times New Roman" w:cs="Times New Roman"/>
                <w:i/>
                <w:iCs/>
                <w:sz w:val="28"/>
                <w:szCs w:val="28"/>
              </w:rPr>
            </w:pPr>
          </w:p>
          <w:p w:rsidR="00ED5789" w:rsidRPr="00152F88" w:rsidRDefault="00ED5789" w:rsidP="000059B5">
            <w:pPr>
              <w:spacing w:after="0" w:line="240" w:lineRule="auto"/>
              <w:jc w:val="center"/>
              <w:rPr>
                <w:rFonts w:ascii="Times New Roman" w:eastAsia="Times New Roman" w:hAnsi="Times New Roman" w:cs="Times New Roman"/>
                <w:i/>
                <w:iCs/>
                <w:sz w:val="28"/>
                <w:szCs w:val="28"/>
              </w:rPr>
            </w:pPr>
          </w:p>
          <w:p w:rsidR="00ED5789" w:rsidRPr="00152F88" w:rsidRDefault="00ED5789" w:rsidP="000059B5">
            <w:pPr>
              <w:spacing w:after="0" w:line="240" w:lineRule="auto"/>
              <w:jc w:val="center"/>
              <w:rPr>
                <w:rFonts w:ascii="Times New Roman" w:eastAsia="Times New Roman" w:hAnsi="Times New Roman" w:cs="Times New Roman"/>
                <w:i/>
                <w:iCs/>
                <w:sz w:val="28"/>
                <w:szCs w:val="28"/>
              </w:rPr>
            </w:pPr>
          </w:p>
          <w:p w:rsidR="00ED5789" w:rsidRPr="00152F88" w:rsidRDefault="00ED5789" w:rsidP="000059B5">
            <w:pPr>
              <w:spacing w:after="0" w:line="240" w:lineRule="auto"/>
              <w:jc w:val="center"/>
              <w:rPr>
                <w:rFonts w:ascii="Times New Roman" w:eastAsia="Times New Roman" w:hAnsi="Times New Roman" w:cs="Times New Roman"/>
                <w:i/>
                <w:iCs/>
                <w:sz w:val="28"/>
                <w:szCs w:val="28"/>
              </w:rPr>
            </w:pPr>
          </w:p>
          <w:p w:rsidR="00ED5789" w:rsidRPr="00152F88" w:rsidRDefault="00E334A9" w:rsidP="00E334A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Nguyễn Hồng Đức</w:t>
            </w:r>
          </w:p>
        </w:tc>
      </w:tr>
      <w:tr w:rsidR="000059B5" w:rsidRPr="00152F88" w:rsidTr="000059B5">
        <w:trPr>
          <w:tblCellSpacing w:w="0" w:type="dxa"/>
        </w:trPr>
        <w:tc>
          <w:tcPr>
            <w:tcW w:w="4428" w:type="dxa"/>
            <w:shd w:val="clear" w:color="auto" w:fill="FFFFFF"/>
            <w:tcMar>
              <w:top w:w="0" w:type="dxa"/>
              <w:left w:w="108" w:type="dxa"/>
              <w:bottom w:w="0" w:type="dxa"/>
              <w:right w:w="108" w:type="dxa"/>
            </w:tcMar>
          </w:tcPr>
          <w:p w:rsidR="000059B5" w:rsidRPr="00152F88" w:rsidRDefault="000059B5" w:rsidP="000059B5">
            <w:pPr>
              <w:spacing w:after="0" w:line="240" w:lineRule="auto"/>
              <w:jc w:val="center"/>
              <w:rPr>
                <w:rFonts w:ascii="Times New Roman" w:eastAsia="Times New Roman" w:hAnsi="Times New Roman" w:cs="Times New Roman"/>
                <w:b/>
                <w:bCs/>
                <w:sz w:val="28"/>
                <w:szCs w:val="28"/>
              </w:rPr>
            </w:pPr>
          </w:p>
        </w:tc>
      </w:tr>
      <w:tr w:rsidR="000059B5" w:rsidRPr="00152F88" w:rsidTr="000059B5">
        <w:trPr>
          <w:tblCellSpacing w:w="0" w:type="dxa"/>
        </w:trPr>
        <w:tc>
          <w:tcPr>
            <w:tcW w:w="4428" w:type="dxa"/>
            <w:shd w:val="clear" w:color="auto" w:fill="FFFFFF"/>
            <w:tcMar>
              <w:top w:w="0" w:type="dxa"/>
              <w:left w:w="108" w:type="dxa"/>
              <w:bottom w:w="0" w:type="dxa"/>
              <w:right w:w="108" w:type="dxa"/>
            </w:tcMar>
          </w:tcPr>
          <w:p w:rsidR="000059B5" w:rsidRPr="00152F88" w:rsidRDefault="000059B5" w:rsidP="000059B5">
            <w:pPr>
              <w:spacing w:after="0" w:line="240" w:lineRule="auto"/>
              <w:jc w:val="center"/>
              <w:rPr>
                <w:rFonts w:ascii="Times New Roman" w:eastAsia="Times New Roman" w:hAnsi="Times New Roman" w:cs="Times New Roman"/>
                <w:b/>
                <w:bCs/>
                <w:sz w:val="28"/>
                <w:szCs w:val="28"/>
              </w:rPr>
            </w:pPr>
          </w:p>
        </w:tc>
      </w:tr>
    </w:tbl>
    <w:p w:rsidR="00951278" w:rsidRPr="00152F88" w:rsidRDefault="00951278" w:rsidP="00207F55">
      <w:pPr>
        <w:spacing w:after="0" w:line="240" w:lineRule="auto"/>
        <w:ind w:firstLine="720"/>
        <w:jc w:val="both"/>
        <w:rPr>
          <w:rFonts w:ascii="Times New Roman" w:eastAsia="Times New Roman" w:hAnsi="Times New Roman" w:cs="Times New Roman"/>
          <w:sz w:val="28"/>
          <w:szCs w:val="28"/>
        </w:rPr>
      </w:pPr>
    </w:p>
    <w:p w:rsidR="00137CB0" w:rsidRPr="00152F88" w:rsidRDefault="00137CB0" w:rsidP="00207F55">
      <w:pPr>
        <w:spacing w:after="0" w:line="240" w:lineRule="auto"/>
        <w:ind w:firstLine="720"/>
        <w:jc w:val="both"/>
        <w:rPr>
          <w:rFonts w:ascii="Times New Roman" w:eastAsia="Times New Roman" w:hAnsi="Times New Roman" w:cs="Times New Roman"/>
          <w:sz w:val="28"/>
          <w:szCs w:val="28"/>
        </w:rPr>
      </w:pPr>
    </w:p>
    <w:p w:rsidR="00412039" w:rsidRPr="00152F88" w:rsidRDefault="00412039" w:rsidP="00207F55">
      <w:pPr>
        <w:shd w:val="clear" w:color="auto" w:fill="FFFFFF"/>
        <w:spacing w:after="0" w:line="240" w:lineRule="auto"/>
        <w:rPr>
          <w:rFonts w:ascii="Times New Roman" w:eastAsia="Times New Roman" w:hAnsi="Times New Roman" w:cs="Times New Roman"/>
          <w:sz w:val="28"/>
          <w:szCs w:val="28"/>
        </w:rPr>
      </w:pPr>
    </w:p>
    <w:sectPr w:rsidR="00412039" w:rsidRPr="00152F88" w:rsidSect="00C94648">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12D" w:rsidRDefault="0062612D" w:rsidP="00C227C9">
      <w:pPr>
        <w:spacing w:after="0" w:line="240" w:lineRule="auto"/>
      </w:pPr>
      <w:r>
        <w:separator/>
      </w:r>
    </w:p>
  </w:endnote>
  <w:endnote w:type="continuationSeparator" w:id="0">
    <w:p w:rsidR="0062612D" w:rsidRDefault="0062612D" w:rsidP="00C2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12D" w:rsidRDefault="0062612D" w:rsidP="00C227C9">
      <w:pPr>
        <w:spacing w:after="0" w:line="240" w:lineRule="auto"/>
      </w:pPr>
      <w:r>
        <w:separator/>
      </w:r>
    </w:p>
  </w:footnote>
  <w:footnote w:type="continuationSeparator" w:id="0">
    <w:p w:rsidR="0062612D" w:rsidRDefault="0062612D" w:rsidP="00C22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785047"/>
      <w:docPartObj>
        <w:docPartGallery w:val="Page Numbers (Top of Page)"/>
        <w:docPartUnique/>
      </w:docPartObj>
    </w:sdtPr>
    <w:sdtEndPr>
      <w:rPr>
        <w:rFonts w:ascii="Times New Roman" w:hAnsi="Times New Roman" w:cs="Times New Roman"/>
        <w:sz w:val="28"/>
        <w:szCs w:val="28"/>
      </w:rPr>
    </w:sdtEndPr>
    <w:sdtContent>
      <w:p w:rsidR="00B925A6" w:rsidRPr="00EB2862" w:rsidRDefault="00B925A6">
        <w:pPr>
          <w:pStyle w:val="Header"/>
          <w:jc w:val="center"/>
          <w:rPr>
            <w:rFonts w:ascii="Times New Roman" w:hAnsi="Times New Roman" w:cs="Times New Roman"/>
            <w:sz w:val="28"/>
            <w:szCs w:val="28"/>
          </w:rPr>
        </w:pPr>
        <w:r w:rsidRPr="00EB2862">
          <w:rPr>
            <w:rFonts w:ascii="Times New Roman" w:hAnsi="Times New Roman" w:cs="Times New Roman"/>
            <w:sz w:val="28"/>
            <w:szCs w:val="28"/>
          </w:rPr>
          <w:fldChar w:fldCharType="begin"/>
        </w:r>
        <w:r w:rsidRPr="00EB2862">
          <w:rPr>
            <w:rFonts w:ascii="Times New Roman" w:hAnsi="Times New Roman" w:cs="Times New Roman"/>
            <w:sz w:val="28"/>
            <w:szCs w:val="28"/>
          </w:rPr>
          <w:instrText xml:space="preserve"> PAGE   \* MERGEFORMAT </w:instrText>
        </w:r>
        <w:r w:rsidRPr="00EB2862">
          <w:rPr>
            <w:rFonts w:ascii="Times New Roman" w:hAnsi="Times New Roman" w:cs="Times New Roman"/>
            <w:sz w:val="28"/>
            <w:szCs w:val="28"/>
          </w:rPr>
          <w:fldChar w:fldCharType="separate"/>
        </w:r>
        <w:r w:rsidR="00EB2862">
          <w:rPr>
            <w:rFonts w:ascii="Times New Roman" w:hAnsi="Times New Roman" w:cs="Times New Roman"/>
            <w:noProof/>
            <w:sz w:val="28"/>
            <w:szCs w:val="28"/>
          </w:rPr>
          <w:t>12</w:t>
        </w:r>
        <w:r w:rsidRPr="00EB2862">
          <w:rPr>
            <w:rFonts w:ascii="Times New Roman" w:hAnsi="Times New Roman" w:cs="Times New Roman"/>
            <w:noProof/>
            <w:sz w:val="28"/>
            <w:szCs w:val="28"/>
          </w:rPr>
          <w:fldChar w:fldCharType="end"/>
        </w:r>
      </w:p>
    </w:sdtContent>
  </w:sdt>
  <w:p w:rsidR="00B925A6" w:rsidRDefault="00B92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858C3"/>
    <w:multiLevelType w:val="hybridMultilevel"/>
    <w:tmpl w:val="D0142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0C0BFE"/>
    <w:multiLevelType w:val="hybridMultilevel"/>
    <w:tmpl w:val="DAC6A068"/>
    <w:lvl w:ilvl="0" w:tplc="300CC1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C2AAF"/>
    <w:multiLevelType w:val="hybridMultilevel"/>
    <w:tmpl w:val="54FCC70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D5FC3"/>
    <w:multiLevelType w:val="hybridMultilevel"/>
    <w:tmpl w:val="F342DF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CAF6BC1"/>
    <w:multiLevelType w:val="hybridMultilevel"/>
    <w:tmpl w:val="DF8209FA"/>
    <w:lvl w:ilvl="0" w:tplc="92C2B2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361F3E"/>
    <w:multiLevelType w:val="hybridMultilevel"/>
    <w:tmpl w:val="9A9609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334EED"/>
    <w:multiLevelType w:val="hybridMultilevel"/>
    <w:tmpl w:val="65F62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7C3A5F"/>
    <w:multiLevelType w:val="hybridMultilevel"/>
    <w:tmpl w:val="FCB6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0"/>
  </w:num>
  <w:num w:numId="4">
    <w:abstractNumId w:val="2"/>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2039"/>
    <w:rsid w:val="000059B5"/>
    <w:rsid w:val="00014D79"/>
    <w:rsid w:val="00017B9F"/>
    <w:rsid w:val="000519BF"/>
    <w:rsid w:val="00054903"/>
    <w:rsid w:val="00067071"/>
    <w:rsid w:val="0007373C"/>
    <w:rsid w:val="000B16BB"/>
    <w:rsid w:val="000C32D2"/>
    <w:rsid w:val="000C5B6D"/>
    <w:rsid w:val="00107010"/>
    <w:rsid w:val="00137CB0"/>
    <w:rsid w:val="00152F88"/>
    <w:rsid w:val="00193E1E"/>
    <w:rsid w:val="001B3AC7"/>
    <w:rsid w:val="001B43C8"/>
    <w:rsid w:val="001D2E80"/>
    <w:rsid w:val="001D6951"/>
    <w:rsid w:val="001D7AD5"/>
    <w:rsid w:val="001D7D31"/>
    <w:rsid w:val="001E2A49"/>
    <w:rsid w:val="001E5395"/>
    <w:rsid w:val="0020083F"/>
    <w:rsid w:val="00205193"/>
    <w:rsid w:val="00207F55"/>
    <w:rsid w:val="00245A02"/>
    <w:rsid w:val="00245DA0"/>
    <w:rsid w:val="00250F46"/>
    <w:rsid w:val="00256D1F"/>
    <w:rsid w:val="002643FA"/>
    <w:rsid w:val="00264ED1"/>
    <w:rsid w:val="00283F5C"/>
    <w:rsid w:val="002A0EE8"/>
    <w:rsid w:val="002A207D"/>
    <w:rsid w:val="002A545A"/>
    <w:rsid w:val="002B1A33"/>
    <w:rsid w:val="002B3620"/>
    <w:rsid w:val="002C483C"/>
    <w:rsid w:val="002C53F8"/>
    <w:rsid w:val="002C72B7"/>
    <w:rsid w:val="002D0617"/>
    <w:rsid w:val="002E5CA5"/>
    <w:rsid w:val="003061BF"/>
    <w:rsid w:val="00310242"/>
    <w:rsid w:val="003113CE"/>
    <w:rsid w:val="00317AE6"/>
    <w:rsid w:val="003216A2"/>
    <w:rsid w:val="003229D0"/>
    <w:rsid w:val="00325991"/>
    <w:rsid w:val="00327F04"/>
    <w:rsid w:val="00336FC4"/>
    <w:rsid w:val="003720D3"/>
    <w:rsid w:val="00372408"/>
    <w:rsid w:val="00374CCE"/>
    <w:rsid w:val="003816C0"/>
    <w:rsid w:val="003841CD"/>
    <w:rsid w:val="003923FB"/>
    <w:rsid w:val="003B22AE"/>
    <w:rsid w:val="003B252B"/>
    <w:rsid w:val="003C4C16"/>
    <w:rsid w:val="003C7D9B"/>
    <w:rsid w:val="00412039"/>
    <w:rsid w:val="00421B5E"/>
    <w:rsid w:val="004453F2"/>
    <w:rsid w:val="00454256"/>
    <w:rsid w:val="00454B76"/>
    <w:rsid w:val="004706CE"/>
    <w:rsid w:val="00471015"/>
    <w:rsid w:val="004A26CC"/>
    <w:rsid w:val="004C52C8"/>
    <w:rsid w:val="004E33D4"/>
    <w:rsid w:val="004F4C96"/>
    <w:rsid w:val="0051381E"/>
    <w:rsid w:val="00531655"/>
    <w:rsid w:val="005539FA"/>
    <w:rsid w:val="00556C86"/>
    <w:rsid w:val="0059461E"/>
    <w:rsid w:val="005B76E7"/>
    <w:rsid w:val="005D2E38"/>
    <w:rsid w:val="005E0952"/>
    <w:rsid w:val="005F44FA"/>
    <w:rsid w:val="0060232B"/>
    <w:rsid w:val="006043E6"/>
    <w:rsid w:val="0062612D"/>
    <w:rsid w:val="006441CB"/>
    <w:rsid w:val="00644B3C"/>
    <w:rsid w:val="006452B9"/>
    <w:rsid w:val="00646706"/>
    <w:rsid w:val="00654A72"/>
    <w:rsid w:val="00670905"/>
    <w:rsid w:val="006717AA"/>
    <w:rsid w:val="00672BC4"/>
    <w:rsid w:val="00680525"/>
    <w:rsid w:val="0068445B"/>
    <w:rsid w:val="00684791"/>
    <w:rsid w:val="006A3BA8"/>
    <w:rsid w:val="006A3C89"/>
    <w:rsid w:val="006A797F"/>
    <w:rsid w:val="006B644F"/>
    <w:rsid w:val="006C161F"/>
    <w:rsid w:val="006D18BA"/>
    <w:rsid w:val="006D3F9F"/>
    <w:rsid w:val="006E51E5"/>
    <w:rsid w:val="00715E38"/>
    <w:rsid w:val="00733E2A"/>
    <w:rsid w:val="0073654A"/>
    <w:rsid w:val="00737578"/>
    <w:rsid w:val="00741DB2"/>
    <w:rsid w:val="007715CB"/>
    <w:rsid w:val="00783FA7"/>
    <w:rsid w:val="00796195"/>
    <w:rsid w:val="007A76CC"/>
    <w:rsid w:val="007D3B85"/>
    <w:rsid w:val="007D41D1"/>
    <w:rsid w:val="007D4293"/>
    <w:rsid w:val="007E29A8"/>
    <w:rsid w:val="007E2E43"/>
    <w:rsid w:val="007F631D"/>
    <w:rsid w:val="008160C8"/>
    <w:rsid w:val="0082320D"/>
    <w:rsid w:val="00827FFD"/>
    <w:rsid w:val="008302DC"/>
    <w:rsid w:val="008427BB"/>
    <w:rsid w:val="008540F6"/>
    <w:rsid w:val="00855715"/>
    <w:rsid w:val="00867023"/>
    <w:rsid w:val="00881DED"/>
    <w:rsid w:val="0088556B"/>
    <w:rsid w:val="008A548C"/>
    <w:rsid w:val="008B7581"/>
    <w:rsid w:val="008E4AFD"/>
    <w:rsid w:val="00951278"/>
    <w:rsid w:val="00960065"/>
    <w:rsid w:val="009601CE"/>
    <w:rsid w:val="0096125B"/>
    <w:rsid w:val="00981B31"/>
    <w:rsid w:val="009A6EB3"/>
    <w:rsid w:val="009C3577"/>
    <w:rsid w:val="009C3C39"/>
    <w:rsid w:val="009C6F66"/>
    <w:rsid w:val="009D3A03"/>
    <w:rsid w:val="009D7CE4"/>
    <w:rsid w:val="009E43EC"/>
    <w:rsid w:val="009E500D"/>
    <w:rsid w:val="009E7355"/>
    <w:rsid w:val="00A03195"/>
    <w:rsid w:val="00A24AFF"/>
    <w:rsid w:val="00A477B1"/>
    <w:rsid w:val="00A71DB5"/>
    <w:rsid w:val="00A747D3"/>
    <w:rsid w:val="00A76C23"/>
    <w:rsid w:val="00A84EF2"/>
    <w:rsid w:val="00A94C4C"/>
    <w:rsid w:val="00AB7EDF"/>
    <w:rsid w:val="00AC2B9B"/>
    <w:rsid w:val="00AD237A"/>
    <w:rsid w:val="00AE677D"/>
    <w:rsid w:val="00AF0C83"/>
    <w:rsid w:val="00AF35D4"/>
    <w:rsid w:val="00B16101"/>
    <w:rsid w:val="00B315B5"/>
    <w:rsid w:val="00B329CF"/>
    <w:rsid w:val="00B45F1F"/>
    <w:rsid w:val="00B60CCA"/>
    <w:rsid w:val="00B72F34"/>
    <w:rsid w:val="00B75CFF"/>
    <w:rsid w:val="00B82BB3"/>
    <w:rsid w:val="00B925A6"/>
    <w:rsid w:val="00B92BDB"/>
    <w:rsid w:val="00BA237D"/>
    <w:rsid w:val="00BA7219"/>
    <w:rsid w:val="00BB507B"/>
    <w:rsid w:val="00BC77A6"/>
    <w:rsid w:val="00BE0150"/>
    <w:rsid w:val="00BE54D2"/>
    <w:rsid w:val="00BF47FC"/>
    <w:rsid w:val="00BF6350"/>
    <w:rsid w:val="00C154A7"/>
    <w:rsid w:val="00C227C9"/>
    <w:rsid w:val="00C24D27"/>
    <w:rsid w:val="00C2619D"/>
    <w:rsid w:val="00C31420"/>
    <w:rsid w:val="00C32135"/>
    <w:rsid w:val="00C45061"/>
    <w:rsid w:val="00C53F4B"/>
    <w:rsid w:val="00C74816"/>
    <w:rsid w:val="00C8103C"/>
    <w:rsid w:val="00C94648"/>
    <w:rsid w:val="00C94D5A"/>
    <w:rsid w:val="00CA5D04"/>
    <w:rsid w:val="00CB59EA"/>
    <w:rsid w:val="00CC09ED"/>
    <w:rsid w:val="00CC4B5A"/>
    <w:rsid w:val="00CE398D"/>
    <w:rsid w:val="00CE7926"/>
    <w:rsid w:val="00CF50F3"/>
    <w:rsid w:val="00D270FB"/>
    <w:rsid w:val="00D30D2B"/>
    <w:rsid w:val="00D35C35"/>
    <w:rsid w:val="00D36C1A"/>
    <w:rsid w:val="00D56C8C"/>
    <w:rsid w:val="00D76231"/>
    <w:rsid w:val="00D95811"/>
    <w:rsid w:val="00D97265"/>
    <w:rsid w:val="00DB7212"/>
    <w:rsid w:val="00DC4742"/>
    <w:rsid w:val="00DF2D4A"/>
    <w:rsid w:val="00E150FA"/>
    <w:rsid w:val="00E17376"/>
    <w:rsid w:val="00E2518D"/>
    <w:rsid w:val="00E334A9"/>
    <w:rsid w:val="00E340B4"/>
    <w:rsid w:val="00E97F78"/>
    <w:rsid w:val="00EA4D29"/>
    <w:rsid w:val="00EB0D68"/>
    <w:rsid w:val="00EB2862"/>
    <w:rsid w:val="00EC3C2A"/>
    <w:rsid w:val="00ED5789"/>
    <w:rsid w:val="00EE4BD3"/>
    <w:rsid w:val="00EF586B"/>
    <w:rsid w:val="00F0782E"/>
    <w:rsid w:val="00F10173"/>
    <w:rsid w:val="00F1189F"/>
    <w:rsid w:val="00F14D89"/>
    <w:rsid w:val="00F15D93"/>
    <w:rsid w:val="00F2129E"/>
    <w:rsid w:val="00F63D7B"/>
    <w:rsid w:val="00F73E5F"/>
    <w:rsid w:val="00F870FF"/>
    <w:rsid w:val="00F91856"/>
    <w:rsid w:val="00FB5C2E"/>
    <w:rsid w:val="00FC4F44"/>
    <w:rsid w:val="00FE6D03"/>
    <w:rsid w:val="00FF3626"/>
    <w:rsid w:val="00FF3D31"/>
    <w:rsid w:val="00FF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5:docId w15:val="{966B0F13-D75F-41B9-939E-69BE97C0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iPriority w:val="99"/>
    <w:unhideWhenUsed/>
    <w:qFormat/>
    <w:rsid w:val="00412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2039"/>
  </w:style>
  <w:style w:type="character" w:styleId="Hyperlink">
    <w:name w:val="Hyperlink"/>
    <w:basedOn w:val="DefaultParagraphFont"/>
    <w:uiPriority w:val="99"/>
    <w:unhideWhenUsed/>
    <w:rsid w:val="00412039"/>
    <w:rPr>
      <w:color w:val="0000FF"/>
      <w:u w:val="single"/>
    </w:rPr>
  </w:style>
  <w:style w:type="character" w:styleId="FollowedHyperlink">
    <w:name w:val="FollowedHyperlink"/>
    <w:basedOn w:val="DefaultParagraphFont"/>
    <w:uiPriority w:val="99"/>
    <w:semiHidden/>
    <w:unhideWhenUsed/>
    <w:rsid w:val="00412039"/>
    <w:rPr>
      <w:color w:val="800080"/>
      <w:u w:val="single"/>
    </w:rPr>
  </w:style>
  <w:style w:type="paragraph" w:styleId="BodyText">
    <w:name w:val="Body Text"/>
    <w:basedOn w:val="Normal"/>
    <w:link w:val="BodyTextChar"/>
    <w:rsid w:val="002B1A33"/>
    <w:pPr>
      <w:overflowPunct w:val="0"/>
      <w:autoSpaceDE w:val="0"/>
      <w:autoSpaceDN w:val="0"/>
      <w:adjustRightInd w:val="0"/>
      <w:spacing w:after="0" w:line="240" w:lineRule="auto"/>
      <w:jc w:val="both"/>
      <w:textAlignment w:val="baseline"/>
    </w:pPr>
    <w:rPr>
      <w:rFonts w:ascii=".VnTime" w:eastAsia="Times New Roman" w:hAnsi=".VnTime" w:cs="Times New Roman"/>
      <w:sz w:val="28"/>
      <w:szCs w:val="28"/>
    </w:rPr>
  </w:style>
  <w:style w:type="character" w:customStyle="1" w:styleId="BodyTextChar">
    <w:name w:val="Body Text Char"/>
    <w:basedOn w:val="DefaultParagraphFont"/>
    <w:link w:val="BodyText"/>
    <w:rsid w:val="002B1A33"/>
    <w:rPr>
      <w:rFonts w:ascii=".VnTime" w:eastAsia="Times New Roman" w:hAnsi=".VnTime" w:cs="Times New Roman"/>
      <w:sz w:val="28"/>
      <w:szCs w:val="28"/>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
    <w:link w:val="NormalWeb"/>
    <w:rsid w:val="002B1A33"/>
    <w:rPr>
      <w:rFonts w:ascii="Times New Roman" w:eastAsia="Times New Roman" w:hAnsi="Times New Roman" w:cs="Times New Roman"/>
      <w:sz w:val="24"/>
      <w:szCs w:val="24"/>
    </w:rPr>
  </w:style>
  <w:style w:type="paragraph" w:styleId="ListParagraph">
    <w:name w:val="List Paragraph"/>
    <w:basedOn w:val="Normal"/>
    <w:uiPriority w:val="34"/>
    <w:qFormat/>
    <w:rsid w:val="00C154A7"/>
    <w:pPr>
      <w:ind w:left="720"/>
      <w:contextualSpacing/>
    </w:pPr>
  </w:style>
  <w:style w:type="character" w:styleId="Strong">
    <w:name w:val="Strong"/>
    <w:uiPriority w:val="22"/>
    <w:qFormat/>
    <w:rsid w:val="00207F55"/>
    <w:rPr>
      <w:b/>
      <w:bCs/>
    </w:rPr>
  </w:style>
  <w:style w:type="character" w:styleId="Emphasis">
    <w:name w:val="Emphasis"/>
    <w:uiPriority w:val="20"/>
    <w:qFormat/>
    <w:rsid w:val="00207F55"/>
    <w:rPr>
      <w:i/>
      <w:iCs/>
    </w:rPr>
  </w:style>
  <w:style w:type="paragraph" w:styleId="Header">
    <w:name w:val="header"/>
    <w:basedOn w:val="Normal"/>
    <w:link w:val="HeaderChar"/>
    <w:uiPriority w:val="99"/>
    <w:unhideWhenUsed/>
    <w:rsid w:val="00C22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C9"/>
  </w:style>
  <w:style w:type="paragraph" w:styleId="Footer">
    <w:name w:val="footer"/>
    <w:basedOn w:val="Normal"/>
    <w:link w:val="FooterChar"/>
    <w:uiPriority w:val="99"/>
    <w:unhideWhenUsed/>
    <w:rsid w:val="00C22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C9"/>
  </w:style>
  <w:style w:type="table" w:styleId="TableGrid">
    <w:name w:val="Table Grid"/>
    <w:basedOn w:val="TableNormal"/>
    <w:uiPriority w:val="59"/>
    <w:rsid w:val="00B72F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csnguyentrai.govap@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1319</TotalTime>
  <Pages>12</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18781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Hanh Chanh</dc:creator>
  <cp:keywords/>
  <dc:description/>
  <cp:lastModifiedBy>CMS</cp:lastModifiedBy>
  <cp:revision>438</cp:revision>
  <dcterms:created xsi:type="dcterms:W3CDTF">2024-08-23T07:50:00Z</dcterms:created>
  <dcterms:modified xsi:type="dcterms:W3CDTF">2024-09-05T08:54:00Z</dcterms:modified>
</cp:coreProperties>
</file>