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asciiTheme="majorHAnsi" w:hAnsiTheme="majorHAnsi" w:cstheme="majorHAnsi"/>
        </w:rPr>
      </w:pPr>
    </w:p>
    <w:p w14:paraId="40F552A9">
      <w:pPr>
        <w:tabs>
          <w:tab w:val="left" w:pos="3828"/>
        </w:tabs>
        <w:rPr>
          <w:rFonts w:asciiTheme="majorHAnsi" w:hAnsiTheme="majorHAnsi" w:cstheme="majorHAnsi"/>
        </w:rPr>
      </w:pPr>
    </w:p>
    <w:p w14:paraId="313E417E">
      <w:pPr>
        <w:tabs>
          <w:tab w:val="left" w:pos="3828"/>
        </w:tabs>
        <w:rPr>
          <w:rFonts w:hint="default" w:ascii="Times New Roman" w:hAnsi="Times New Roman" w:cs="Times New Roman"/>
          <w:b/>
          <w:bCs/>
          <w:lang w:val="vi-VN"/>
        </w:rPr>
      </w:pPr>
      <w:r>
        <w:rPr>
          <w:rFonts w:hint="default" w:asciiTheme="majorHAnsi" w:hAnsiTheme="majorHAnsi" w:cstheme="majorHAnsi"/>
          <w:b/>
          <w:bCs/>
          <w:lang w:val="en-US"/>
        </w:rPr>
        <w:t>T</w:t>
      </w:r>
      <w:r>
        <w:rPr>
          <w:rFonts w:hint="default" w:ascii="Times New Roman" w:hAnsi="Times New Roman" w:cs="Times New Roman"/>
          <w:b/>
          <w:bCs/>
          <w:lang w:val="en-US"/>
        </w:rPr>
        <w:t>RƯỜNG THCS NGUYỄN TRÃI</w:t>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LỊCH CÔNG TÁC TUẦN (Từ ngày 09/9/2024 đến ngày 15</w:t>
      </w:r>
      <w:r>
        <w:rPr>
          <w:rFonts w:hint="default" w:ascii="Times New Roman" w:hAnsi="Times New Roman" w:cs="Times New Roman"/>
          <w:b/>
          <w:bCs/>
          <w:lang w:val="vi-VN"/>
        </w:rPr>
        <w:t>/9</w:t>
      </w:r>
      <w:r>
        <w:rPr>
          <w:rFonts w:hint="default" w:ascii="Times New Roman" w:hAnsi="Times New Roman" w:cs="Times New Roman"/>
          <w:b/>
          <w:bCs/>
        </w:rPr>
        <w:t>/2024)</w:t>
      </w:r>
    </w:p>
    <w:p w14:paraId="3C634ECC">
      <w:pPr>
        <w:rPr>
          <w:rFonts w:asciiTheme="majorHAnsi" w:hAnsiTheme="majorHAnsi" w:cstheme="majorHAnsi"/>
        </w:rPr>
      </w:pPr>
    </w:p>
    <w:p w14:paraId="48D2C1A6">
      <w:pPr>
        <w:rPr>
          <w:rFonts w:asciiTheme="majorHAnsi" w:hAnsiTheme="majorHAnsi" w:cstheme="majorHAnsi"/>
        </w:rPr>
      </w:pPr>
    </w:p>
    <w:tbl>
      <w:tblPr>
        <w:tblStyle w:val="7"/>
        <w:tblW w:w="4977" w:type="pct"/>
        <w:tblInd w:w="0" w:type="dxa"/>
        <w:tblLayout w:type="fixed"/>
        <w:tblCellMar>
          <w:top w:w="0" w:type="dxa"/>
          <w:left w:w="108" w:type="dxa"/>
          <w:bottom w:w="0" w:type="dxa"/>
          <w:right w:w="108" w:type="dxa"/>
        </w:tblCellMar>
      </w:tblPr>
      <w:tblGrid>
        <w:gridCol w:w="1105"/>
        <w:gridCol w:w="6908"/>
        <w:gridCol w:w="2554"/>
        <w:gridCol w:w="2027"/>
        <w:gridCol w:w="3470"/>
      </w:tblGrid>
      <w:tr w14:paraId="00E9685D">
        <w:tblPrEx>
          <w:tblCellMar>
            <w:top w:w="0" w:type="dxa"/>
            <w:left w:w="108" w:type="dxa"/>
            <w:bottom w:w="0" w:type="dxa"/>
            <w:right w:w="108" w:type="dxa"/>
          </w:tblCellMar>
        </w:tblPrEx>
        <w:trPr>
          <w:trHeight w:val="231" w:hRule="atLeast"/>
        </w:trPr>
        <w:tc>
          <w:tcPr>
            <w:tcW w:w="343"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NGÀY</w:t>
            </w:r>
          </w:p>
        </w:tc>
        <w:tc>
          <w:tcPr>
            <w:tcW w:w="2150"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CÔNG TÁC</w:t>
            </w:r>
          </w:p>
        </w:tc>
        <w:tc>
          <w:tcPr>
            <w:tcW w:w="794"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ĐỊA ĐIỂM</w:t>
            </w:r>
          </w:p>
        </w:tc>
        <w:tc>
          <w:tcPr>
            <w:tcW w:w="630"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PHÂN CÔNG</w:t>
            </w:r>
          </w:p>
          <w:p w14:paraId="7378EB5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THÀNH PHẦN</w:t>
            </w:r>
          </w:p>
        </w:tc>
      </w:tr>
      <w:tr w14:paraId="498412B1">
        <w:tblPrEx>
          <w:tblCellMar>
            <w:top w:w="0" w:type="dxa"/>
            <w:left w:w="108" w:type="dxa"/>
            <w:bottom w:w="0" w:type="dxa"/>
            <w:right w:w="108" w:type="dxa"/>
          </w:tblCellMar>
        </w:tblPrEx>
        <w:trPr>
          <w:trHeight w:val="438" w:hRule="atLeast"/>
        </w:trPr>
        <w:tc>
          <w:tcPr>
            <w:tcW w:w="343"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Hai</w:t>
            </w:r>
          </w:p>
          <w:p w14:paraId="07D46295">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09/9</w:t>
            </w:r>
          </w:p>
          <w:p w14:paraId="79D6A8A5">
            <w:pPr>
              <w:tabs>
                <w:tab w:val="left" w:pos="3828"/>
              </w:tabs>
              <w:ind w:left="-108" w:right="-108"/>
              <w:jc w:val="center"/>
              <w:rPr>
                <w:rFonts w:hint="default" w:ascii="Times New Roman" w:hAnsi="Times New Roman" w:cs="Times New Roman"/>
                <w:b/>
                <w:bCs/>
                <w:sz w:val="24"/>
                <w:szCs w:val="24"/>
                <w:lang w:val="vi-VN"/>
              </w:rPr>
            </w:pPr>
          </w:p>
          <w:p w14:paraId="7BE57F97">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single" w:color="auto" w:sz="4" w:space="0"/>
              <w:left w:val="single" w:color="auto" w:sz="4" w:space="0"/>
              <w:bottom w:val="dotted" w:color="auto" w:sz="4" w:space="0"/>
              <w:right w:val="single" w:color="auto" w:sz="4" w:space="0"/>
            </w:tcBorders>
            <w:vAlign w:val="center"/>
          </w:tcPr>
          <w:p w14:paraId="2E5CC5A2">
            <w:pP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 Chào cờ đầu tuần</w:t>
            </w:r>
          </w:p>
        </w:tc>
        <w:tc>
          <w:tcPr>
            <w:tcW w:w="794" w:type="pct"/>
            <w:tcBorders>
              <w:top w:val="single" w:color="auto" w:sz="4" w:space="0"/>
              <w:left w:val="single" w:color="auto" w:sz="4" w:space="0"/>
              <w:bottom w:val="dotted" w:color="auto" w:sz="4" w:space="0"/>
              <w:right w:val="single" w:color="auto" w:sz="4" w:space="0"/>
            </w:tcBorders>
            <w:vAlign w:val="center"/>
          </w:tcPr>
          <w:p w14:paraId="3816A268">
            <w:pPr>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top w:val="single" w:color="auto" w:sz="4" w:space="0"/>
              <w:left w:val="single" w:color="auto" w:sz="4" w:space="0"/>
              <w:bottom w:val="dotted" w:color="auto" w:sz="4" w:space="0"/>
              <w:right w:val="single" w:color="auto" w:sz="4" w:space="0"/>
            </w:tcBorders>
            <w:vAlign w:val="center"/>
          </w:tcPr>
          <w:p w14:paraId="57613F5B">
            <w:pPr>
              <w:ind w:left="-108" w:right="-99"/>
              <w:jc w:val="center"/>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07h</w:t>
            </w:r>
            <w:r>
              <w:rPr>
                <w:rFonts w:hint="default" w:ascii="Times New Roman" w:hAnsi="Times New Roman" w:cs="Times New Roman"/>
                <w:b w:val="0"/>
                <w:bCs w:val="0"/>
                <w:color w:val="000000" w:themeColor="text1"/>
                <w:sz w:val="24"/>
                <w:szCs w:val="24"/>
                <w:lang w:val="en-US"/>
                <w14:textFill>
                  <w14:solidFill>
                    <w14:schemeClr w14:val="tx1"/>
                  </w14:solidFill>
                </w14:textFill>
              </w:rPr>
              <w:t>15</w:t>
            </w:r>
          </w:p>
        </w:tc>
        <w:tc>
          <w:tcPr>
            <w:tcW w:w="1080" w:type="pct"/>
            <w:tcBorders>
              <w:top w:val="single" w:color="auto" w:sz="4" w:space="0"/>
              <w:left w:val="single" w:color="auto" w:sz="4" w:space="0"/>
              <w:bottom w:val="dotted" w:color="auto" w:sz="4" w:space="0"/>
              <w:right w:val="single" w:color="auto" w:sz="4" w:space="0"/>
            </w:tcBorders>
            <w:vAlign w:val="center"/>
          </w:tcPr>
          <w:p w14:paraId="48C85C27">
            <w:pPr>
              <w:tabs>
                <w:tab w:val="left" w:pos="3828"/>
              </w:tabs>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Toàn trường</w:t>
            </w:r>
          </w:p>
        </w:tc>
      </w:tr>
      <w:tr w14:paraId="080F4D6E">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6E388B4C">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dotted" w:color="auto" w:sz="4" w:space="0"/>
              <w:right w:val="single" w:color="auto" w:sz="4" w:space="0"/>
            </w:tcBorders>
            <w:shd w:val="clear" w:color="auto" w:fill="auto"/>
            <w:vAlign w:val="center"/>
          </w:tcPr>
          <w:p w14:paraId="0A44C31F">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Đón đoàn </w:t>
            </w:r>
            <w:r>
              <w:rPr>
                <w:rFonts w:hint="default" w:ascii="Times New Roman" w:hAnsi="Times New Roman" w:cs="Times New Roman"/>
                <w:sz w:val="24"/>
                <w:szCs w:val="24"/>
              </w:rPr>
              <w:t>Kiểm tra điều kiện triển khai thực hiện Chương trình GDPT 2018 năm học 2024-2025 (Theo KH 888/KH-GDĐT ngày 29/7/2024)</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0AFE2DF1">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left w:val="single" w:color="auto" w:sz="4" w:space="0"/>
              <w:bottom w:val="dotted" w:color="auto" w:sz="4" w:space="0"/>
              <w:right w:val="single" w:color="auto" w:sz="4" w:space="0"/>
            </w:tcBorders>
            <w:shd w:val="clear" w:color="auto" w:fill="auto"/>
            <w:vAlign w:val="center"/>
          </w:tcPr>
          <w:p w14:paraId="54353A6F">
            <w:pPr>
              <w:ind w:left="-108" w:leftChars="0" w:right="-99" w:rightChars="0"/>
              <w:jc w:val="cente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Trong tuần</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190FA3E5">
            <w:pPr>
              <w:tabs>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en-US"/>
              </w:rPr>
              <w:t>Quản lý</w:t>
            </w:r>
          </w:p>
        </w:tc>
      </w:tr>
      <w:tr w14:paraId="0C11111E">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7CB60385">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dotted" w:color="auto" w:sz="4" w:space="0"/>
              <w:right w:val="single" w:color="auto" w:sz="4" w:space="0"/>
            </w:tcBorders>
            <w:shd w:val="clear" w:color="auto" w:fill="auto"/>
            <w:vAlign w:val="center"/>
          </w:tcPr>
          <w:p w14:paraId="6DB1FF5F">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Đón đoàn kiểm tra của Bộ GD&amp;ĐT về công tác KT-KĐCLGD</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609EDBAB">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left w:val="single" w:color="auto" w:sz="4" w:space="0"/>
              <w:bottom w:val="dotted" w:color="auto" w:sz="4" w:space="0"/>
              <w:right w:val="single" w:color="auto" w:sz="4" w:space="0"/>
            </w:tcBorders>
            <w:shd w:val="clear" w:color="auto" w:fill="auto"/>
            <w:vAlign w:val="center"/>
          </w:tcPr>
          <w:p w14:paraId="495E0836">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Ngày 09, 10/9</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376DD855">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Theo thông báo</w:t>
            </w:r>
          </w:p>
        </w:tc>
      </w:tr>
      <w:tr w14:paraId="1DCE442A">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4E951E83">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dotted" w:color="auto" w:sz="4" w:space="0"/>
              <w:right w:val="single" w:color="auto" w:sz="4" w:space="0"/>
            </w:tcBorders>
            <w:shd w:val="clear" w:color="auto" w:fill="auto"/>
            <w:vAlign w:val="center"/>
          </w:tcPr>
          <w:p w14:paraId="49C05AAF">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Thực hiện khảo sát, đánh giá năng lực, kỹ năng số của cán bộ quản lý giáo dục, giáo viên, nhân viên tại các cơ sở giáo dục (theo CV5470 của Sở GD&amp;ĐT)</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C0E6CFB">
            <w:pPr>
              <w:rPr>
                <w:rFonts w:hint="default" w:ascii="Times New Roman" w:hAnsi="Times New Roman" w:cs="Times New Roman"/>
                <w:sz w:val="24"/>
                <w:szCs w:val="24"/>
                <w:lang w:val="vi-VN"/>
              </w:rPr>
            </w:pPr>
            <w:r>
              <w:rPr>
                <w:rFonts w:hint="default" w:ascii="Times New Roman" w:hAnsi="Times New Roman" w:cs="Times New Roman"/>
                <w:sz w:val="24"/>
                <w:szCs w:val="24"/>
                <w:lang w:val="vi-VN"/>
              </w:rPr>
              <w:fldChar w:fldCharType="begin"/>
            </w:r>
            <w:r>
              <w:rPr>
                <w:rFonts w:hint="default" w:ascii="Times New Roman" w:hAnsi="Times New Roman" w:cs="Times New Roman"/>
                <w:sz w:val="24"/>
                <w:szCs w:val="24"/>
                <w:lang w:val="vi-VN"/>
              </w:rPr>
              <w:instrText xml:space="preserve"> HYPERLINK "https://chuyendoiso." </w:instrText>
            </w:r>
            <w:r>
              <w:rPr>
                <w:rFonts w:hint="default" w:ascii="Times New Roman" w:hAnsi="Times New Roman" w:cs="Times New Roman"/>
                <w:sz w:val="24"/>
                <w:szCs w:val="24"/>
                <w:lang w:val="vi-VN"/>
              </w:rPr>
              <w:fldChar w:fldCharType="separate"/>
            </w:r>
            <w:r>
              <w:rPr>
                <w:rStyle w:val="8"/>
                <w:rFonts w:hint="default" w:ascii="Times New Roman" w:hAnsi="Times New Roman" w:cs="Times New Roman"/>
                <w:sz w:val="24"/>
                <w:szCs w:val="24"/>
                <w:lang w:val="vi-VN"/>
              </w:rPr>
              <w:t>https://chuyendoiso.</w:t>
            </w:r>
            <w:r>
              <w:rPr>
                <w:rFonts w:hint="default" w:ascii="Times New Roman" w:hAnsi="Times New Roman" w:cs="Times New Roman"/>
                <w:sz w:val="24"/>
                <w:szCs w:val="24"/>
                <w:lang w:val="vi-VN"/>
              </w:rPr>
              <w:fldChar w:fldCharType="end"/>
            </w:r>
          </w:p>
          <w:p w14:paraId="7363D645">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vi-VN"/>
              </w:rPr>
              <w:t>hcm.edu.vn/</w:t>
            </w:r>
          </w:p>
        </w:tc>
        <w:tc>
          <w:tcPr>
            <w:tcW w:w="630" w:type="pct"/>
            <w:tcBorders>
              <w:left w:val="single" w:color="auto" w:sz="4" w:space="0"/>
              <w:bottom w:val="dotted" w:color="auto" w:sz="4" w:space="0"/>
              <w:right w:val="single" w:color="auto" w:sz="4" w:space="0"/>
            </w:tcBorders>
            <w:shd w:val="clear" w:color="auto" w:fill="auto"/>
            <w:vAlign w:val="center"/>
          </w:tcPr>
          <w:p w14:paraId="58200815">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Ngày 09 đến 15/9</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5FE2E093">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CBQL, GV, NV </w:t>
            </w:r>
          </w:p>
        </w:tc>
      </w:tr>
      <w:tr w14:paraId="666BA771">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068DC8A5">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dotted" w:color="auto" w:sz="4" w:space="0"/>
              <w:right w:val="single" w:color="auto" w:sz="4" w:space="0"/>
            </w:tcBorders>
            <w:shd w:val="clear" w:color="auto" w:fill="auto"/>
            <w:vAlign w:val="center"/>
          </w:tcPr>
          <w:p w14:paraId="08571858">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 Gửi hồ sơ </w:t>
            </w:r>
            <w:r>
              <w:rPr>
                <w:rFonts w:hint="default" w:ascii="Times New Roman" w:hAnsi="Times New Roman" w:cs="Times New Roman"/>
                <w:sz w:val="24"/>
                <w:szCs w:val="24"/>
                <w:lang w:val="vi-VN"/>
              </w:rPr>
              <w:t>tổ chức các hoạt động: bán trú, dạy 2 buổi ngày, dạy các chương trình nhà trường (kể cả các CLB ngoài giờ chính khóa)</w:t>
            </w:r>
            <w:r>
              <w:rPr>
                <w:rFonts w:hint="default" w:ascii="Times New Roman" w:hAnsi="Times New Roman" w:cs="Times New Roman"/>
                <w:sz w:val="24"/>
                <w:szCs w:val="24"/>
              </w:rPr>
              <w:t xml:space="preserve"> (theo thông báo ngày 05/9 của Phòng GD&amp;ĐT)</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104D9681">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Tổ PT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THCS ông Lan</w:t>
            </w:r>
          </w:p>
        </w:tc>
        <w:tc>
          <w:tcPr>
            <w:tcW w:w="630" w:type="pct"/>
            <w:tcBorders>
              <w:left w:val="single" w:color="auto" w:sz="4" w:space="0"/>
              <w:bottom w:val="dotted" w:color="auto" w:sz="4" w:space="0"/>
              <w:right w:val="single" w:color="auto" w:sz="4" w:space="0"/>
            </w:tcBorders>
            <w:shd w:val="clear" w:color="auto" w:fill="auto"/>
            <w:vAlign w:val="center"/>
          </w:tcPr>
          <w:p w14:paraId="0B937EA0">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Trong tuần</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346D7699">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Quản lý, VT</w:t>
            </w:r>
          </w:p>
        </w:tc>
      </w:tr>
      <w:tr w14:paraId="6CA4C72D">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3326F31C">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dotted" w:color="auto" w:sz="4" w:space="0"/>
              <w:right w:val="single" w:color="auto" w:sz="4" w:space="0"/>
            </w:tcBorders>
            <w:shd w:val="clear" w:color="auto" w:fill="auto"/>
            <w:vAlign w:val="center"/>
          </w:tcPr>
          <w:p w14:paraId="7849515C">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pacing w:val="3"/>
                <w:sz w:val="24"/>
                <w:szCs w:val="24"/>
                <w:shd w:val="clear" w:color="auto" w:fill="FFFFFF"/>
              </w:rPr>
              <w:t>- Nộp Hồ sơ bổ nhiệm chức danh nghề nghiệp đối với viên chức tuyển dụng năm học 2023 – 2024 thực hiện chế độ tập sự 6, 9 tháng.</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FC32E9C">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BP Tổ chức PGD&amp;ĐT</w:t>
            </w:r>
          </w:p>
        </w:tc>
        <w:tc>
          <w:tcPr>
            <w:tcW w:w="630" w:type="pct"/>
            <w:tcBorders>
              <w:left w:val="single" w:color="auto" w:sz="4" w:space="0"/>
              <w:bottom w:val="dotted" w:color="auto" w:sz="4" w:space="0"/>
              <w:right w:val="single" w:color="auto" w:sz="4" w:space="0"/>
            </w:tcBorders>
            <w:shd w:val="clear" w:color="auto" w:fill="auto"/>
            <w:vAlign w:val="center"/>
          </w:tcPr>
          <w:p w14:paraId="6DDFD7A2">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pacing w:val="3"/>
                <w:sz w:val="24"/>
                <w:szCs w:val="24"/>
                <w:shd w:val="clear" w:color="auto" w:fill="FFFFFF"/>
              </w:rPr>
              <w:t>Trong tuần</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7BD29BB1">
            <w:pPr>
              <w:tabs>
                <w:tab w:val="left" w:pos="3828"/>
              </w:tabs>
              <w:rPr>
                <w:rFonts w:hint="default" w:ascii="Times New Roman" w:hAnsi="Times New Roman" w:cs="Times New Roman"/>
                <w:spacing w:val="3"/>
                <w:sz w:val="24"/>
                <w:szCs w:val="24"/>
                <w:shd w:val="clear" w:color="auto" w:fill="FFFFFF"/>
                <w:lang w:val="en-US"/>
              </w:rPr>
            </w:pPr>
            <w:r>
              <w:rPr>
                <w:rFonts w:hint="default" w:ascii="Times New Roman" w:hAnsi="Times New Roman" w:cs="Times New Roman"/>
                <w:spacing w:val="3"/>
                <w:sz w:val="24"/>
                <w:szCs w:val="24"/>
                <w:shd w:val="clear" w:color="auto" w:fill="FFFFFF"/>
                <w:lang w:val="en-US"/>
              </w:rPr>
              <w:t>KT</w:t>
            </w:r>
          </w:p>
          <w:p w14:paraId="5140785F">
            <w:pPr>
              <w:tabs>
                <w:tab w:val="left" w:pos="3828"/>
              </w:tabs>
              <w:rPr>
                <w:rFonts w:hint="default" w:ascii="Times New Roman" w:hAnsi="Times New Roman" w:eastAsia="Times New Roman" w:cs="Times New Roman"/>
                <w:kern w:val="0"/>
                <w:sz w:val="24"/>
                <w:szCs w:val="24"/>
                <w:lang w:val="en-US" w:eastAsia="en-US" w:bidi="ar-SA"/>
                <w14:ligatures w14:val="none"/>
              </w:rPr>
            </w:pPr>
          </w:p>
        </w:tc>
      </w:tr>
      <w:tr w14:paraId="28B30B59">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6434B895">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dotted" w:color="auto" w:sz="4" w:space="0"/>
              <w:right w:val="single" w:color="auto" w:sz="4" w:space="0"/>
            </w:tcBorders>
            <w:shd w:val="clear" w:color="auto" w:fill="auto"/>
            <w:vAlign w:val="center"/>
          </w:tcPr>
          <w:p w14:paraId="559A1673">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pacing w:val="3"/>
                <w:sz w:val="24"/>
                <w:szCs w:val="24"/>
                <w:shd w:val="clear" w:color="auto" w:fill="FFFFFF"/>
              </w:rPr>
              <w:t>- Nộp Hồ sơ nâng phụ cấp thâm niên nhà giáo quý 2, 3 năm 2024.</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135C3051">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BP Tổ chức PGD&amp;ĐT</w:t>
            </w:r>
          </w:p>
        </w:tc>
        <w:tc>
          <w:tcPr>
            <w:tcW w:w="630" w:type="pct"/>
            <w:tcBorders>
              <w:left w:val="single" w:color="auto" w:sz="4" w:space="0"/>
              <w:bottom w:val="dotted" w:color="auto" w:sz="4" w:space="0"/>
              <w:right w:val="single" w:color="auto" w:sz="4" w:space="0"/>
            </w:tcBorders>
            <w:shd w:val="clear" w:color="auto" w:fill="auto"/>
            <w:vAlign w:val="center"/>
          </w:tcPr>
          <w:p w14:paraId="52B6548A">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pacing w:val="3"/>
                <w:sz w:val="24"/>
                <w:szCs w:val="24"/>
                <w:shd w:val="clear" w:color="auto" w:fill="FFFFFF"/>
              </w:rPr>
              <w:t>Trong tuần</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37D6060E">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pacing w:val="3"/>
                <w:sz w:val="24"/>
                <w:szCs w:val="24"/>
                <w:shd w:val="clear" w:color="auto" w:fill="FFFFFF"/>
                <w:lang w:val="en-US"/>
              </w:rPr>
              <w:t>KT</w:t>
            </w:r>
          </w:p>
        </w:tc>
      </w:tr>
      <w:tr w14:paraId="7D9F1385">
        <w:tblPrEx>
          <w:tblCellMar>
            <w:top w:w="0" w:type="dxa"/>
            <w:left w:w="108" w:type="dxa"/>
            <w:bottom w:w="0" w:type="dxa"/>
            <w:right w:w="108" w:type="dxa"/>
          </w:tblCellMar>
        </w:tblPrEx>
        <w:trPr>
          <w:trHeight w:val="519" w:hRule="atLeast"/>
        </w:trPr>
        <w:tc>
          <w:tcPr>
            <w:tcW w:w="343" w:type="pct"/>
            <w:vMerge w:val="continue"/>
            <w:tcBorders>
              <w:left w:val="single" w:color="auto" w:sz="4" w:space="0"/>
              <w:bottom w:val="single" w:color="auto" w:sz="4" w:space="0"/>
              <w:right w:val="single" w:color="auto" w:sz="4" w:space="0"/>
            </w:tcBorders>
          </w:tcPr>
          <w:p w14:paraId="633D04E1">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single" w:color="auto" w:sz="4" w:space="0"/>
              <w:right w:val="single" w:color="auto" w:sz="4" w:space="0"/>
            </w:tcBorders>
            <w:vAlign w:val="center"/>
          </w:tcPr>
          <w:p w14:paraId="36F10BD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Các bộ phận gửi báo cáo tháng 8, kế hoạch công tác tháng 9 </w:t>
            </w:r>
          </w:p>
        </w:tc>
        <w:tc>
          <w:tcPr>
            <w:tcW w:w="794" w:type="pct"/>
            <w:tcBorders>
              <w:top w:val="dotted" w:color="auto" w:sz="4" w:space="0"/>
              <w:left w:val="single" w:color="auto" w:sz="4" w:space="0"/>
              <w:bottom w:val="single" w:color="auto" w:sz="4" w:space="0"/>
              <w:right w:val="single" w:color="auto" w:sz="4" w:space="0"/>
            </w:tcBorders>
            <w:vAlign w:val="center"/>
          </w:tcPr>
          <w:p w14:paraId="5861459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TKHĐ</w:t>
            </w:r>
          </w:p>
        </w:tc>
        <w:tc>
          <w:tcPr>
            <w:tcW w:w="630" w:type="pct"/>
            <w:tcBorders>
              <w:left w:val="single" w:color="auto" w:sz="4" w:space="0"/>
              <w:bottom w:val="single" w:color="auto" w:sz="4" w:space="0"/>
              <w:right w:val="single" w:color="auto" w:sz="4" w:space="0"/>
            </w:tcBorders>
            <w:vAlign w:val="center"/>
          </w:tcPr>
          <w:p w14:paraId="26B6F0E5">
            <w:pPr>
              <w:ind w:left="-108" w:right="-99"/>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Hạn chót 10/9</w:t>
            </w:r>
          </w:p>
        </w:tc>
        <w:tc>
          <w:tcPr>
            <w:tcW w:w="1080" w:type="pct"/>
            <w:tcBorders>
              <w:top w:val="dotted" w:color="auto" w:sz="4" w:space="0"/>
              <w:left w:val="single" w:color="auto" w:sz="4" w:space="0"/>
              <w:bottom w:val="single" w:color="auto" w:sz="4" w:space="0"/>
              <w:right w:val="single" w:color="auto" w:sz="4" w:space="0"/>
            </w:tcBorders>
            <w:vAlign w:val="center"/>
          </w:tcPr>
          <w:p w14:paraId="53444886">
            <w:pPr>
              <w:tabs>
                <w:tab w:val="left" w:pos="3828"/>
              </w:tabs>
              <w:rPr>
                <w:rFonts w:hint="default" w:ascii="Times New Roman" w:hAnsi="Times New Roman" w:cs="Times New Roman"/>
                <w:sz w:val="24"/>
                <w:szCs w:val="24"/>
              </w:rPr>
            </w:pPr>
            <w:r>
              <w:rPr>
                <w:rFonts w:hint="default" w:ascii="Times New Roman" w:hAnsi="Times New Roman" w:cs="Times New Roman"/>
                <w:sz w:val="24"/>
                <w:szCs w:val="24"/>
                <w:lang w:val="en-US"/>
              </w:rPr>
              <w:t>Các bộ phận</w:t>
            </w:r>
          </w:p>
        </w:tc>
      </w:tr>
      <w:tr w14:paraId="3506ED3D">
        <w:tblPrEx>
          <w:tblCellMar>
            <w:top w:w="0" w:type="dxa"/>
            <w:left w:w="108" w:type="dxa"/>
            <w:bottom w:w="0" w:type="dxa"/>
            <w:right w:w="108" w:type="dxa"/>
          </w:tblCellMar>
        </w:tblPrEx>
        <w:trPr>
          <w:trHeight w:val="190" w:hRule="atLeast"/>
        </w:trPr>
        <w:tc>
          <w:tcPr>
            <w:tcW w:w="343"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Ba</w:t>
            </w:r>
          </w:p>
          <w:p w14:paraId="2C24773A">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10/9</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0DFEADA3">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Môn Tin học (THCS) họp triển khai chuyên môn đầu năm học 2024 - 2025</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7E57F737">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iCs w:val="0"/>
                <w:sz w:val="24"/>
                <w:szCs w:val="24"/>
              </w:rPr>
              <w:t>Hội trường E, trường THPT chuyên Lê Hồng Phong, 235 Nguyễn Văn Cừ, P.4, Q.5</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0FB3F13E">
            <w:pPr>
              <w:ind w:left="-108" w:leftChars="0" w:right="-99" w:rightChars="0"/>
              <w:jc w:val="cente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08h00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053A9F89">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TT (NT) môn Tin  </w:t>
            </w:r>
          </w:p>
        </w:tc>
      </w:tr>
      <w:tr w14:paraId="674B19CC">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256F8FA4">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43E645F8">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 Họp chuyên môn đầu năm môn Toán THCS năm học 2024 - 2025</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74170831">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iCs w:val="0"/>
                <w:color w:val="000000" w:themeColor="text1"/>
                <w:sz w:val="24"/>
                <w:szCs w:val="24"/>
                <w14:textFill>
                  <w14:solidFill>
                    <w14:schemeClr w14:val="tx1"/>
                  </w14:solidFill>
                </w14:textFill>
              </w:rPr>
              <w:t>HT.A-PGDĐT</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32A23C7C">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08h00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14F71E1E">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MLCM, Đại diện BGH, GV Toán </w:t>
            </w:r>
          </w:p>
        </w:tc>
      </w:tr>
      <w:tr w14:paraId="23C448C9">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787E2CBB">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1B87025D">
            <w:pPr>
              <w:rPr>
                <w:rFonts w:hint="default" w:ascii="Times New Roman" w:hAnsi="Times New Roman" w:eastAsia="Times New Roman" w:cs="Times New Roman"/>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Họp giao ban Hiệu trưởng</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5726A27">
            <w:pPr>
              <w:pStyle w:val="5"/>
              <w:tabs>
                <w:tab w:val="left" w:pos="3828"/>
              </w:tabs>
              <w:ind w:left="12" w:leftChars="0" w:right="-18" w:rightChars="0"/>
              <w:jc w:val="left"/>
              <w:rPr>
                <w:rFonts w:hint="default" w:ascii="Times New Roman" w:hAnsi="Times New Roman" w:eastAsia="Times New Roman" w:cs="Times New Roman"/>
                <w:i w:val="0"/>
                <w:iCs w:val="0"/>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i w:val="0"/>
                <w:iCs w:val="0"/>
                <w:color w:val="000000" w:themeColor="text1"/>
                <w:sz w:val="24"/>
                <w:szCs w:val="24"/>
                <w14:textFill>
                  <w14:solidFill>
                    <w14:schemeClr w14:val="tx1"/>
                  </w14:solidFill>
                </w14:textFill>
              </w:rPr>
              <w:t>HT.A-PGDĐT</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315F0EC5">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14h00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26C662AD">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HT </w:t>
            </w:r>
          </w:p>
        </w:tc>
      </w:tr>
      <w:tr w14:paraId="75D053A2">
        <w:tblPrEx>
          <w:tblCellMar>
            <w:top w:w="0" w:type="dxa"/>
            <w:left w:w="108" w:type="dxa"/>
            <w:bottom w:w="0" w:type="dxa"/>
            <w:right w:w="108" w:type="dxa"/>
          </w:tblCellMar>
        </w:tblPrEx>
        <w:trPr>
          <w:trHeight w:val="456" w:hRule="atLeast"/>
        </w:trPr>
        <w:tc>
          <w:tcPr>
            <w:tcW w:w="343" w:type="pct"/>
            <w:vMerge w:val="continue"/>
            <w:tcBorders>
              <w:left w:val="single" w:color="auto" w:sz="4" w:space="0"/>
              <w:bottom w:val="single" w:color="auto" w:sz="4" w:space="0"/>
              <w:right w:val="single" w:color="auto" w:sz="4" w:space="0"/>
            </w:tcBorders>
          </w:tcPr>
          <w:p w14:paraId="20B38856">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single" w:color="auto" w:sz="4" w:space="0"/>
              <w:right w:val="single" w:color="auto" w:sz="4" w:space="0"/>
            </w:tcBorders>
            <w:vAlign w:val="center"/>
          </w:tcPr>
          <w:p w14:paraId="22820A09">
            <w:pPr>
              <w:rPr>
                <w:rFonts w:hint="default" w:ascii="Times New Roman" w:hAnsi="Times New Roman" w:cs="Times New Roman"/>
                <w:sz w:val="24"/>
                <w:szCs w:val="24"/>
              </w:rPr>
            </w:pPr>
            <w:r>
              <w:rPr>
                <w:rFonts w:hint="default" w:ascii="Times New Roman" w:hAnsi="Times New Roman" w:eastAsia="Segoe UI" w:cs="Times New Roman"/>
                <w:i w:val="0"/>
                <w:iCs w:val="0"/>
                <w:caps w:val="0"/>
                <w:color w:val="081C36"/>
                <w:spacing w:val="0"/>
                <w:sz w:val="24"/>
                <w:szCs w:val="24"/>
                <w:shd w:val="clear" w:fill="FFFFFF"/>
                <w:lang w:val="en-US"/>
              </w:rPr>
              <w:t xml:space="preserve">- </w:t>
            </w:r>
            <w:r>
              <w:rPr>
                <w:rFonts w:hint="default" w:ascii="Times New Roman" w:hAnsi="Times New Roman" w:eastAsia="Segoe UI" w:cs="Times New Roman"/>
                <w:i w:val="0"/>
                <w:iCs w:val="0"/>
                <w:caps w:val="0"/>
                <w:color w:val="081C36"/>
                <w:spacing w:val="0"/>
                <w:sz w:val="24"/>
                <w:szCs w:val="24"/>
                <w:shd w:val="clear" w:fill="FFFFFF"/>
              </w:rPr>
              <w:t xml:space="preserve">Nộp PPCT; KH dạy học buổi 2; biên bản thảo luận xây dựng chuyên đề thao giảng; biên bản thống nhất KTĐGTX, KTĐG giữa kì 1 (Tất cả Nộp bằng văn bản) về PHT quản lý </w:t>
            </w:r>
          </w:p>
        </w:tc>
        <w:tc>
          <w:tcPr>
            <w:tcW w:w="794" w:type="pct"/>
            <w:tcBorders>
              <w:top w:val="dotted" w:color="auto" w:sz="4" w:space="0"/>
              <w:left w:val="single" w:color="auto" w:sz="4" w:space="0"/>
              <w:bottom w:val="single" w:color="auto" w:sz="4" w:space="0"/>
              <w:right w:val="single" w:color="auto" w:sz="4" w:space="0"/>
            </w:tcBorders>
            <w:vAlign w:val="center"/>
          </w:tcPr>
          <w:p w14:paraId="71C7B6FC">
            <w:pPr>
              <w:pStyle w:val="5"/>
              <w:tabs>
                <w:tab w:val="left" w:pos="3828"/>
              </w:tabs>
              <w:ind w:left="12" w:right="-18"/>
              <w:jc w:val="left"/>
              <w:rPr>
                <w:rFonts w:hint="default" w:ascii="Times New Roman" w:hAnsi="Times New Roman" w:cs="Times New Roman"/>
                <w:i w:val="0"/>
                <w:iCs w:val="0"/>
                <w:sz w:val="24"/>
                <w:szCs w:val="24"/>
              </w:rPr>
            </w:pPr>
            <w:r>
              <w:rPr>
                <w:rFonts w:hint="default" w:ascii="Times New Roman" w:hAnsi="Times New Roman" w:eastAsia="Segoe UI" w:cs="Times New Roman"/>
                <w:i w:val="0"/>
                <w:iCs w:val="0"/>
                <w:caps w:val="0"/>
                <w:color w:val="081C36"/>
                <w:spacing w:val="0"/>
                <w:sz w:val="24"/>
                <w:szCs w:val="24"/>
                <w:shd w:val="clear" w:fill="FFFFFF"/>
              </w:rPr>
              <w:t xml:space="preserve">PHT quản lý </w:t>
            </w:r>
          </w:p>
        </w:tc>
        <w:tc>
          <w:tcPr>
            <w:tcW w:w="630" w:type="pct"/>
            <w:tcBorders>
              <w:top w:val="dotted" w:color="auto" w:sz="4" w:space="0"/>
              <w:left w:val="single" w:color="auto" w:sz="4" w:space="0"/>
              <w:bottom w:val="single" w:color="auto" w:sz="4" w:space="0"/>
              <w:right w:val="single" w:color="auto" w:sz="4" w:space="0"/>
            </w:tcBorders>
            <w:vAlign w:val="center"/>
          </w:tcPr>
          <w:p w14:paraId="15C3D8D6">
            <w:pPr>
              <w:ind w:left="-108" w:right="-99"/>
              <w:jc w:val="center"/>
              <w:rPr>
                <w:rFonts w:hint="default" w:ascii="Times New Roman" w:hAnsi="Times New Roman" w:cs="Times New Roman"/>
                <w:sz w:val="24"/>
                <w:szCs w:val="24"/>
              </w:rPr>
            </w:pPr>
            <w:r>
              <w:rPr>
                <w:rFonts w:hint="default" w:ascii="Times New Roman" w:hAnsi="Times New Roman" w:eastAsia="Segoe UI" w:cs="Times New Roman"/>
                <w:i w:val="0"/>
                <w:iCs w:val="0"/>
                <w:caps w:val="0"/>
                <w:color w:val="081C36"/>
                <w:spacing w:val="0"/>
                <w:sz w:val="24"/>
                <w:szCs w:val="24"/>
                <w:shd w:val="clear" w:fill="FFFFFF"/>
              </w:rPr>
              <w:t xml:space="preserve">Hạn chót </w:t>
            </w:r>
          </w:p>
        </w:tc>
        <w:tc>
          <w:tcPr>
            <w:tcW w:w="1080" w:type="pct"/>
            <w:tcBorders>
              <w:top w:val="dotted" w:color="auto" w:sz="4" w:space="0"/>
              <w:left w:val="single" w:color="auto" w:sz="4" w:space="0"/>
              <w:bottom w:val="single" w:color="auto" w:sz="4" w:space="0"/>
              <w:right w:val="single" w:color="auto" w:sz="4" w:space="0"/>
            </w:tcBorders>
            <w:vAlign w:val="center"/>
          </w:tcPr>
          <w:p w14:paraId="156243D1">
            <w:pPr>
              <w:rPr>
                <w:rFonts w:hint="default" w:ascii="Times New Roman" w:hAnsi="Times New Roman" w:cs="Times New Roman"/>
                <w:sz w:val="24"/>
                <w:szCs w:val="24"/>
              </w:rPr>
            </w:pPr>
            <w:r>
              <w:rPr>
                <w:rFonts w:hint="default" w:ascii="Times New Roman" w:hAnsi="Times New Roman" w:eastAsia="Segoe UI" w:cs="Times New Roman"/>
                <w:i w:val="0"/>
                <w:iCs w:val="0"/>
                <w:caps w:val="0"/>
                <w:color w:val="081C36"/>
                <w:spacing w:val="0"/>
                <w:sz w:val="24"/>
                <w:szCs w:val="24"/>
                <w:shd w:val="clear" w:fill="FFFFFF"/>
              </w:rPr>
              <w:t>TTCM, NTCM</w:t>
            </w:r>
          </w:p>
        </w:tc>
      </w:tr>
      <w:tr w14:paraId="2B3084E3">
        <w:tblPrEx>
          <w:tblCellMar>
            <w:top w:w="0" w:type="dxa"/>
            <w:left w:w="108" w:type="dxa"/>
            <w:bottom w:w="0" w:type="dxa"/>
            <w:right w:w="108" w:type="dxa"/>
          </w:tblCellMar>
        </w:tblPrEx>
        <w:trPr>
          <w:trHeight w:val="454" w:hRule="atLeast"/>
        </w:trPr>
        <w:tc>
          <w:tcPr>
            <w:tcW w:w="343"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Tư</w:t>
            </w:r>
          </w:p>
          <w:p w14:paraId="5ABC92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11/9</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0F500CAA">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vi-VN"/>
              </w:rPr>
              <w:t>- Xây dựng kế hoạch tổ chức Lễ hội trung thu cho trẻ</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0D028185">
            <w:pPr>
              <w:tabs>
                <w:tab w:val="left" w:pos="851"/>
                <w:tab w:val="left" w:pos="3828"/>
              </w:tabs>
              <w:rPr>
                <w:rFonts w:hint="default" w:ascii="Times New Roman" w:hAnsi="Times New Roman" w:eastAsia="Times New Roman" w:cs="Times New Roman"/>
                <w:bCs/>
                <w:kern w:val="0"/>
                <w:sz w:val="24"/>
                <w:szCs w:val="24"/>
                <w:lang w:val="vi-VN" w:eastAsia="en-US" w:bidi="ar-SA"/>
                <w14:ligatures w14:val="none"/>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342F81CA">
            <w:pPr>
              <w:tabs>
                <w:tab w:val="left" w:pos="3828"/>
              </w:tabs>
              <w:ind w:left="-108" w:leftChars="0" w:right="-99" w:rightChars="0"/>
              <w:jc w:val="center"/>
              <w:rPr>
                <w:rFonts w:hint="default" w:ascii="Times New Roman" w:hAnsi="Times New Roman" w:eastAsia="Times New Roman" w:cs="Times New Roman"/>
                <w:bCs/>
                <w:kern w:val="0"/>
                <w:sz w:val="24"/>
                <w:szCs w:val="24"/>
                <w:lang w:val="vi-VN" w:eastAsia="en-US" w:bidi="ar-SA"/>
                <w14:ligatures w14:val="none"/>
              </w:rPr>
            </w:pPr>
            <w:r>
              <w:rPr>
                <w:rFonts w:hint="default" w:ascii="Times New Roman" w:hAnsi="Times New Roman" w:cs="Times New Roman"/>
                <w:bCs/>
                <w:sz w:val="24"/>
                <w:szCs w:val="24"/>
                <w:lang w:val="vi-VN"/>
              </w:rPr>
              <w:t>Trong ngày</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1D92FE3F">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GV theo phân công</w:t>
            </w:r>
          </w:p>
        </w:tc>
      </w:tr>
      <w:tr w14:paraId="6EF8187C">
        <w:tblPrEx>
          <w:tblCellMar>
            <w:top w:w="0" w:type="dxa"/>
            <w:left w:w="108" w:type="dxa"/>
            <w:bottom w:w="0" w:type="dxa"/>
            <w:right w:w="108" w:type="dxa"/>
          </w:tblCellMar>
        </w:tblPrEx>
        <w:trPr>
          <w:trHeight w:val="573" w:hRule="atLeast"/>
        </w:trPr>
        <w:tc>
          <w:tcPr>
            <w:tcW w:w="343" w:type="pct"/>
            <w:vMerge w:val="continue"/>
            <w:tcBorders>
              <w:left w:val="single" w:color="auto" w:sz="4" w:space="0"/>
              <w:bottom w:val="single" w:color="auto" w:sz="4" w:space="0"/>
              <w:right w:val="single" w:color="auto" w:sz="4" w:space="0"/>
            </w:tcBorders>
          </w:tcPr>
          <w:p w14:paraId="53599760">
            <w:pPr>
              <w:tabs>
                <w:tab w:val="left" w:pos="3828"/>
              </w:tabs>
              <w:ind w:left="-108" w:right="-108"/>
              <w:jc w:val="center"/>
              <w:rPr>
                <w:rFonts w:hint="default" w:ascii="Times New Roman" w:hAnsi="Times New Roman" w:cs="Times New Roman"/>
                <w:b/>
                <w:bCs/>
                <w:sz w:val="24"/>
                <w:szCs w:val="24"/>
                <w:lang w:val="vi-VN"/>
              </w:rPr>
            </w:pPr>
            <w:bookmarkStart w:id="0" w:name="_GoBack" w:colFirst="1" w:colLast="4"/>
          </w:p>
        </w:tc>
        <w:tc>
          <w:tcPr>
            <w:tcW w:w="2150" w:type="pct"/>
            <w:tcBorders>
              <w:top w:val="dotted" w:color="auto" w:sz="4" w:space="0"/>
              <w:left w:val="single" w:color="auto" w:sz="4" w:space="0"/>
              <w:bottom w:val="single" w:color="auto" w:sz="4" w:space="0"/>
              <w:right w:val="single" w:color="auto" w:sz="4" w:space="0"/>
            </w:tcBorders>
            <w:vAlign w:val="center"/>
          </w:tcPr>
          <w:p w14:paraId="2F112EF1">
            <w:pP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Họp chi bộ</w:t>
            </w:r>
          </w:p>
        </w:tc>
        <w:tc>
          <w:tcPr>
            <w:tcW w:w="794" w:type="pct"/>
            <w:tcBorders>
              <w:top w:val="dotted" w:color="auto" w:sz="4" w:space="0"/>
              <w:left w:val="single" w:color="auto" w:sz="4" w:space="0"/>
              <w:bottom w:val="single" w:color="auto" w:sz="4" w:space="0"/>
              <w:right w:val="single" w:color="auto" w:sz="4" w:space="0"/>
            </w:tcBorders>
            <w:vAlign w:val="center"/>
          </w:tcPr>
          <w:p w14:paraId="4142B110">
            <w:pPr>
              <w:tabs>
                <w:tab w:val="left" w:pos="851"/>
                <w:tab w:val="left" w:pos="3828"/>
              </w:tabs>
              <w:rPr>
                <w:rFonts w:hint="default" w:ascii="Times New Roman" w:hAnsi="Times New Roman" w:cs="Times New Roman"/>
                <w:bCs/>
                <w:color w:val="000000" w:themeColor="text1"/>
                <w:sz w:val="24"/>
                <w:szCs w:val="24"/>
                <w:lang w:val="vi-VN"/>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368F80AA">
            <w:pPr>
              <w:tabs>
                <w:tab w:val="left" w:pos="3828"/>
              </w:tabs>
              <w:ind w:left="-108" w:right="-99"/>
              <w:jc w:val="center"/>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Theo thông báo</w:t>
            </w:r>
          </w:p>
        </w:tc>
        <w:tc>
          <w:tcPr>
            <w:tcW w:w="1080" w:type="pct"/>
            <w:tcBorders>
              <w:top w:val="dotted" w:color="auto" w:sz="4" w:space="0"/>
              <w:left w:val="single" w:color="auto" w:sz="4" w:space="0"/>
              <w:bottom w:val="single" w:color="auto" w:sz="4" w:space="0"/>
              <w:right w:val="single" w:color="auto" w:sz="4" w:space="0"/>
            </w:tcBorders>
            <w:vAlign w:val="center"/>
          </w:tcPr>
          <w:p w14:paraId="3A47C908">
            <w:pPr>
              <w:tabs>
                <w:tab w:val="left" w:pos="3828"/>
              </w:tabs>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Đảng viên</w:t>
            </w:r>
          </w:p>
        </w:tc>
      </w:tr>
      <w:bookmarkEnd w:id="0"/>
      <w:tr w14:paraId="24ED5F3A">
        <w:tblPrEx>
          <w:tblCellMar>
            <w:top w:w="0" w:type="dxa"/>
            <w:left w:w="108" w:type="dxa"/>
            <w:bottom w:w="0" w:type="dxa"/>
            <w:right w:w="108" w:type="dxa"/>
          </w:tblCellMar>
        </w:tblPrEx>
        <w:trPr>
          <w:trHeight w:val="762" w:hRule="atLeast"/>
        </w:trPr>
        <w:tc>
          <w:tcPr>
            <w:tcW w:w="343" w:type="pct"/>
            <w:vMerge w:val="restar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Năm</w:t>
            </w:r>
          </w:p>
          <w:p w14:paraId="4EF23F5E">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12/9</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napToGrid w:val="0"/>
              <w:rPr>
                <w:rFonts w:hint="default" w:ascii="Times New Roman" w:hAnsi="Times New Roman" w:eastAsia="Times New Roman" w:cs="Times New Roman"/>
                <w:bCs/>
                <w:kern w:val="36"/>
                <w:sz w:val="24"/>
                <w:szCs w:val="24"/>
                <w:lang w:val="vi-VN" w:eastAsia="en-US" w:bidi="ar-SA"/>
                <w14:ligatures w14:val="none"/>
              </w:rPr>
            </w:pPr>
            <w:r>
              <w:rPr>
                <w:rFonts w:hint="default" w:ascii="Times New Roman" w:hAnsi="Times New Roman" w:cs="Times New Roman"/>
                <w:color w:val="000000"/>
                <w:sz w:val="24"/>
                <w:szCs w:val="24"/>
              </w:rPr>
              <w:t>- Đón đoàn kiểm tra PCGD-XMC của Bộ GD&amp;ĐT</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4BC9C773">
            <w:pPr>
              <w:rPr>
                <w:rFonts w:hint="default" w:ascii="Times New Roman" w:hAnsi="Times New Roman" w:eastAsia="Times New Roman" w:cs="Times New Roman"/>
                <w:bCs/>
                <w:kern w:val="0"/>
                <w:sz w:val="24"/>
                <w:szCs w:val="24"/>
                <w:lang w:val="vi-VN" w:eastAsia="en-US" w:bidi="ar-SA"/>
                <w14:ligatures w14:val="none"/>
              </w:rPr>
            </w:pPr>
            <w:r>
              <w:rPr>
                <w:rFonts w:hint="default" w:ascii="Times New Roman" w:hAnsi="Times New Roman" w:cs="Times New Roman"/>
                <w:sz w:val="24"/>
                <w:szCs w:val="24"/>
              </w:rPr>
              <w:t>HT.A-PGDĐT</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eastAsia="Times New Roman" w:cs="Times New Roman"/>
                <w:bCs/>
                <w:color w:val="FF0000"/>
                <w:kern w:val="0"/>
                <w:sz w:val="24"/>
                <w:szCs w:val="24"/>
                <w:lang w:val="en-US" w:eastAsia="en-US" w:bidi="ar-SA"/>
                <w14:ligatures w14:val="none"/>
              </w:rPr>
            </w:pPr>
            <w:r>
              <w:rPr>
                <w:rFonts w:hint="default" w:ascii="Times New Roman" w:hAnsi="Times New Roman" w:cs="Times New Roman"/>
                <w:sz w:val="24"/>
                <w:szCs w:val="24"/>
              </w:rPr>
              <w:t xml:space="preserve">13h00 </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numPr>
                <w:ilvl w:val="0"/>
                <w:numId w:val="1"/>
              </w:num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 xml:space="preserve">Lương - </w:t>
            </w:r>
            <w:r>
              <w:rPr>
                <w:rFonts w:hint="default" w:ascii="Times New Roman" w:hAnsi="Times New Roman" w:cs="Times New Roman"/>
                <w:sz w:val="24"/>
                <w:szCs w:val="24"/>
              </w:rPr>
              <w:t>GV kiêm nhiệm PCGD-XMC phường</w:t>
            </w:r>
            <w:r>
              <w:rPr>
                <w:rFonts w:hint="default" w:ascii="Times New Roman" w:hAnsi="Times New Roman" w:cs="Times New Roman"/>
                <w:sz w:val="24"/>
                <w:szCs w:val="24"/>
                <w:lang w:val="en-US"/>
              </w:rPr>
              <w:t xml:space="preserve"> 13</w:t>
            </w:r>
          </w:p>
        </w:tc>
      </w:tr>
      <w:tr w14:paraId="733B7E6D">
        <w:tblPrEx>
          <w:tblCellMar>
            <w:top w:w="0" w:type="dxa"/>
            <w:left w:w="108" w:type="dxa"/>
            <w:bottom w:w="0" w:type="dxa"/>
            <w:right w:w="108" w:type="dxa"/>
          </w:tblCellMar>
        </w:tblPrEx>
        <w:trPr>
          <w:trHeight w:val="762" w:hRule="atLeast"/>
        </w:trPr>
        <w:tc>
          <w:tcPr>
            <w:tcW w:w="343" w:type="pct"/>
            <w:vMerge w:val="continue"/>
            <w:tcBorders>
              <w:left w:val="single" w:color="auto" w:sz="4" w:space="0"/>
              <w:bottom w:val="single" w:color="auto" w:sz="4" w:space="0"/>
              <w:right w:val="single" w:color="auto" w:sz="4" w:space="0"/>
            </w:tcBorders>
          </w:tcPr>
          <w:p w14:paraId="4CB5FC41">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7C9B19EF">
            <w:pPr>
              <w:snapToGrid w:val="0"/>
              <w:rPr>
                <w:rFonts w:hint="default" w:ascii="Times New Roman" w:hAnsi="Times New Roman" w:cs="Times New Roman"/>
                <w:bCs/>
                <w:kern w:val="36"/>
                <w:sz w:val="24"/>
                <w:szCs w:val="24"/>
                <w:lang w:val="vi-VN"/>
              </w:rPr>
            </w:pP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653EDB3C">
            <w:pPr>
              <w:rPr>
                <w:rFonts w:hint="default" w:ascii="Times New Roman" w:hAnsi="Times New Roman" w:cs="Times New Roman"/>
                <w:bCs/>
                <w:sz w:val="24"/>
                <w:szCs w:val="24"/>
                <w:lang w:val="vi-VN"/>
              </w:rPr>
            </w:pP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376D7EEA">
            <w:pPr>
              <w:tabs>
                <w:tab w:val="left" w:pos="3828"/>
              </w:tabs>
              <w:jc w:val="center"/>
              <w:rPr>
                <w:rFonts w:hint="default" w:ascii="Times New Roman" w:hAnsi="Times New Roman" w:cs="Times New Roman"/>
                <w:bCs/>
                <w:color w:val="FF0000"/>
                <w:sz w:val="24"/>
                <w:szCs w:val="24"/>
              </w:rPr>
            </w:pP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7EAAA2FB">
            <w:pPr>
              <w:numPr>
                <w:ilvl w:val="0"/>
                <w:numId w:val="0"/>
              </w:numPr>
              <w:tabs>
                <w:tab w:val="left" w:pos="3828"/>
              </w:tabs>
              <w:rPr>
                <w:rFonts w:hint="default" w:ascii="Times New Roman" w:hAnsi="Times New Roman" w:cs="Times New Roman"/>
                <w:sz w:val="24"/>
                <w:szCs w:val="24"/>
                <w:lang w:val="en-US"/>
              </w:rPr>
            </w:pPr>
          </w:p>
        </w:tc>
      </w:tr>
      <w:tr w14:paraId="46CDE2DE">
        <w:tblPrEx>
          <w:tblCellMar>
            <w:top w:w="0" w:type="dxa"/>
            <w:left w:w="108" w:type="dxa"/>
            <w:bottom w:w="0" w:type="dxa"/>
            <w:right w:w="108" w:type="dxa"/>
          </w:tblCellMar>
        </w:tblPrEx>
        <w:trPr>
          <w:trHeight w:val="591" w:hRule="atLeast"/>
        </w:trPr>
        <w:tc>
          <w:tcPr>
            <w:tcW w:w="343" w:type="pct"/>
            <w:vMerge w:val="restar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Sáu</w:t>
            </w:r>
          </w:p>
          <w:p w14:paraId="47C3F031">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13/9</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7167F07C">
            <w:pPr>
              <w:pStyle w:val="5"/>
              <w:rPr>
                <w:rFonts w:hint="default" w:ascii="Times New Roman" w:hAnsi="Times New Roman" w:eastAsia="Times New Roman" w:cs="Times New Roman"/>
                <w:i w:val="0"/>
                <w:iCs w:val="0"/>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i w:val="0"/>
                <w:spacing w:val="3"/>
                <w:sz w:val="24"/>
                <w:szCs w:val="24"/>
                <w:shd w:val="clear" w:color="auto" w:fill="FFFFFF"/>
              </w:rPr>
              <w:t>- Nộp Hồ sơ bổ nhiệm chức danh nghề nghiệp đối với viên chức tuyển dụng năm học 2023 - 2024 thực hiện chế độ tập sự 6, 9 tháng</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3B81C015">
            <w:pPr>
              <w:pStyle w:val="5"/>
              <w:tabs>
                <w:tab w:val="left" w:pos="3828"/>
              </w:tabs>
              <w:ind w:left="12" w:leftChars="0" w:right="-108" w:rightChars="0"/>
              <w:rPr>
                <w:rFonts w:hint="default" w:ascii="Times New Roman" w:hAnsi="Times New Roman" w:eastAsia="Times New Roman" w:cs="Times New Roman"/>
                <w:i w:val="0"/>
                <w:iCs w:val="0"/>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i w:val="0"/>
                <w:sz w:val="24"/>
                <w:szCs w:val="24"/>
              </w:rPr>
              <w:t>BP Tổ chức PGD&amp;ĐT</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7BB2B13A">
            <w:pPr>
              <w:tabs>
                <w:tab w:val="left" w:pos="3828"/>
              </w:tabs>
              <w:ind w:left="-108" w:leftChars="0" w:right="-99" w:rightChars="0"/>
              <w:jc w:val="center"/>
              <w:rPr>
                <w:rFonts w:hint="default" w:ascii="Times New Roman" w:hAnsi="Times New Roman" w:eastAsia="Times New Roman" w:cs="Times New Roman"/>
                <w:color w:val="000000" w:themeColor="text1"/>
                <w:kern w:val="0"/>
                <w:sz w:val="24"/>
                <w:szCs w:val="24"/>
                <w:lang w:val="es-MX" w:eastAsia="en-US" w:bidi="ar-SA"/>
                <w14:textFill>
                  <w14:solidFill>
                    <w14:schemeClr w14:val="tx1"/>
                  </w14:solidFill>
                </w14:textFill>
                <w14:ligatures w14:val="none"/>
              </w:rPr>
            </w:pPr>
            <w:r>
              <w:rPr>
                <w:rFonts w:hint="default" w:ascii="Times New Roman" w:hAnsi="Times New Roman" w:cs="Times New Roman"/>
                <w:spacing w:val="3"/>
                <w:sz w:val="24"/>
                <w:szCs w:val="24"/>
                <w:shd w:val="clear" w:color="auto" w:fill="FFFFFF"/>
              </w:rPr>
              <w:t>Hạn chót</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114608D7">
            <w:pPr>
              <w:tabs>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spacing w:val="3"/>
                <w:sz w:val="24"/>
                <w:szCs w:val="24"/>
                <w:shd w:val="clear" w:color="auto" w:fill="FFFFFF"/>
                <w:lang w:val="en-US"/>
              </w:rPr>
              <w:t>KT</w:t>
            </w:r>
          </w:p>
        </w:tc>
      </w:tr>
      <w:tr w14:paraId="0E550C97">
        <w:tblPrEx>
          <w:tblCellMar>
            <w:top w:w="0" w:type="dxa"/>
            <w:left w:w="108" w:type="dxa"/>
            <w:bottom w:w="0" w:type="dxa"/>
            <w:right w:w="108" w:type="dxa"/>
          </w:tblCellMar>
        </w:tblPrEx>
        <w:trPr>
          <w:trHeight w:val="275" w:hRule="atLeast"/>
        </w:trPr>
        <w:tc>
          <w:tcPr>
            <w:tcW w:w="343" w:type="pct"/>
            <w:vMerge w:val="continue"/>
            <w:tcBorders>
              <w:top w:val="single" w:color="auto" w:sz="4" w:space="0"/>
              <w:left w:val="single" w:color="auto" w:sz="4" w:space="0"/>
              <w:bottom w:val="single" w:color="auto" w:sz="4" w:space="0"/>
              <w:right w:val="single" w:color="auto" w:sz="4" w:space="0"/>
            </w:tcBorders>
          </w:tcPr>
          <w:p w14:paraId="23E26F9D">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vAlign w:val="center"/>
          </w:tcPr>
          <w:p w14:paraId="40E092FB">
            <w:pPr>
              <w:pStyle w:val="5"/>
              <w:rPr>
                <w:rFonts w:hint="default" w:ascii="Times New Roman" w:hAnsi="Times New Roman" w:cs="Times New Roman"/>
                <w:i w:val="0"/>
                <w:iCs w:val="0"/>
                <w:color w:val="000000" w:themeColor="text1"/>
                <w:sz w:val="24"/>
                <w:szCs w:val="24"/>
                <w14:textFill>
                  <w14:solidFill>
                    <w14:schemeClr w14:val="tx1"/>
                  </w14:solidFill>
                </w14:textFill>
              </w:rPr>
            </w:pPr>
          </w:p>
        </w:tc>
        <w:tc>
          <w:tcPr>
            <w:tcW w:w="794" w:type="pct"/>
            <w:tcBorders>
              <w:top w:val="dotted" w:color="auto" w:sz="4" w:space="0"/>
              <w:left w:val="single" w:color="auto" w:sz="4" w:space="0"/>
              <w:bottom w:val="single" w:color="auto" w:sz="4" w:space="0"/>
              <w:right w:val="single" w:color="auto" w:sz="4" w:space="0"/>
            </w:tcBorders>
            <w:vAlign w:val="center"/>
          </w:tcPr>
          <w:p w14:paraId="027382D3">
            <w:pPr>
              <w:pStyle w:val="5"/>
              <w:tabs>
                <w:tab w:val="left" w:pos="3828"/>
              </w:tabs>
              <w:ind w:left="12" w:right="-108"/>
              <w:rPr>
                <w:rFonts w:hint="default" w:ascii="Times New Roman" w:hAnsi="Times New Roman" w:cs="Times New Roman"/>
                <w:i w:val="0"/>
                <w:iCs w:val="0"/>
                <w:color w:val="000000" w:themeColor="text1"/>
                <w:sz w:val="24"/>
                <w:szCs w:val="24"/>
                <w14:textFill>
                  <w14:solidFill>
                    <w14:schemeClr w14:val="tx1"/>
                  </w14:solidFill>
                </w14:textFill>
              </w:rPr>
            </w:pPr>
          </w:p>
        </w:tc>
        <w:tc>
          <w:tcPr>
            <w:tcW w:w="630" w:type="pct"/>
            <w:tcBorders>
              <w:top w:val="dotted" w:color="auto" w:sz="4" w:space="0"/>
              <w:left w:val="single" w:color="auto" w:sz="4" w:space="0"/>
              <w:bottom w:val="single" w:color="auto" w:sz="4" w:space="0"/>
              <w:right w:val="single" w:color="auto" w:sz="4" w:space="0"/>
            </w:tcBorders>
            <w:vAlign w:val="center"/>
          </w:tcPr>
          <w:p w14:paraId="246E91C0">
            <w:pPr>
              <w:tabs>
                <w:tab w:val="left" w:pos="3828"/>
              </w:tabs>
              <w:ind w:left="-108" w:right="-99"/>
              <w:jc w:val="center"/>
              <w:rPr>
                <w:rFonts w:hint="default" w:ascii="Times New Roman" w:hAnsi="Times New Roman" w:cs="Times New Roman"/>
                <w:color w:val="000000" w:themeColor="text1"/>
                <w:sz w:val="24"/>
                <w:szCs w:val="24"/>
                <w14:textFill>
                  <w14:solidFill>
                    <w14:schemeClr w14:val="tx1"/>
                  </w14:solidFill>
                </w14:textFill>
              </w:rPr>
            </w:pPr>
          </w:p>
        </w:tc>
        <w:tc>
          <w:tcPr>
            <w:tcW w:w="1080" w:type="pct"/>
            <w:tcBorders>
              <w:top w:val="dotted" w:color="auto" w:sz="4" w:space="0"/>
              <w:left w:val="single" w:color="auto" w:sz="4" w:space="0"/>
              <w:bottom w:val="single" w:color="auto" w:sz="4" w:space="0"/>
              <w:right w:val="single" w:color="auto" w:sz="4" w:space="0"/>
            </w:tcBorders>
            <w:vAlign w:val="center"/>
          </w:tcPr>
          <w:p w14:paraId="40DA35F7">
            <w:pPr>
              <w:tabs>
                <w:tab w:val="left" w:pos="3828"/>
              </w:tabs>
              <w:rPr>
                <w:rFonts w:hint="default" w:ascii="Times New Roman" w:hAnsi="Times New Roman" w:cs="Times New Roman"/>
                <w:color w:val="000000" w:themeColor="text1"/>
                <w:sz w:val="24"/>
                <w:szCs w:val="24"/>
                <w:lang w:val="en-US"/>
                <w14:textFill>
                  <w14:solidFill>
                    <w14:schemeClr w14:val="tx1"/>
                  </w14:solidFill>
                </w14:textFill>
              </w:rPr>
            </w:pPr>
          </w:p>
        </w:tc>
      </w:tr>
      <w:tr w14:paraId="757A3A76">
        <w:tblPrEx>
          <w:tblCellMar>
            <w:top w:w="0" w:type="dxa"/>
            <w:left w:w="108" w:type="dxa"/>
            <w:bottom w:w="0" w:type="dxa"/>
            <w:right w:w="108" w:type="dxa"/>
          </w:tblCellMar>
        </w:tblPrEx>
        <w:trPr>
          <w:trHeight w:val="293" w:hRule="atLeast"/>
        </w:trPr>
        <w:tc>
          <w:tcPr>
            <w:tcW w:w="343" w:type="pct"/>
            <w:vMerge w:val="restart"/>
            <w:tcBorders>
              <w:top w:val="single" w:color="auto" w:sz="4" w:space="0"/>
              <w:left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Thứ</w:t>
            </w:r>
            <w:r>
              <w:rPr>
                <w:rFonts w:hint="default" w:ascii="Times New Roman" w:hAnsi="Times New Roman" w:cs="Times New Roman"/>
                <w:b/>
                <w:bCs/>
                <w:sz w:val="24"/>
                <w:szCs w:val="24"/>
                <w:lang w:val="vi-VN"/>
              </w:rPr>
              <w:t xml:space="preserve"> bảy</w:t>
            </w:r>
          </w:p>
          <w:p w14:paraId="2FEACF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14/9</w:t>
            </w:r>
          </w:p>
        </w:tc>
        <w:tc>
          <w:tcPr>
            <w:tcW w:w="2150" w:type="pct"/>
            <w:tcBorders>
              <w:top w:val="single" w:color="auto" w:sz="4" w:space="0"/>
              <w:left w:val="single" w:color="auto" w:sz="4" w:space="0"/>
              <w:bottom w:val="dotted" w:color="auto" w:sz="4" w:space="0"/>
              <w:right w:val="single" w:color="auto" w:sz="4" w:space="0"/>
            </w:tcBorders>
            <w:vAlign w:val="center"/>
          </w:tcPr>
          <w:p w14:paraId="5E2A2E77">
            <w:pPr>
              <w:rPr>
                <w:rFonts w:hint="default" w:ascii="Times New Roman" w:hAnsi="Times New Roman" w:cs="Times New Roman"/>
                <w:color w:val="FF0000"/>
                <w:sz w:val="24"/>
                <w:szCs w:val="24"/>
              </w:rPr>
            </w:pPr>
            <w:r>
              <w:rPr>
                <w:rFonts w:hint="default" w:ascii="Times New Roman" w:hAnsi="Times New Roman" w:cs="Times New Roman"/>
                <w:sz w:val="24"/>
                <w:szCs w:val="24"/>
              </w:rPr>
              <w:t>- Môn Nghệ thuật (Âm nhạc) họp triển khai chuyên môn đầu năm học 2024 - 2025 cấp THCS</w:t>
            </w:r>
          </w:p>
        </w:tc>
        <w:tc>
          <w:tcPr>
            <w:tcW w:w="794" w:type="pct"/>
            <w:tcBorders>
              <w:top w:val="single" w:color="auto" w:sz="4" w:space="0"/>
              <w:left w:val="single" w:color="auto" w:sz="4" w:space="0"/>
              <w:bottom w:val="dotted" w:color="auto" w:sz="4" w:space="0"/>
              <w:right w:val="single" w:color="auto" w:sz="4" w:space="0"/>
            </w:tcBorders>
            <w:vAlign w:val="center"/>
          </w:tcPr>
          <w:p w14:paraId="134572EF">
            <w:pPr>
              <w:rPr>
                <w:rFonts w:hint="default" w:ascii="Times New Roman" w:hAnsi="Times New Roman" w:cs="Times New Roman"/>
                <w:color w:val="FF0000"/>
                <w:sz w:val="24"/>
                <w:szCs w:val="24"/>
                <w:lang w:val="vi-VN"/>
              </w:rPr>
            </w:pPr>
            <w:r>
              <w:rPr>
                <w:rFonts w:hint="default" w:ascii="Times New Roman" w:hAnsi="Times New Roman" w:cs="Times New Roman"/>
                <w:sz w:val="24"/>
                <w:szCs w:val="24"/>
              </w:rPr>
              <w:t>Trường THCS Nguyễn Gia Thiều, số 272 Lý Thường Kiệt, P.6, Q.Tân Bình</w:t>
            </w:r>
          </w:p>
        </w:tc>
        <w:tc>
          <w:tcPr>
            <w:tcW w:w="630" w:type="pct"/>
            <w:tcBorders>
              <w:top w:val="single" w:color="auto" w:sz="4" w:space="0"/>
              <w:left w:val="single" w:color="auto" w:sz="4" w:space="0"/>
              <w:bottom w:val="dotted" w:color="auto" w:sz="4" w:space="0"/>
              <w:right w:val="single" w:color="auto" w:sz="4" w:space="0"/>
            </w:tcBorders>
            <w:vAlign w:val="center"/>
          </w:tcPr>
          <w:p w14:paraId="6A56FD49">
            <w:pPr>
              <w:jc w:val="center"/>
              <w:rPr>
                <w:rFonts w:hint="default" w:ascii="Times New Roman" w:hAnsi="Times New Roman" w:cs="Times New Roman"/>
                <w:bCs/>
                <w:color w:val="FF0000"/>
                <w:sz w:val="24"/>
                <w:szCs w:val="24"/>
                <w:lang w:val="pt-BR"/>
              </w:rPr>
            </w:pPr>
            <w:r>
              <w:rPr>
                <w:rFonts w:hint="default" w:ascii="Times New Roman" w:hAnsi="Times New Roman" w:cs="Times New Roman"/>
                <w:sz w:val="24"/>
                <w:szCs w:val="24"/>
              </w:rPr>
              <w:t>08h00</w:t>
            </w:r>
          </w:p>
        </w:tc>
        <w:tc>
          <w:tcPr>
            <w:tcW w:w="1080" w:type="pct"/>
            <w:tcBorders>
              <w:top w:val="single" w:color="auto" w:sz="4" w:space="0"/>
              <w:left w:val="single" w:color="auto" w:sz="4" w:space="0"/>
              <w:bottom w:val="dotted" w:color="auto" w:sz="4" w:space="0"/>
              <w:right w:val="single" w:color="auto" w:sz="4" w:space="0"/>
            </w:tcBorders>
            <w:vAlign w:val="center"/>
          </w:tcPr>
          <w:p w14:paraId="263FB7C8">
            <w:pPr>
              <w:rPr>
                <w:rFonts w:hint="default" w:ascii="Times New Roman" w:hAnsi="Times New Roman" w:cs="Times New Roman"/>
                <w:color w:val="FF0000"/>
                <w:sz w:val="24"/>
                <w:szCs w:val="24"/>
                <w:lang w:val="vi-VN"/>
              </w:rPr>
            </w:pPr>
            <w:r>
              <w:rPr>
                <w:rFonts w:hint="default" w:ascii="Times New Roman" w:hAnsi="Times New Roman" w:cs="Times New Roman"/>
                <w:color w:val="000000" w:themeColor="text1"/>
                <w:sz w:val="24"/>
                <w:szCs w:val="24"/>
                <w14:textFill>
                  <w14:solidFill>
                    <w14:schemeClr w14:val="tx1"/>
                  </w14:solidFill>
                </w14:textFill>
              </w:rPr>
              <w:t>CBCĐ, MLCM môn Nghệ thuật (Âm nhạc)</w:t>
            </w:r>
          </w:p>
        </w:tc>
      </w:tr>
      <w:tr w14:paraId="4C57AB50">
        <w:tblPrEx>
          <w:tblCellMar>
            <w:top w:w="0" w:type="dxa"/>
            <w:left w:w="108" w:type="dxa"/>
            <w:bottom w:w="0" w:type="dxa"/>
            <w:right w:w="108" w:type="dxa"/>
          </w:tblCellMar>
        </w:tblPrEx>
        <w:trPr>
          <w:trHeight w:val="293" w:hRule="atLeast"/>
        </w:trPr>
        <w:tc>
          <w:tcPr>
            <w:tcW w:w="343" w:type="pct"/>
            <w:vMerge w:val="continue"/>
            <w:tcBorders>
              <w:left w:val="single" w:color="auto" w:sz="4" w:space="0"/>
              <w:bottom w:val="single" w:color="auto" w:sz="4" w:space="0"/>
              <w:right w:val="single" w:color="auto" w:sz="4" w:space="0"/>
            </w:tcBorders>
          </w:tcPr>
          <w:p w14:paraId="6CDB5FC6">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36F61CA0">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 Họp chuyên môn đầu năm môn GDTC năm học 2024 - 2025</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1AB4FCF8">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Trường THCS Tân Sơn</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2C597D94">
            <w:pPr>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08h00</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0033552F">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lang w:val="en-US"/>
                <w14:textFill>
                  <w14:solidFill>
                    <w14:schemeClr w14:val="tx1"/>
                  </w14:solidFill>
                </w14:textFill>
              </w:rPr>
              <w:t>G</w:t>
            </w:r>
            <w:r>
              <w:rPr>
                <w:rFonts w:hint="default" w:ascii="Times New Roman" w:hAnsi="Times New Roman" w:cs="Times New Roman"/>
                <w:color w:val="000000" w:themeColor="text1"/>
                <w:sz w:val="24"/>
                <w:szCs w:val="24"/>
                <w14:textFill>
                  <w14:solidFill>
                    <w14:schemeClr w14:val="tx1"/>
                  </w14:solidFill>
                </w14:textFill>
              </w:rPr>
              <w:t xml:space="preserve">iáo viên môn GDTC </w:t>
            </w:r>
          </w:p>
        </w:tc>
      </w:tr>
      <w:tr w14:paraId="21148AE9">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nhật</w:t>
            </w:r>
          </w:p>
          <w:p w14:paraId="67C8C697">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15</w:t>
            </w:r>
            <w:r>
              <w:rPr>
                <w:rFonts w:hint="default" w:ascii="Times New Roman" w:hAnsi="Times New Roman" w:cs="Times New Roman"/>
                <w:b/>
                <w:bCs/>
                <w:sz w:val="24"/>
                <w:szCs w:val="24"/>
                <w:lang w:val="vi-VN"/>
              </w:rPr>
              <w:t>/9</w:t>
            </w:r>
          </w:p>
        </w:tc>
        <w:tc>
          <w:tcPr>
            <w:tcW w:w="2150"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sz w:val="24"/>
                <w:szCs w:val="24"/>
                <w:lang w:val="vi-VN"/>
              </w:rPr>
            </w:pPr>
          </w:p>
        </w:tc>
        <w:tc>
          <w:tcPr>
            <w:tcW w:w="794"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sz w:val="24"/>
                <w:szCs w:val="24"/>
                <w:lang w:val="vi-VN"/>
              </w:rPr>
            </w:pPr>
          </w:p>
        </w:tc>
        <w:tc>
          <w:tcPr>
            <w:tcW w:w="630" w:type="pct"/>
            <w:tcBorders>
              <w:top w:val="single" w:color="auto" w:sz="4" w:space="0"/>
              <w:left w:val="single" w:color="auto" w:sz="4" w:space="0"/>
              <w:bottom w:val="single" w:color="auto" w:sz="4" w:space="0"/>
              <w:right w:val="single" w:color="auto" w:sz="4" w:space="0"/>
            </w:tcBorders>
            <w:vAlign w:val="center"/>
          </w:tcPr>
          <w:p w14:paraId="52F6ABC6">
            <w:pPr>
              <w:jc w:val="center"/>
              <w:rPr>
                <w:rFonts w:hint="default" w:ascii="Times New Roman" w:hAnsi="Times New Roman" w:cs="Times New Roman"/>
                <w:sz w:val="24"/>
                <w:szCs w:val="24"/>
              </w:rPr>
            </w:pPr>
          </w:p>
        </w:tc>
        <w:tc>
          <w:tcPr>
            <w:tcW w:w="1080"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sz w:val="24"/>
                <w:szCs w:val="24"/>
              </w:rPr>
            </w:pPr>
          </w:p>
        </w:tc>
      </w:tr>
    </w:tbl>
    <w:p w14:paraId="56CA40C9">
      <w:pPr>
        <w:tabs>
          <w:tab w:val="left" w:pos="3828"/>
        </w:tabs>
        <w:rPr>
          <w:rFonts w:asciiTheme="majorHAnsi" w:hAnsiTheme="majorHAnsi" w:cstheme="majorHAnsi"/>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I-Times">
    <w:altName w:val="Segoe Print"/>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CF20A"/>
    <w:multiLevelType w:val="singleLevel"/>
    <w:tmpl w:val="43ECF20A"/>
    <w:lvl w:ilvl="0" w:tentative="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numFmt w:val="decimal"/>
    <w:numStart w:val="0"/>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2BC9"/>
    <w:rsid w:val="000046C5"/>
    <w:rsid w:val="00004729"/>
    <w:rsid w:val="00004880"/>
    <w:rsid w:val="00004DBE"/>
    <w:rsid w:val="00005616"/>
    <w:rsid w:val="000056A5"/>
    <w:rsid w:val="00007611"/>
    <w:rsid w:val="00011590"/>
    <w:rsid w:val="000116BD"/>
    <w:rsid w:val="00014D5D"/>
    <w:rsid w:val="00016B54"/>
    <w:rsid w:val="00017E60"/>
    <w:rsid w:val="00020165"/>
    <w:rsid w:val="00021084"/>
    <w:rsid w:val="0002118A"/>
    <w:rsid w:val="000216A7"/>
    <w:rsid w:val="00021E2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51C1"/>
    <w:rsid w:val="00056B71"/>
    <w:rsid w:val="00060428"/>
    <w:rsid w:val="00061AF3"/>
    <w:rsid w:val="00064726"/>
    <w:rsid w:val="000673B1"/>
    <w:rsid w:val="000678FB"/>
    <w:rsid w:val="00067CF3"/>
    <w:rsid w:val="000702AE"/>
    <w:rsid w:val="00071DA5"/>
    <w:rsid w:val="0007741B"/>
    <w:rsid w:val="00077D42"/>
    <w:rsid w:val="00081F86"/>
    <w:rsid w:val="00084C7F"/>
    <w:rsid w:val="00085582"/>
    <w:rsid w:val="00086968"/>
    <w:rsid w:val="00086B10"/>
    <w:rsid w:val="00086B30"/>
    <w:rsid w:val="00087FFA"/>
    <w:rsid w:val="0009152E"/>
    <w:rsid w:val="0009310B"/>
    <w:rsid w:val="000938C7"/>
    <w:rsid w:val="000939F7"/>
    <w:rsid w:val="00095098"/>
    <w:rsid w:val="0009760B"/>
    <w:rsid w:val="000A0A5C"/>
    <w:rsid w:val="000A477C"/>
    <w:rsid w:val="000A6CD2"/>
    <w:rsid w:val="000B05B7"/>
    <w:rsid w:val="000B24B7"/>
    <w:rsid w:val="000B3EDB"/>
    <w:rsid w:val="000B52CB"/>
    <w:rsid w:val="000B7B76"/>
    <w:rsid w:val="000B7DB6"/>
    <w:rsid w:val="000C1D6D"/>
    <w:rsid w:val="000C3176"/>
    <w:rsid w:val="000C6614"/>
    <w:rsid w:val="000C6E6D"/>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2512"/>
    <w:rsid w:val="00127056"/>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5EE2"/>
    <w:rsid w:val="001877B8"/>
    <w:rsid w:val="00191697"/>
    <w:rsid w:val="00193540"/>
    <w:rsid w:val="001949CD"/>
    <w:rsid w:val="00196DCA"/>
    <w:rsid w:val="0019706C"/>
    <w:rsid w:val="001A069F"/>
    <w:rsid w:val="001A0981"/>
    <w:rsid w:val="001A0B3A"/>
    <w:rsid w:val="001A3750"/>
    <w:rsid w:val="001A415B"/>
    <w:rsid w:val="001A42C2"/>
    <w:rsid w:val="001A5F33"/>
    <w:rsid w:val="001A65B8"/>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8DE"/>
    <w:rsid w:val="00243CC9"/>
    <w:rsid w:val="00244A3F"/>
    <w:rsid w:val="00246182"/>
    <w:rsid w:val="00246E06"/>
    <w:rsid w:val="002510B2"/>
    <w:rsid w:val="0025223A"/>
    <w:rsid w:val="00252FD7"/>
    <w:rsid w:val="0025426B"/>
    <w:rsid w:val="0025456E"/>
    <w:rsid w:val="002572E4"/>
    <w:rsid w:val="00260FA9"/>
    <w:rsid w:val="00261DF7"/>
    <w:rsid w:val="00262A9D"/>
    <w:rsid w:val="00263795"/>
    <w:rsid w:val="002638FA"/>
    <w:rsid w:val="00265582"/>
    <w:rsid w:val="002678B8"/>
    <w:rsid w:val="00270FB8"/>
    <w:rsid w:val="00272922"/>
    <w:rsid w:val="00272B28"/>
    <w:rsid w:val="00273F29"/>
    <w:rsid w:val="002745DB"/>
    <w:rsid w:val="0028184C"/>
    <w:rsid w:val="002820E1"/>
    <w:rsid w:val="00282196"/>
    <w:rsid w:val="002824CA"/>
    <w:rsid w:val="00283D0B"/>
    <w:rsid w:val="002843D6"/>
    <w:rsid w:val="00284BE4"/>
    <w:rsid w:val="00287247"/>
    <w:rsid w:val="00287432"/>
    <w:rsid w:val="0029032F"/>
    <w:rsid w:val="00293956"/>
    <w:rsid w:val="00294032"/>
    <w:rsid w:val="00295CDA"/>
    <w:rsid w:val="002967B0"/>
    <w:rsid w:val="00296E86"/>
    <w:rsid w:val="002A0F24"/>
    <w:rsid w:val="002A1754"/>
    <w:rsid w:val="002A1B39"/>
    <w:rsid w:val="002A2E4F"/>
    <w:rsid w:val="002A4BF8"/>
    <w:rsid w:val="002A6462"/>
    <w:rsid w:val="002A7074"/>
    <w:rsid w:val="002A7620"/>
    <w:rsid w:val="002B0826"/>
    <w:rsid w:val="002B2A18"/>
    <w:rsid w:val="002B5BF8"/>
    <w:rsid w:val="002B69E6"/>
    <w:rsid w:val="002B6FD7"/>
    <w:rsid w:val="002C081A"/>
    <w:rsid w:val="002C6723"/>
    <w:rsid w:val="002C6BAF"/>
    <w:rsid w:val="002C77B2"/>
    <w:rsid w:val="002D0157"/>
    <w:rsid w:val="002D1EA5"/>
    <w:rsid w:val="002D1F0D"/>
    <w:rsid w:val="002D35F4"/>
    <w:rsid w:val="002D6464"/>
    <w:rsid w:val="002D6F5B"/>
    <w:rsid w:val="002D7180"/>
    <w:rsid w:val="002D748E"/>
    <w:rsid w:val="002E4780"/>
    <w:rsid w:val="002E4C7A"/>
    <w:rsid w:val="002E6ACE"/>
    <w:rsid w:val="002E7F22"/>
    <w:rsid w:val="002F249A"/>
    <w:rsid w:val="002F2547"/>
    <w:rsid w:val="002F303A"/>
    <w:rsid w:val="002F33AF"/>
    <w:rsid w:val="002F3B27"/>
    <w:rsid w:val="002F6251"/>
    <w:rsid w:val="00302483"/>
    <w:rsid w:val="00307216"/>
    <w:rsid w:val="00312524"/>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B7D"/>
    <w:rsid w:val="00363947"/>
    <w:rsid w:val="003645BE"/>
    <w:rsid w:val="00364A3C"/>
    <w:rsid w:val="00365164"/>
    <w:rsid w:val="00366FBD"/>
    <w:rsid w:val="003678C0"/>
    <w:rsid w:val="00367D24"/>
    <w:rsid w:val="00370BF1"/>
    <w:rsid w:val="003718D5"/>
    <w:rsid w:val="00371A10"/>
    <w:rsid w:val="003729C3"/>
    <w:rsid w:val="0037418B"/>
    <w:rsid w:val="00376707"/>
    <w:rsid w:val="003770FA"/>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C31"/>
    <w:rsid w:val="003B0647"/>
    <w:rsid w:val="003B18C6"/>
    <w:rsid w:val="003B1EFB"/>
    <w:rsid w:val="003B6A7E"/>
    <w:rsid w:val="003B6B86"/>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4116"/>
    <w:rsid w:val="003D42F4"/>
    <w:rsid w:val="003E0ACC"/>
    <w:rsid w:val="003E3F21"/>
    <w:rsid w:val="003E40A8"/>
    <w:rsid w:val="003E57B3"/>
    <w:rsid w:val="003E5AA0"/>
    <w:rsid w:val="003F39B9"/>
    <w:rsid w:val="003F3C8C"/>
    <w:rsid w:val="003F4623"/>
    <w:rsid w:val="003F5542"/>
    <w:rsid w:val="003F7191"/>
    <w:rsid w:val="00400B1D"/>
    <w:rsid w:val="00402D5C"/>
    <w:rsid w:val="00404068"/>
    <w:rsid w:val="00406C1D"/>
    <w:rsid w:val="00411912"/>
    <w:rsid w:val="0041312C"/>
    <w:rsid w:val="00414141"/>
    <w:rsid w:val="004149E8"/>
    <w:rsid w:val="00414E48"/>
    <w:rsid w:val="00416859"/>
    <w:rsid w:val="004174E6"/>
    <w:rsid w:val="00421904"/>
    <w:rsid w:val="004239E8"/>
    <w:rsid w:val="00424D71"/>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703"/>
    <w:rsid w:val="00466E02"/>
    <w:rsid w:val="00472516"/>
    <w:rsid w:val="00473244"/>
    <w:rsid w:val="00474C70"/>
    <w:rsid w:val="0047597B"/>
    <w:rsid w:val="004760E0"/>
    <w:rsid w:val="00476C82"/>
    <w:rsid w:val="00480881"/>
    <w:rsid w:val="00480D91"/>
    <w:rsid w:val="00485DA5"/>
    <w:rsid w:val="00486D1E"/>
    <w:rsid w:val="0049012E"/>
    <w:rsid w:val="004931EF"/>
    <w:rsid w:val="00493296"/>
    <w:rsid w:val="0049413A"/>
    <w:rsid w:val="004949DA"/>
    <w:rsid w:val="004976FE"/>
    <w:rsid w:val="004A0533"/>
    <w:rsid w:val="004A1653"/>
    <w:rsid w:val="004A1DA6"/>
    <w:rsid w:val="004A1FA8"/>
    <w:rsid w:val="004A315B"/>
    <w:rsid w:val="004A488E"/>
    <w:rsid w:val="004A513F"/>
    <w:rsid w:val="004A51A2"/>
    <w:rsid w:val="004A5481"/>
    <w:rsid w:val="004A5E68"/>
    <w:rsid w:val="004A60B3"/>
    <w:rsid w:val="004A636F"/>
    <w:rsid w:val="004A64FB"/>
    <w:rsid w:val="004B34E1"/>
    <w:rsid w:val="004B56F8"/>
    <w:rsid w:val="004B7009"/>
    <w:rsid w:val="004C1D29"/>
    <w:rsid w:val="004C216B"/>
    <w:rsid w:val="004C459B"/>
    <w:rsid w:val="004C61D0"/>
    <w:rsid w:val="004D00EC"/>
    <w:rsid w:val="004D1F35"/>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65E"/>
    <w:rsid w:val="004F2188"/>
    <w:rsid w:val="004F36BD"/>
    <w:rsid w:val="004F3C2A"/>
    <w:rsid w:val="00500D62"/>
    <w:rsid w:val="00501661"/>
    <w:rsid w:val="005042B3"/>
    <w:rsid w:val="00504BDC"/>
    <w:rsid w:val="00504FD0"/>
    <w:rsid w:val="00511E36"/>
    <w:rsid w:val="005135EC"/>
    <w:rsid w:val="005176CA"/>
    <w:rsid w:val="0051778C"/>
    <w:rsid w:val="00517B11"/>
    <w:rsid w:val="00517E07"/>
    <w:rsid w:val="00520401"/>
    <w:rsid w:val="005231ED"/>
    <w:rsid w:val="005248D5"/>
    <w:rsid w:val="00525E0D"/>
    <w:rsid w:val="005303D8"/>
    <w:rsid w:val="00531F77"/>
    <w:rsid w:val="00532DF3"/>
    <w:rsid w:val="00533BE6"/>
    <w:rsid w:val="00536BAD"/>
    <w:rsid w:val="0054316D"/>
    <w:rsid w:val="00543C6B"/>
    <w:rsid w:val="00543D5B"/>
    <w:rsid w:val="00545C4B"/>
    <w:rsid w:val="0054642B"/>
    <w:rsid w:val="00546F08"/>
    <w:rsid w:val="005509F1"/>
    <w:rsid w:val="00555AD9"/>
    <w:rsid w:val="00556431"/>
    <w:rsid w:val="005627B4"/>
    <w:rsid w:val="00564DD6"/>
    <w:rsid w:val="00564DEB"/>
    <w:rsid w:val="0056519E"/>
    <w:rsid w:val="005656BC"/>
    <w:rsid w:val="00565F10"/>
    <w:rsid w:val="00567D41"/>
    <w:rsid w:val="0057130B"/>
    <w:rsid w:val="00572914"/>
    <w:rsid w:val="0057455A"/>
    <w:rsid w:val="00574821"/>
    <w:rsid w:val="00574A05"/>
    <w:rsid w:val="00575FDD"/>
    <w:rsid w:val="00576238"/>
    <w:rsid w:val="00580CA3"/>
    <w:rsid w:val="0058329D"/>
    <w:rsid w:val="00583F27"/>
    <w:rsid w:val="0058480D"/>
    <w:rsid w:val="00585AB5"/>
    <w:rsid w:val="0059020F"/>
    <w:rsid w:val="005936ED"/>
    <w:rsid w:val="005949EC"/>
    <w:rsid w:val="00594C10"/>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180E"/>
    <w:rsid w:val="005C22F2"/>
    <w:rsid w:val="005C25DD"/>
    <w:rsid w:val="005C39A6"/>
    <w:rsid w:val="005C3E05"/>
    <w:rsid w:val="005C7A3A"/>
    <w:rsid w:val="005C7F8F"/>
    <w:rsid w:val="005D0220"/>
    <w:rsid w:val="005D1E0B"/>
    <w:rsid w:val="005D2620"/>
    <w:rsid w:val="005D277B"/>
    <w:rsid w:val="005D2886"/>
    <w:rsid w:val="005D7E85"/>
    <w:rsid w:val="005E28EC"/>
    <w:rsid w:val="005E4B73"/>
    <w:rsid w:val="005E647C"/>
    <w:rsid w:val="005E6935"/>
    <w:rsid w:val="005F08BE"/>
    <w:rsid w:val="005F3724"/>
    <w:rsid w:val="005F3C2C"/>
    <w:rsid w:val="005F5368"/>
    <w:rsid w:val="005F5F48"/>
    <w:rsid w:val="005F64FF"/>
    <w:rsid w:val="005F7138"/>
    <w:rsid w:val="005F7426"/>
    <w:rsid w:val="0060028A"/>
    <w:rsid w:val="00601609"/>
    <w:rsid w:val="00602270"/>
    <w:rsid w:val="00604399"/>
    <w:rsid w:val="006055E3"/>
    <w:rsid w:val="0060606C"/>
    <w:rsid w:val="00606E02"/>
    <w:rsid w:val="0061032E"/>
    <w:rsid w:val="00614626"/>
    <w:rsid w:val="00614C99"/>
    <w:rsid w:val="00614EF0"/>
    <w:rsid w:val="006164C2"/>
    <w:rsid w:val="00616E0A"/>
    <w:rsid w:val="00617623"/>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DA8"/>
    <w:rsid w:val="00641E07"/>
    <w:rsid w:val="00647F75"/>
    <w:rsid w:val="00650828"/>
    <w:rsid w:val="00650FCE"/>
    <w:rsid w:val="00651B70"/>
    <w:rsid w:val="006530B4"/>
    <w:rsid w:val="00653709"/>
    <w:rsid w:val="00654D62"/>
    <w:rsid w:val="00661248"/>
    <w:rsid w:val="00662AE8"/>
    <w:rsid w:val="00662C8B"/>
    <w:rsid w:val="00663CCB"/>
    <w:rsid w:val="006659BC"/>
    <w:rsid w:val="00665DEA"/>
    <w:rsid w:val="006670E2"/>
    <w:rsid w:val="0066780F"/>
    <w:rsid w:val="006702D1"/>
    <w:rsid w:val="006707D0"/>
    <w:rsid w:val="00671254"/>
    <w:rsid w:val="00673A77"/>
    <w:rsid w:val="00674456"/>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C0425"/>
    <w:rsid w:val="006C0484"/>
    <w:rsid w:val="006C0978"/>
    <w:rsid w:val="006C219A"/>
    <w:rsid w:val="006C2B85"/>
    <w:rsid w:val="006C5510"/>
    <w:rsid w:val="006C5748"/>
    <w:rsid w:val="006C5A1D"/>
    <w:rsid w:val="006C7568"/>
    <w:rsid w:val="006C75D7"/>
    <w:rsid w:val="006D00FB"/>
    <w:rsid w:val="006D025A"/>
    <w:rsid w:val="006D07D8"/>
    <w:rsid w:val="006D291A"/>
    <w:rsid w:val="006D5189"/>
    <w:rsid w:val="006D5850"/>
    <w:rsid w:val="006D7436"/>
    <w:rsid w:val="006D7C2C"/>
    <w:rsid w:val="006E150B"/>
    <w:rsid w:val="006E1586"/>
    <w:rsid w:val="006E3A28"/>
    <w:rsid w:val="006E458E"/>
    <w:rsid w:val="006F18EE"/>
    <w:rsid w:val="006F367F"/>
    <w:rsid w:val="006F679C"/>
    <w:rsid w:val="006F7548"/>
    <w:rsid w:val="006F7882"/>
    <w:rsid w:val="0070013D"/>
    <w:rsid w:val="00700CDE"/>
    <w:rsid w:val="007032D2"/>
    <w:rsid w:val="00706691"/>
    <w:rsid w:val="00706B25"/>
    <w:rsid w:val="00706CE9"/>
    <w:rsid w:val="0071034E"/>
    <w:rsid w:val="0071421E"/>
    <w:rsid w:val="0071470C"/>
    <w:rsid w:val="00716EBA"/>
    <w:rsid w:val="00720001"/>
    <w:rsid w:val="0072256A"/>
    <w:rsid w:val="00722E47"/>
    <w:rsid w:val="0072466A"/>
    <w:rsid w:val="007249BE"/>
    <w:rsid w:val="00726E00"/>
    <w:rsid w:val="00731E2E"/>
    <w:rsid w:val="00731E5C"/>
    <w:rsid w:val="0073454A"/>
    <w:rsid w:val="007408D2"/>
    <w:rsid w:val="00742A8A"/>
    <w:rsid w:val="00743C90"/>
    <w:rsid w:val="007440D0"/>
    <w:rsid w:val="00745F47"/>
    <w:rsid w:val="00750DAF"/>
    <w:rsid w:val="00752412"/>
    <w:rsid w:val="0075332E"/>
    <w:rsid w:val="007539D0"/>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6429"/>
    <w:rsid w:val="007A0FFE"/>
    <w:rsid w:val="007A1BBE"/>
    <w:rsid w:val="007A20A0"/>
    <w:rsid w:val="007A367A"/>
    <w:rsid w:val="007A4E0E"/>
    <w:rsid w:val="007A595B"/>
    <w:rsid w:val="007A7870"/>
    <w:rsid w:val="007B0703"/>
    <w:rsid w:val="007B1428"/>
    <w:rsid w:val="007B225E"/>
    <w:rsid w:val="007B43F6"/>
    <w:rsid w:val="007B4C6E"/>
    <w:rsid w:val="007B6DC8"/>
    <w:rsid w:val="007C13CE"/>
    <w:rsid w:val="007C3465"/>
    <w:rsid w:val="007C3C13"/>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FF0"/>
    <w:rsid w:val="007F7578"/>
    <w:rsid w:val="00801EBD"/>
    <w:rsid w:val="00801F5B"/>
    <w:rsid w:val="008020F1"/>
    <w:rsid w:val="00802489"/>
    <w:rsid w:val="00804229"/>
    <w:rsid w:val="00804DA1"/>
    <w:rsid w:val="00804EC1"/>
    <w:rsid w:val="00807B1D"/>
    <w:rsid w:val="00807E47"/>
    <w:rsid w:val="00807E51"/>
    <w:rsid w:val="00810BC6"/>
    <w:rsid w:val="008115D5"/>
    <w:rsid w:val="0081163A"/>
    <w:rsid w:val="008126D8"/>
    <w:rsid w:val="00813E9F"/>
    <w:rsid w:val="00814951"/>
    <w:rsid w:val="00814EB0"/>
    <w:rsid w:val="008170DE"/>
    <w:rsid w:val="00817152"/>
    <w:rsid w:val="00820C39"/>
    <w:rsid w:val="00821513"/>
    <w:rsid w:val="00821789"/>
    <w:rsid w:val="00823945"/>
    <w:rsid w:val="008259F8"/>
    <w:rsid w:val="008261C0"/>
    <w:rsid w:val="00826675"/>
    <w:rsid w:val="00827340"/>
    <w:rsid w:val="00830BCB"/>
    <w:rsid w:val="00832902"/>
    <w:rsid w:val="00832EE1"/>
    <w:rsid w:val="00833CAE"/>
    <w:rsid w:val="00836FFF"/>
    <w:rsid w:val="00843AD1"/>
    <w:rsid w:val="008466DE"/>
    <w:rsid w:val="00846938"/>
    <w:rsid w:val="00847316"/>
    <w:rsid w:val="00847689"/>
    <w:rsid w:val="00851E9A"/>
    <w:rsid w:val="00853950"/>
    <w:rsid w:val="00853DFE"/>
    <w:rsid w:val="00853E78"/>
    <w:rsid w:val="008541AD"/>
    <w:rsid w:val="00854937"/>
    <w:rsid w:val="00855504"/>
    <w:rsid w:val="00856A70"/>
    <w:rsid w:val="00861BA2"/>
    <w:rsid w:val="00861E5B"/>
    <w:rsid w:val="008660FA"/>
    <w:rsid w:val="00867123"/>
    <w:rsid w:val="00871ABE"/>
    <w:rsid w:val="00873D7B"/>
    <w:rsid w:val="008741FF"/>
    <w:rsid w:val="008754AE"/>
    <w:rsid w:val="00875C3D"/>
    <w:rsid w:val="00881842"/>
    <w:rsid w:val="00881A79"/>
    <w:rsid w:val="00884250"/>
    <w:rsid w:val="00884E61"/>
    <w:rsid w:val="00887343"/>
    <w:rsid w:val="008874AB"/>
    <w:rsid w:val="00887ACB"/>
    <w:rsid w:val="0089040C"/>
    <w:rsid w:val="00892690"/>
    <w:rsid w:val="00892A2A"/>
    <w:rsid w:val="00894850"/>
    <w:rsid w:val="00895B51"/>
    <w:rsid w:val="008A15D5"/>
    <w:rsid w:val="008A1E3B"/>
    <w:rsid w:val="008A361F"/>
    <w:rsid w:val="008A36DD"/>
    <w:rsid w:val="008A3803"/>
    <w:rsid w:val="008A4A04"/>
    <w:rsid w:val="008A5E6A"/>
    <w:rsid w:val="008A5E8C"/>
    <w:rsid w:val="008A6017"/>
    <w:rsid w:val="008A7613"/>
    <w:rsid w:val="008B337F"/>
    <w:rsid w:val="008B3C41"/>
    <w:rsid w:val="008B41F0"/>
    <w:rsid w:val="008B49A7"/>
    <w:rsid w:val="008B5BA1"/>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0B23"/>
    <w:rsid w:val="008F3090"/>
    <w:rsid w:val="008F3DC1"/>
    <w:rsid w:val="008F4081"/>
    <w:rsid w:val="008F41EB"/>
    <w:rsid w:val="008F5D14"/>
    <w:rsid w:val="008F69B3"/>
    <w:rsid w:val="008F7434"/>
    <w:rsid w:val="00904528"/>
    <w:rsid w:val="009058EC"/>
    <w:rsid w:val="00906A6A"/>
    <w:rsid w:val="009075C9"/>
    <w:rsid w:val="00912322"/>
    <w:rsid w:val="0091302D"/>
    <w:rsid w:val="00914671"/>
    <w:rsid w:val="00914E77"/>
    <w:rsid w:val="009152C5"/>
    <w:rsid w:val="0091583F"/>
    <w:rsid w:val="00916FE2"/>
    <w:rsid w:val="009219DA"/>
    <w:rsid w:val="00924D0B"/>
    <w:rsid w:val="00926059"/>
    <w:rsid w:val="0093023C"/>
    <w:rsid w:val="00931D7F"/>
    <w:rsid w:val="009336D9"/>
    <w:rsid w:val="00933B27"/>
    <w:rsid w:val="0093435B"/>
    <w:rsid w:val="009352F7"/>
    <w:rsid w:val="00936C4A"/>
    <w:rsid w:val="00940C93"/>
    <w:rsid w:val="00940EA1"/>
    <w:rsid w:val="0094102D"/>
    <w:rsid w:val="00941088"/>
    <w:rsid w:val="00942016"/>
    <w:rsid w:val="0094371A"/>
    <w:rsid w:val="009455E4"/>
    <w:rsid w:val="009475C9"/>
    <w:rsid w:val="0095047C"/>
    <w:rsid w:val="00952508"/>
    <w:rsid w:val="00954356"/>
    <w:rsid w:val="00954A4C"/>
    <w:rsid w:val="00956800"/>
    <w:rsid w:val="00961556"/>
    <w:rsid w:val="00962F84"/>
    <w:rsid w:val="00963671"/>
    <w:rsid w:val="00963677"/>
    <w:rsid w:val="00966E87"/>
    <w:rsid w:val="00971054"/>
    <w:rsid w:val="00972ABF"/>
    <w:rsid w:val="00972FB7"/>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4E5E"/>
    <w:rsid w:val="00986B74"/>
    <w:rsid w:val="009912FA"/>
    <w:rsid w:val="009916CB"/>
    <w:rsid w:val="009919CA"/>
    <w:rsid w:val="00994348"/>
    <w:rsid w:val="0099465F"/>
    <w:rsid w:val="009A0BAC"/>
    <w:rsid w:val="009A2866"/>
    <w:rsid w:val="009A3745"/>
    <w:rsid w:val="009A51CC"/>
    <w:rsid w:val="009A54E3"/>
    <w:rsid w:val="009A579F"/>
    <w:rsid w:val="009A737C"/>
    <w:rsid w:val="009A7B12"/>
    <w:rsid w:val="009B3884"/>
    <w:rsid w:val="009B577E"/>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4D60"/>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4B23"/>
    <w:rsid w:val="00A04B2D"/>
    <w:rsid w:val="00A04B9D"/>
    <w:rsid w:val="00A06370"/>
    <w:rsid w:val="00A07923"/>
    <w:rsid w:val="00A10E46"/>
    <w:rsid w:val="00A113C7"/>
    <w:rsid w:val="00A12D2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3195C"/>
    <w:rsid w:val="00A320D5"/>
    <w:rsid w:val="00A32E3A"/>
    <w:rsid w:val="00A32EC6"/>
    <w:rsid w:val="00A34104"/>
    <w:rsid w:val="00A34189"/>
    <w:rsid w:val="00A35C18"/>
    <w:rsid w:val="00A40B12"/>
    <w:rsid w:val="00A40C24"/>
    <w:rsid w:val="00A43D9A"/>
    <w:rsid w:val="00A44B03"/>
    <w:rsid w:val="00A465E6"/>
    <w:rsid w:val="00A4667D"/>
    <w:rsid w:val="00A46C6A"/>
    <w:rsid w:val="00A50677"/>
    <w:rsid w:val="00A51715"/>
    <w:rsid w:val="00A52C8C"/>
    <w:rsid w:val="00A54A85"/>
    <w:rsid w:val="00A54ED8"/>
    <w:rsid w:val="00A551E1"/>
    <w:rsid w:val="00A56129"/>
    <w:rsid w:val="00A57BB1"/>
    <w:rsid w:val="00A60501"/>
    <w:rsid w:val="00A620D9"/>
    <w:rsid w:val="00A66ED2"/>
    <w:rsid w:val="00A741FC"/>
    <w:rsid w:val="00A75C97"/>
    <w:rsid w:val="00A767FE"/>
    <w:rsid w:val="00A769AA"/>
    <w:rsid w:val="00A81904"/>
    <w:rsid w:val="00A81A7A"/>
    <w:rsid w:val="00A81AB0"/>
    <w:rsid w:val="00A82AB3"/>
    <w:rsid w:val="00A82E3C"/>
    <w:rsid w:val="00A83B50"/>
    <w:rsid w:val="00A84AA5"/>
    <w:rsid w:val="00A87094"/>
    <w:rsid w:val="00A918E1"/>
    <w:rsid w:val="00A91906"/>
    <w:rsid w:val="00A91BB1"/>
    <w:rsid w:val="00A93105"/>
    <w:rsid w:val="00A965EF"/>
    <w:rsid w:val="00AA533C"/>
    <w:rsid w:val="00AA5370"/>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6598"/>
    <w:rsid w:val="00AD004D"/>
    <w:rsid w:val="00AD0B93"/>
    <w:rsid w:val="00AD4271"/>
    <w:rsid w:val="00AD49B8"/>
    <w:rsid w:val="00AD5B70"/>
    <w:rsid w:val="00AD5CBA"/>
    <w:rsid w:val="00AD5D8E"/>
    <w:rsid w:val="00AD5E79"/>
    <w:rsid w:val="00AD5EC3"/>
    <w:rsid w:val="00AE2ADF"/>
    <w:rsid w:val="00AE3D97"/>
    <w:rsid w:val="00AE3EF8"/>
    <w:rsid w:val="00AE4D5F"/>
    <w:rsid w:val="00AE6496"/>
    <w:rsid w:val="00AE6AEB"/>
    <w:rsid w:val="00AE73BE"/>
    <w:rsid w:val="00AF4E18"/>
    <w:rsid w:val="00AF703A"/>
    <w:rsid w:val="00AF70BD"/>
    <w:rsid w:val="00B0029E"/>
    <w:rsid w:val="00B00339"/>
    <w:rsid w:val="00B007A4"/>
    <w:rsid w:val="00B00EE0"/>
    <w:rsid w:val="00B0519C"/>
    <w:rsid w:val="00B05824"/>
    <w:rsid w:val="00B06A13"/>
    <w:rsid w:val="00B0733E"/>
    <w:rsid w:val="00B078AD"/>
    <w:rsid w:val="00B12C11"/>
    <w:rsid w:val="00B13308"/>
    <w:rsid w:val="00B13D7D"/>
    <w:rsid w:val="00B15A17"/>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A5D"/>
    <w:rsid w:val="00B37409"/>
    <w:rsid w:val="00B3749D"/>
    <w:rsid w:val="00B3776E"/>
    <w:rsid w:val="00B441A5"/>
    <w:rsid w:val="00B47737"/>
    <w:rsid w:val="00B51653"/>
    <w:rsid w:val="00B54BE5"/>
    <w:rsid w:val="00B56696"/>
    <w:rsid w:val="00B576CD"/>
    <w:rsid w:val="00B601E3"/>
    <w:rsid w:val="00B61D00"/>
    <w:rsid w:val="00B61D22"/>
    <w:rsid w:val="00B62F4E"/>
    <w:rsid w:val="00B64987"/>
    <w:rsid w:val="00B65235"/>
    <w:rsid w:val="00B65839"/>
    <w:rsid w:val="00B672C0"/>
    <w:rsid w:val="00B676BB"/>
    <w:rsid w:val="00B67D85"/>
    <w:rsid w:val="00B739F3"/>
    <w:rsid w:val="00B7402E"/>
    <w:rsid w:val="00B75B02"/>
    <w:rsid w:val="00B76851"/>
    <w:rsid w:val="00B82E43"/>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1B"/>
    <w:rsid w:val="00BA5861"/>
    <w:rsid w:val="00BB0085"/>
    <w:rsid w:val="00BB14D3"/>
    <w:rsid w:val="00BB18AF"/>
    <w:rsid w:val="00BB5105"/>
    <w:rsid w:val="00BB591A"/>
    <w:rsid w:val="00BB5BB4"/>
    <w:rsid w:val="00BB72A4"/>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31EF"/>
    <w:rsid w:val="00BE3BBE"/>
    <w:rsid w:val="00BE4B35"/>
    <w:rsid w:val="00BF12D1"/>
    <w:rsid w:val="00BF389C"/>
    <w:rsid w:val="00BF47C6"/>
    <w:rsid w:val="00BF5A5E"/>
    <w:rsid w:val="00BF61B4"/>
    <w:rsid w:val="00BF73B0"/>
    <w:rsid w:val="00C02D6F"/>
    <w:rsid w:val="00C05252"/>
    <w:rsid w:val="00C06245"/>
    <w:rsid w:val="00C079E3"/>
    <w:rsid w:val="00C10939"/>
    <w:rsid w:val="00C11BDF"/>
    <w:rsid w:val="00C1601F"/>
    <w:rsid w:val="00C163DF"/>
    <w:rsid w:val="00C16B9E"/>
    <w:rsid w:val="00C20728"/>
    <w:rsid w:val="00C20752"/>
    <w:rsid w:val="00C22CB8"/>
    <w:rsid w:val="00C22D2C"/>
    <w:rsid w:val="00C23EFB"/>
    <w:rsid w:val="00C24DF0"/>
    <w:rsid w:val="00C250AB"/>
    <w:rsid w:val="00C25513"/>
    <w:rsid w:val="00C25C2E"/>
    <w:rsid w:val="00C2795A"/>
    <w:rsid w:val="00C326D7"/>
    <w:rsid w:val="00C32F07"/>
    <w:rsid w:val="00C33538"/>
    <w:rsid w:val="00C33CBB"/>
    <w:rsid w:val="00C33E8F"/>
    <w:rsid w:val="00C3472F"/>
    <w:rsid w:val="00C3731F"/>
    <w:rsid w:val="00C40042"/>
    <w:rsid w:val="00C42D4C"/>
    <w:rsid w:val="00C4726D"/>
    <w:rsid w:val="00C5443A"/>
    <w:rsid w:val="00C55049"/>
    <w:rsid w:val="00C55F4C"/>
    <w:rsid w:val="00C60281"/>
    <w:rsid w:val="00C611CC"/>
    <w:rsid w:val="00C61499"/>
    <w:rsid w:val="00C62B26"/>
    <w:rsid w:val="00C64940"/>
    <w:rsid w:val="00C64BBE"/>
    <w:rsid w:val="00C6632C"/>
    <w:rsid w:val="00C670D7"/>
    <w:rsid w:val="00C70C7A"/>
    <w:rsid w:val="00C70C8B"/>
    <w:rsid w:val="00C71F51"/>
    <w:rsid w:val="00C73226"/>
    <w:rsid w:val="00C75512"/>
    <w:rsid w:val="00C80C36"/>
    <w:rsid w:val="00C80C5F"/>
    <w:rsid w:val="00C811D7"/>
    <w:rsid w:val="00C81BA5"/>
    <w:rsid w:val="00C85755"/>
    <w:rsid w:val="00C85D14"/>
    <w:rsid w:val="00C875EB"/>
    <w:rsid w:val="00C943A0"/>
    <w:rsid w:val="00C9496C"/>
    <w:rsid w:val="00C952CE"/>
    <w:rsid w:val="00C96B4E"/>
    <w:rsid w:val="00CA219D"/>
    <w:rsid w:val="00CA2F6A"/>
    <w:rsid w:val="00CA57E8"/>
    <w:rsid w:val="00CA59E9"/>
    <w:rsid w:val="00CA65D9"/>
    <w:rsid w:val="00CA6CF5"/>
    <w:rsid w:val="00CB6EF3"/>
    <w:rsid w:val="00CC12C1"/>
    <w:rsid w:val="00CC1D0B"/>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D01162"/>
    <w:rsid w:val="00D022DF"/>
    <w:rsid w:val="00D028A5"/>
    <w:rsid w:val="00D03E74"/>
    <w:rsid w:val="00D05F6D"/>
    <w:rsid w:val="00D07179"/>
    <w:rsid w:val="00D13463"/>
    <w:rsid w:val="00D138EC"/>
    <w:rsid w:val="00D149D2"/>
    <w:rsid w:val="00D14DF5"/>
    <w:rsid w:val="00D17019"/>
    <w:rsid w:val="00D1755C"/>
    <w:rsid w:val="00D1775B"/>
    <w:rsid w:val="00D17B05"/>
    <w:rsid w:val="00D17F00"/>
    <w:rsid w:val="00D206F1"/>
    <w:rsid w:val="00D24062"/>
    <w:rsid w:val="00D2573F"/>
    <w:rsid w:val="00D2672C"/>
    <w:rsid w:val="00D31117"/>
    <w:rsid w:val="00D31377"/>
    <w:rsid w:val="00D317FC"/>
    <w:rsid w:val="00D32000"/>
    <w:rsid w:val="00D33980"/>
    <w:rsid w:val="00D35BC6"/>
    <w:rsid w:val="00D369CE"/>
    <w:rsid w:val="00D4030C"/>
    <w:rsid w:val="00D45029"/>
    <w:rsid w:val="00D4669F"/>
    <w:rsid w:val="00D47A3F"/>
    <w:rsid w:val="00D509D0"/>
    <w:rsid w:val="00D5109F"/>
    <w:rsid w:val="00D53298"/>
    <w:rsid w:val="00D57237"/>
    <w:rsid w:val="00D57A05"/>
    <w:rsid w:val="00D606F9"/>
    <w:rsid w:val="00D63006"/>
    <w:rsid w:val="00D64DC3"/>
    <w:rsid w:val="00D6526A"/>
    <w:rsid w:val="00D71F3E"/>
    <w:rsid w:val="00D72436"/>
    <w:rsid w:val="00D72EE0"/>
    <w:rsid w:val="00D746E8"/>
    <w:rsid w:val="00D74B7B"/>
    <w:rsid w:val="00D76AD9"/>
    <w:rsid w:val="00D76B14"/>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605D"/>
    <w:rsid w:val="00DA62BB"/>
    <w:rsid w:val="00DA74F9"/>
    <w:rsid w:val="00DB17D7"/>
    <w:rsid w:val="00DB1FF8"/>
    <w:rsid w:val="00DB2C01"/>
    <w:rsid w:val="00DB2E2A"/>
    <w:rsid w:val="00DC02B8"/>
    <w:rsid w:val="00DC05F2"/>
    <w:rsid w:val="00DC30A2"/>
    <w:rsid w:val="00DC3FD7"/>
    <w:rsid w:val="00DC4C5F"/>
    <w:rsid w:val="00DC55BB"/>
    <w:rsid w:val="00DC6E1D"/>
    <w:rsid w:val="00DC74F2"/>
    <w:rsid w:val="00DC7AAA"/>
    <w:rsid w:val="00DD3356"/>
    <w:rsid w:val="00DD38DE"/>
    <w:rsid w:val="00DD3FF6"/>
    <w:rsid w:val="00DD427B"/>
    <w:rsid w:val="00DD476C"/>
    <w:rsid w:val="00DD5CAD"/>
    <w:rsid w:val="00DD6661"/>
    <w:rsid w:val="00DD75BC"/>
    <w:rsid w:val="00DE0EB6"/>
    <w:rsid w:val="00DE1C24"/>
    <w:rsid w:val="00DE39BC"/>
    <w:rsid w:val="00DE4C26"/>
    <w:rsid w:val="00DE4FE9"/>
    <w:rsid w:val="00DE7EA1"/>
    <w:rsid w:val="00DF063B"/>
    <w:rsid w:val="00DF1370"/>
    <w:rsid w:val="00DF1D07"/>
    <w:rsid w:val="00DF228C"/>
    <w:rsid w:val="00DF3FE3"/>
    <w:rsid w:val="00DF427E"/>
    <w:rsid w:val="00DF4B72"/>
    <w:rsid w:val="00DF5091"/>
    <w:rsid w:val="00DF5B7A"/>
    <w:rsid w:val="00DF73B6"/>
    <w:rsid w:val="00E00450"/>
    <w:rsid w:val="00E01B11"/>
    <w:rsid w:val="00E01B75"/>
    <w:rsid w:val="00E02F7F"/>
    <w:rsid w:val="00E05432"/>
    <w:rsid w:val="00E0680B"/>
    <w:rsid w:val="00E072F3"/>
    <w:rsid w:val="00E10F42"/>
    <w:rsid w:val="00E12A92"/>
    <w:rsid w:val="00E13197"/>
    <w:rsid w:val="00E145E5"/>
    <w:rsid w:val="00E15621"/>
    <w:rsid w:val="00E1700E"/>
    <w:rsid w:val="00E20FFD"/>
    <w:rsid w:val="00E21488"/>
    <w:rsid w:val="00E227D3"/>
    <w:rsid w:val="00E2306C"/>
    <w:rsid w:val="00E23551"/>
    <w:rsid w:val="00E25F35"/>
    <w:rsid w:val="00E261F1"/>
    <w:rsid w:val="00E275D8"/>
    <w:rsid w:val="00E30361"/>
    <w:rsid w:val="00E30B29"/>
    <w:rsid w:val="00E3204A"/>
    <w:rsid w:val="00E340AF"/>
    <w:rsid w:val="00E344C4"/>
    <w:rsid w:val="00E354C4"/>
    <w:rsid w:val="00E35678"/>
    <w:rsid w:val="00E35ED1"/>
    <w:rsid w:val="00E36B27"/>
    <w:rsid w:val="00E371C2"/>
    <w:rsid w:val="00E422E2"/>
    <w:rsid w:val="00E4394C"/>
    <w:rsid w:val="00E43B58"/>
    <w:rsid w:val="00E44A84"/>
    <w:rsid w:val="00E450AE"/>
    <w:rsid w:val="00E45369"/>
    <w:rsid w:val="00E47C61"/>
    <w:rsid w:val="00E51B95"/>
    <w:rsid w:val="00E52390"/>
    <w:rsid w:val="00E538D5"/>
    <w:rsid w:val="00E55F7A"/>
    <w:rsid w:val="00E56E17"/>
    <w:rsid w:val="00E603DF"/>
    <w:rsid w:val="00E6068E"/>
    <w:rsid w:val="00E62916"/>
    <w:rsid w:val="00E62FF2"/>
    <w:rsid w:val="00E6735F"/>
    <w:rsid w:val="00E67896"/>
    <w:rsid w:val="00E67EAF"/>
    <w:rsid w:val="00E72361"/>
    <w:rsid w:val="00E72580"/>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40B9"/>
    <w:rsid w:val="00EA6295"/>
    <w:rsid w:val="00EA70C6"/>
    <w:rsid w:val="00EA74F1"/>
    <w:rsid w:val="00EA7EDE"/>
    <w:rsid w:val="00EB01B4"/>
    <w:rsid w:val="00EB0DF5"/>
    <w:rsid w:val="00EB237E"/>
    <w:rsid w:val="00EB3F6E"/>
    <w:rsid w:val="00EB4581"/>
    <w:rsid w:val="00EB4E08"/>
    <w:rsid w:val="00EB53D9"/>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32C"/>
    <w:rsid w:val="00EF576E"/>
    <w:rsid w:val="00EF7B2C"/>
    <w:rsid w:val="00F008C2"/>
    <w:rsid w:val="00F012EF"/>
    <w:rsid w:val="00F014F0"/>
    <w:rsid w:val="00F0308C"/>
    <w:rsid w:val="00F04490"/>
    <w:rsid w:val="00F05E77"/>
    <w:rsid w:val="00F065C5"/>
    <w:rsid w:val="00F1077F"/>
    <w:rsid w:val="00F11C80"/>
    <w:rsid w:val="00F1225C"/>
    <w:rsid w:val="00F12BD4"/>
    <w:rsid w:val="00F14E52"/>
    <w:rsid w:val="00F159C2"/>
    <w:rsid w:val="00F16C23"/>
    <w:rsid w:val="00F20160"/>
    <w:rsid w:val="00F212EB"/>
    <w:rsid w:val="00F23700"/>
    <w:rsid w:val="00F23931"/>
    <w:rsid w:val="00F23FCC"/>
    <w:rsid w:val="00F26D71"/>
    <w:rsid w:val="00F2769F"/>
    <w:rsid w:val="00F27F3D"/>
    <w:rsid w:val="00F32A88"/>
    <w:rsid w:val="00F32DDD"/>
    <w:rsid w:val="00F33E6B"/>
    <w:rsid w:val="00F352A1"/>
    <w:rsid w:val="00F35587"/>
    <w:rsid w:val="00F36406"/>
    <w:rsid w:val="00F376C7"/>
    <w:rsid w:val="00F40D43"/>
    <w:rsid w:val="00F41C24"/>
    <w:rsid w:val="00F41EF2"/>
    <w:rsid w:val="00F44419"/>
    <w:rsid w:val="00F444AA"/>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C94"/>
    <w:rsid w:val="00F73B89"/>
    <w:rsid w:val="00F74B47"/>
    <w:rsid w:val="00F74B4C"/>
    <w:rsid w:val="00F75439"/>
    <w:rsid w:val="00F77C80"/>
    <w:rsid w:val="00F81C3E"/>
    <w:rsid w:val="00F84D03"/>
    <w:rsid w:val="00F84E40"/>
    <w:rsid w:val="00F91710"/>
    <w:rsid w:val="00F92C3D"/>
    <w:rsid w:val="00F945B0"/>
    <w:rsid w:val="00F955E9"/>
    <w:rsid w:val="00F957B2"/>
    <w:rsid w:val="00FA2C85"/>
    <w:rsid w:val="00FA3172"/>
    <w:rsid w:val="00FA32A4"/>
    <w:rsid w:val="00FA41CC"/>
    <w:rsid w:val="00FA4614"/>
    <w:rsid w:val="00FA55C5"/>
    <w:rsid w:val="00FA5CC8"/>
    <w:rsid w:val="00FA5D56"/>
    <w:rsid w:val="00FA6D23"/>
    <w:rsid w:val="00FA6DB9"/>
    <w:rsid w:val="00FA717C"/>
    <w:rsid w:val="00FA782A"/>
    <w:rsid w:val="00FB0BE8"/>
    <w:rsid w:val="00FB0FDD"/>
    <w:rsid w:val="00FB22D1"/>
    <w:rsid w:val="00FB2D5C"/>
    <w:rsid w:val="00FB2F78"/>
    <w:rsid w:val="00FB3881"/>
    <w:rsid w:val="00FB620E"/>
    <w:rsid w:val="00FB7D0E"/>
    <w:rsid w:val="00FC0805"/>
    <w:rsid w:val="00FC3C69"/>
    <w:rsid w:val="00FC50C7"/>
    <w:rsid w:val="00FC52BD"/>
    <w:rsid w:val="00FC540A"/>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1675"/>
    <w:rsid w:val="00FF2433"/>
    <w:rsid w:val="00FF3A2F"/>
    <w:rsid w:val="00FF47CD"/>
    <w:rsid w:val="00FF5D16"/>
    <w:rsid w:val="00FF65CF"/>
    <w:rsid w:val="480C6C85"/>
    <w:rsid w:val="5D7F7DA4"/>
    <w:rsid w:val="5F42758A"/>
    <w:rsid w:val="7FF46FF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F9B7-0062-43E2-9A07-E284400215FB}">
  <ds:schemaRefs/>
</ds:datastoreItem>
</file>

<file path=docProps/app.xml><?xml version="1.0" encoding="utf-8"?>
<Properties xmlns="http://schemas.openxmlformats.org/officeDocument/2006/extended-properties" xmlns:vt="http://schemas.openxmlformats.org/officeDocument/2006/docPropsVTypes">
  <Template>Normal</Template>
  <Pages>2</Pages>
  <Words>775</Words>
  <Characters>4419</Characters>
  <Lines>36</Lines>
  <Paragraphs>10</Paragraphs>
  <TotalTime>6</TotalTime>
  <ScaleCrop>false</ScaleCrop>
  <LinksUpToDate>false</LinksUpToDate>
  <CharactersWithSpaces>5184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2024-09-08T12:14:29Z</dcterms:modified>
  <cp:revision>1245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3BC1E49B4B684A729C8CE86CFC6B8CE5_13</vt:lpwstr>
  </property>
</Properties>
</file>