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05F1" w14:textId="26340E3A" w:rsidR="00257F8A" w:rsidRPr="00A21C65" w:rsidRDefault="00257F8A" w:rsidP="00257F8A">
      <w:pPr>
        <w:spacing w:after="0"/>
        <w:jc w:val="both"/>
        <w:rPr>
          <w:rFonts w:ascii="Times New Roman" w:hAnsi="Times New Roman" w:cs="Times New Roman"/>
          <w:sz w:val="24"/>
          <w:szCs w:val="20"/>
        </w:rPr>
      </w:pPr>
      <w:r w:rsidRPr="00A21C65">
        <w:rPr>
          <w:rFonts w:ascii="Times New Roman" w:hAnsi="Times New Roman" w:cs="Times New Roman"/>
          <w:sz w:val="24"/>
          <w:szCs w:val="20"/>
        </w:rPr>
        <w:t>ỦY BAN NHAN DÂN QUẬ</w:t>
      </w:r>
      <w:r>
        <w:rPr>
          <w:rFonts w:ascii="Times New Roman" w:hAnsi="Times New Roman" w:cs="Times New Roman"/>
          <w:sz w:val="24"/>
          <w:szCs w:val="20"/>
        </w:rPr>
        <w:t>N 12</w:t>
      </w:r>
      <w:r>
        <w:rPr>
          <w:rFonts w:ascii="Times New Roman" w:hAnsi="Times New Roman" w:cs="Times New Roman"/>
          <w:sz w:val="24"/>
          <w:szCs w:val="20"/>
        </w:rPr>
        <w:tab/>
      </w:r>
    </w:p>
    <w:p w14:paraId="48B5D3A1" w14:textId="3D2CF1C9" w:rsidR="00257F8A" w:rsidRPr="00A21C65" w:rsidRDefault="00257F8A" w:rsidP="00257F8A">
      <w:pPr>
        <w:spacing w:after="0"/>
        <w:jc w:val="both"/>
        <w:rPr>
          <w:rFonts w:ascii="Times New Roman" w:hAnsi="Times New Roman" w:cs="Times New Roman"/>
          <w:b/>
          <w:sz w:val="24"/>
          <w:szCs w:val="20"/>
          <w:u w:val="single"/>
        </w:rPr>
      </w:pPr>
      <w:r>
        <w:rPr>
          <w:rFonts w:ascii="Times New Roman" w:hAnsi="Times New Roman" w:cs="Times New Roman"/>
          <w:b/>
          <w:sz w:val="24"/>
          <w:szCs w:val="20"/>
        </w:rPr>
        <w:t xml:space="preserve"> </w:t>
      </w:r>
      <w:r w:rsidRPr="00A21C65">
        <w:rPr>
          <w:rFonts w:ascii="Times New Roman" w:hAnsi="Times New Roman" w:cs="Times New Roman"/>
          <w:b/>
          <w:sz w:val="24"/>
          <w:szCs w:val="20"/>
        </w:rPr>
        <w:t>TRƯỜNG TRUNG HỌC CƠ SỞ</w:t>
      </w:r>
      <w:r>
        <w:rPr>
          <w:rFonts w:ascii="Times New Roman" w:hAnsi="Times New Roman" w:cs="Times New Roman"/>
          <w:b/>
          <w:sz w:val="24"/>
          <w:szCs w:val="20"/>
        </w:rPr>
        <w:tab/>
      </w:r>
      <w:r>
        <w:rPr>
          <w:rFonts w:ascii="Times New Roman" w:hAnsi="Times New Roman" w:cs="Times New Roman"/>
          <w:b/>
          <w:sz w:val="24"/>
          <w:szCs w:val="20"/>
        </w:rPr>
        <w:tab/>
      </w:r>
      <w:r>
        <w:rPr>
          <w:rFonts w:ascii="Times New Roman" w:hAnsi="Times New Roman" w:cs="Times New Roman"/>
          <w:b/>
          <w:sz w:val="24"/>
          <w:szCs w:val="20"/>
        </w:rPr>
        <w:tab/>
      </w:r>
    </w:p>
    <w:p w14:paraId="133168AA" w14:textId="0AA19026" w:rsidR="00257F8A" w:rsidRDefault="00257F8A" w:rsidP="00257F8A">
      <w:pPr>
        <w:spacing w:after="0"/>
        <w:jc w:val="both"/>
        <w:rPr>
          <w:rFonts w:ascii="Times New Roman" w:hAnsi="Times New Roman" w:cs="Times New Roman"/>
          <w:b/>
          <w:sz w:val="24"/>
          <w:szCs w:val="20"/>
          <w:u w:val="single"/>
        </w:rPr>
      </w:pPr>
      <w:r w:rsidRPr="00A21C65">
        <w:rPr>
          <w:rFonts w:ascii="Times New Roman" w:hAnsi="Times New Roman" w:cs="Times New Roman"/>
          <w:b/>
          <w:sz w:val="24"/>
          <w:szCs w:val="20"/>
        </w:rPr>
        <w:t xml:space="preserve">       </w:t>
      </w:r>
      <w:r w:rsidRPr="00A21C65">
        <w:rPr>
          <w:rFonts w:ascii="Times New Roman" w:hAnsi="Times New Roman" w:cs="Times New Roman"/>
          <w:b/>
          <w:sz w:val="24"/>
          <w:szCs w:val="20"/>
          <w:u w:val="single"/>
        </w:rPr>
        <w:t>TRẦN QUANG KHẢI</w:t>
      </w:r>
    </w:p>
    <w:p w14:paraId="3A0B728E" w14:textId="77777777" w:rsidR="00257F8A" w:rsidRPr="00257F8A" w:rsidRDefault="00257F8A" w:rsidP="00257F8A">
      <w:pPr>
        <w:spacing w:after="0"/>
        <w:jc w:val="both"/>
        <w:rPr>
          <w:rFonts w:ascii="Times New Roman" w:hAnsi="Times New Roman" w:cs="Times New Roman"/>
          <w:b/>
          <w:sz w:val="24"/>
          <w:szCs w:val="20"/>
          <w:u w:val="single"/>
        </w:rPr>
      </w:pPr>
    </w:p>
    <w:p w14:paraId="6DF71128" w14:textId="413E6EE7" w:rsidR="00A465AD" w:rsidRPr="00FE1EFD" w:rsidRDefault="00A465AD" w:rsidP="00FE1EFD">
      <w:pPr>
        <w:jc w:val="center"/>
        <w:rPr>
          <w:rFonts w:asciiTheme="majorHAnsi" w:hAnsiTheme="majorHAnsi" w:cstheme="majorHAnsi"/>
          <w:b/>
          <w:bCs/>
        </w:rPr>
      </w:pPr>
      <w:r w:rsidRPr="00FE1EFD">
        <w:rPr>
          <w:rFonts w:asciiTheme="majorHAnsi" w:hAnsiTheme="majorHAnsi" w:cstheme="majorHAnsi"/>
          <w:b/>
          <w:bCs/>
        </w:rPr>
        <w:t>BÀI TUYÊN TRUYỀN VỀ VẤN ĐỀ PHÒNG, CHỐNG BẠO LỰC GIA ĐÌNH</w:t>
      </w:r>
    </w:p>
    <w:p w14:paraId="2E5E334A" w14:textId="266C499A" w:rsidR="00A465AD" w:rsidRPr="00A465AD" w:rsidRDefault="00A465AD" w:rsidP="00F75AF9">
      <w:pPr>
        <w:jc w:val="both"/>
        <w:rPr>
          <w:rFonts w:asciiTheme="majorHAnsi" w:hAnsiTheme="majorHAnsi" w:cstheme="majorHAnsi"/>
        </w:rPr>
      </w:pPr>
      <w:r w:rsidRPr="00A465AD">
        <w:rPr>
          <w:rFonts w:asciiTheme="majorHAnsi" w:hAnsiTheme="majorHAnsi" w:cstheme="majorHAnsi"/>
          <w:b/>
          <w:bCs/>
        </w:rPr>
        <w:t>Thực trạng bạo lực gia đình và một số quy định pháp luật về phòng, chống bạo lực gia đình</w:t>
      </w:r>
    </w:p>
    <w:p w14:paraId="6EE26A28"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Bạo lực gia đình đã và đang là vấn đề mang tính toàn cầu, để lại nhiều hậu quả nghiêm trọng cho con người, nhất là đối với phụ nữ và trẻ em, làm hạn chế sự tham gia của họ vào đời sống cộng đồng, không chỉ gây hậu quả về thể chất, tâm lý cho các thành viên trong gia đình mà còn vi phạm nghiêm trọng các quyền con người. Trong những năm qua, Nhà nước ta đã có nhiều nỗ lực trong việc thực hiện công tác phòng, chống bạo lực gia đình. Sự ra đời của Luật Bình đẳng giới năm 2006, Luật Phòng chống bạo lực gia đình năm 2007, Luật hôn nhân và gia đình năm 2014, Luật trẻ em năm 2016 là những cơ sở pháp lý quan trọng để bảo vệ quyền và lợi ích của các thành viên trong gia đình, nhất là người cao tuổi, phụ nữ và trẻ em rất dễ trở thành  đối tượng, nạn nhân của bạo lực gia đình. Những văn bản Luật này đã tạo ra nhiều chuyển biến tích cực trong đời sống xã hội trong lĩnh vực phòng, chống bạo lực gia đình. Nhưng đánh giá một cách khách quan các văn bản quy phạm pháp luật này vẫn chưa thực sự đi vào cuộc sống, sự quan tâm và hiểu biết về lĩnh vực này chưa đi vào chiều sâu, tình trạng bạo lực trong gia đình chưa có nhiều thay đổi và chưa có nhiều chuyển biến tích cực.</w:t>
      </w:r>
    </w:p>
    <w:p w14:paraId="7F0F7D49" w14:textId="096EC16F" w:rsidR="00A465AD" w:rsidRPr="00A465AD" w:rsidRDefault="00A465AD" w:rsidP="00F75AF9">
      <w:pPr>
        <w:jc w:val="both"/>
        <w:rPr>
          <w:rFonts w:asciiTheme="majorHAnsi" w:hAnsiTheme="majorHAnsi" w:cstheme="majorHAnsi"/>
        </w:rPr>
      </w:pPr>
      <w:r w:rsidRPr="00A465AD">
        <w:rPr>
          <w:rFonts w:asciiTheme="majorHAnsi" w:hAnsiTheme="majorHAnsi" w:cstheme="majorHAnsi"/>
          <w:noProof/>
        </w:rPr>
        <w:drawing>
          <wp:inline distT="0" distB="0" distL="0" distR="0" wp14:anchorId="6CE67EDA" wp14:editId="12BD7644">
            <wp:extent cx="2749550" cy="1915160"/>
            <wp:effectExtent l="0" t="0" r="0" b="889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9550" cy="1915160"/>
                    </a:xfrm>
                    <a:prstGeom prst="rect">
                      <a:avLst/>
                    </a:prstGeom>
                    <a:noFill/>
                    <a:ln>
                      <a:noFill/>
                    </a:ln>
                  </pic:spPr>
                </pic:pic>
              </a:graphicData>
            </a:graphic>
          </wp:inline>
        </w:drawing>
      </w:r>
    </w:p>
    <w:p w14:paraId="104643FF"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Ngày nay, khi chúng ta đang chung tay xây dựng xã hội văn minh hiện đại, gia đình no ấm, tiến bộ, hạnh phúc thì đâu đó tình trạng bạo lực gia đình vẫn còn tồn tại và diễn ra phức tạp dưới nhiều hình thức. Vì vậy cộng đồng và mỗi công dân cần phải đấu tranh để hạn chế và từng bước ngăn chặn, xóa bạo lực gia đình trong đời sống xã hội.</w:t>
      </w:r>
    </w:p>
    <w:p w14:paraId="72AB4575"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I.Thực trạng bạo lực giữa các thành viên trong gia đình:</w:t>
      </w:r>
    </w:p>
    <w:p w14:paraId="2F947FB5"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Bạo lực giữa người chồng đối với người vợ trong gia đình có thể thấy là dạng bạo lực phổ biến nhất giữa các thành viên trong gia đình. Hành vi người chồng gây ra chủ yếu và lớn nhất là bạo lực về thể chất, đây là dạng dễ nhận thấy và bị lên án mạnh mẽ nhất. Sỡ dĩ đa phần người đàn ông sử dụng nắm đấm để dạy vợ là do họ không nhận thức được rằng hành vi của mình là vi phạm pháp luật. Tuy nhiên, không phải tất cả hành vi bạo lực của người chồng đều là bạo lực về thể chất mà có những lúc, họ dùng tới nhiều cách khác để gây ra những tổn thương về tâm lý cho người vợ: mắng mỏ, chửi bới, xúc phạm danh dự; hoặc có những hành vi cưỡng bức về tình dục, kiểm soát về kinh tế... Ngược lại trong xã hội ngày nay, hiện tượng người vợ sử dụng bạo lực đối với chồng cũng không phải là hiếm. Không chỉ dừng lại ở những lời lẽ chửi bới, những cách ứng xử thô bạo mà họ còn trực tiếp gây ra những tổn thương về thể chất hoặc tính mạng của người chồng.</w:t>
      </w:r>
    </w:p>
    <w:p w14:paraId="6EF4134D"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xml:space="preserve">          Tóm lại, bạo lực gia đình xuất phát từ cả hai phía vợ và chồng đang ngày càng phát triển và gây nhức nhối trong xã hội, gây ảnh hưởng nghiêm trọng đến các thành viên khác trong gia đình, đặc biệt </w:t>
      </w:r>
      <w:r w:rsidRPr="00A465AD">
        <w:rPr>
          <w:rFonts w:asciiTheme="majorHAnsi" w:hAnsiTheme="majorHAnsi" w:cstheme="majorHAnsi"/>
        </w:rPr>
        <w:lastRenderedPageBreak/>
        <w:t>là trẻ em. Nguyên nhân của hiện tượng này rất nhiều, ngoài vấn đề tâm lý còn phải kể đến vấn đề đạo đức, kiến thức giải quyết mâu thuẫn gia đình.</w:t>
      </w:r>
    </w:p>
    <w:p w14:paraId="249554EE"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Ngoài ra hiện nay còn có tình trạng bạo lực giữa cha mẹ và con cái. Với tâm lý, truyền thống, thói quen của người Việt, vấn đề bạo lực giữa cha mẹ với con cái được xã hội chấp nhận và khá phổ biến. Có thể dễ dàng nhận thấy đó là những hành động dạy bảo con cái xuất phát từ cái quan niệm gọi là </w:t>
      </w:r>
      <w:r w:rsidRPr="00A465AD">
        <w:rPr>
          <w:rFonts w:asciiTheme="majorHAnsi" w:hAnsiTheme="majorHAnsi" w:cstheme="majorHAnsi"/>
          <w:i/>
          <w:iCs/>
        </w:rPr>
        <w:t>“Yêu cho roi cho vọt. Ghét cho ngọt cho bùi”</w:t>
      </w:r>
      <w:r w:rsidRPr="00A465AD">
        <w:rPr>
          <w:rFonts w:asciiTheme="majorHAnsi" w:hAnsiTheme="majorHAnsi" w:cstheme="majorHAnsi"/>
        </w:rPr>
        <w:t> và giáo dục thì cần phải nghiêm khắc. Rất nhiều ông bố bà mẹ coi việc đánh đập, chửi mắng con cái khi chúng mắc lỗi là cần thiết để chúng nhận ra sai lầm và sửa chữa; hay coi việc mạt sát, trách móc là động lực để con cái phấn đấu. Trên thực tế chúng ta đều có thể nhận thấy, cách làm này phần nào phù hợp với tâm lý của người Việt và đạt được những kết quả nhất định ở trong thời kỳ phong kiến. Tuy nhiên, trong xã hội ngày nay, khi những chuẩn mực tiến bộ về quyền con người đã và đang phổ biến trên thế giới thì những tư tưởng, cách làm này cần được sớm loại bỏ. Đặc biệt, là những trường hợp bạo lực với con cái vượt ra ngoài phạm vi giáo dục - một tình trạng ngày càng gia tăng thì cần phải bị trừng trị nghiêm khắc.</w:t>
      </w:r>
    </w:p>
    <w:p w14:paraId="0FE7EDEE"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Bên cạnh những hành vi từ phía cha mẹ đối với con cái, bạo lực gia đình xuất phát từ người con đối với cha mẹ mình cũng đang ngày càng gia tăng. Một số trường hợp người trẻ tuổi gây ra những tổn thương về cả vật chất, tinh thần cho cha mẹ do sự thiếu kiềm chế, do đua đòi hư hỏng hoặc một vài lý do khác. Tuy nhiên, không thể bào chữa, biện hộ cho những người con đã khôn lớn trưởng thành dưới bàn tay yêu thương, nuôi dạy của cha mẹ nhưng lại bỏ bê, không chăm sóc phụng dưỡng cha mẹ, thậm chí hơn là đánh đập, chửi mắng, xỉ nhục những người đã có công sinh thành, nuôi dưỡng mình. Chúng ta có thể dễ dàng nhìn thấy nguyên nhân đơn giản dẫn đến hành vi trên là do: những người già thì sức khỏe yếu, đầu óc thiếu tỉnh táo, sáng suốt, không còn sức lao động nên cần có người chăm sóc; trong khi những đứa con không đủ yêu thương nên không muốn tốn kém tiền của, thời gian, công sức của mình cho cha mẹ, không đủ kiên nhẫn, bao dung hoặc cũng có thể do áp lực công việc và gánh nặng cuộc sống  đúng như câu ca dao xưa </w:t>
      </w:r>
      <w:r w:rsidRPr="00A465AD">
        <w:rPr>
          <w:rFonts w:asciiTheme="majorHAnsi" w:hAnsiTheme="majorHAnsi" w:cstheme="majorHAnsi"/>
          <w:i/>
          <w:iCs/>
        </w:rPr>
        <w:t>“Cha mẹ nuôi con bằng trời bể - Con nuôi cha mẹ con kể từng ngày”</w:t>
      </w:r>
      <w:r w:rsidRPr="00A465AD">
        <w:rPr>
          <w:rFonts w:asciiTheme="majorHAnsi" w:hAnsiTheme="majorHAnsi" w:cstheme="majorHAnsi"/>
        </w:rPr>
        <w:t>.</w:t>
      </w:r>
    </w:p>
    <w:p w14:paraId="4F9F712B"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Bạo lực gia đình giữa các thành viên khác trong gia đình với nhau cũng đã tồn tại từ lâu nhưng chiến tỷ lệ không lớn, vì mức độ phụ thuộc giữa các thành viên này không cao như giữa vợ chồng hay cha mẹ với con. Nạn nhân chủ yếu của loại bạo lực này là phụ nữ và trẻ em khi mà các thành viên này muốn tham gia vào sự giáo dục những người làm dâu, làm con trong gia đình. Ngoài ra, những mâu thuẫn trong gia đình không tìm được cách giải quyết cũng dẫn tới nạn bạo lực giữa các thành viên khác: anh em, chú cháu đánh nhau vì xích mích, mâu thuẫn trong cuộc sống, vì tranh chấp tài sản, chị em mắng chửi, nói xấu nhau.</w:t>
      </w:r>
    </w:p>
    <w:p w14:paraId="56BA45BB" w14:textId="6DB5BD41" w:rsidR="00A465AD" w:rsidRPr="00A465AD" w:rsidRDefault="00A465AD" w:rsidP="00F75AF9">
      <w:pPr>
        <w:jc w:val="both"/>
        <w:rPr>
          <w:rFonts w:asciiTheme="majorHAnsi" w:hAnsiTheme="majorHAnsi" w:cstheme="majorHAnsi"/>
        </w:rPr>
      </w:pPr>
      <w:r w:rsidRPr="00A465AD">
        <w:rPr>
          <w:rFonts w:asciiTheme="majorHAnsi" w:hAnsiTheme="majorHAnsi" w:cstheme="majorHAnsi"/>
        </w:rPr>
        <w:t>Điều này chứng tỏ một sự xuống cấp đạo đức nghiêm trọng của một bộ phận gia đình hiện nay, nó hoàn toàn đi ngược lại với truyền thống đề cao chữ hiếu của dân tộc Việt Nam. </w:t>
      </w:r>
    </w:p>
    <w:p w14:paraId="4311EEAD"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II. Một số quy định pháp luật về bạo lực gia đình</w:t>
      </w:r>
    </w:p>
    <w:p w14:paraId="21FE313A"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1. Bạo lực gia đình</w:t>
      </w:r>
    </w:p>
    <w:p w14:paraId="2FB33166"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Bạo lực được hiểu là dùng sức mạnh để cưỡng bức, trấn áp hoặc lật đổ. Khái niệm này dễ làm người ta liên tưởng tới các hoạt động chính trị, nhưng trên thực tế, bạo lực được coi như một phương thức hành xử trong các quan hệ xã hội nói chung. Các mối quan hệ xã hội vốn rất đa dạng và phức tạp nên hành vi bạo lực cũng rất phong phú được chia thành nhiều dạng khác nhau tùy theo từng góc độ nhìn nhận: bạo lực nhìn thấy và bạo lực không nhìn thấy được; bạo lực với phụ nữ, trẻ em.</w:t>
      </w:r>
    </w:p>
    <w:p w14:paraId="087AD9CB"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Bạo lực gia đình là một dạng thức của bạo lực xã hội, là: “</w:t>
      </w:r>
      <w:r w:rsidRPr="00A465AD">
        <w:rPr>
          <w:rFonts w:asciiTheme="majorHAnsi" w:hAnsiTheme="majorHAnsi" w:cstheme="majorHAnsi"/>
          <w:i/>
          <w:iCs/>
        </w:rPr>
        <w:t>hành vi cố ý của</w:t>
      </w:r>
      <w:r w:rsidRPr="00A465AD">
        <w:rPr>
          <w:rFonts w:asciiTheme="majorHAnsi" w:hAnsiTheme="majorHAnsi" w:cstheme="majorHAnsi"/>
        </w:rPr>
        <w:t> </w:t>
      </w:r>
      <w:r w:rsidRPr="00A465AD">
        <w:rPr>
          <w:rFonts w:asciiTheme="majorHAnsi" w:hAnsiTheme="majorHAnsi" w:cstheme="majorHAnsi"/>
          <w:i/>
          <w:iCs/>
        </w:rPr>
        <w:t>thành viên gia đình gây tổn hại hoặc có khả năng gây tổn hại về thể chất, tinh thần, kinh tế đối với thành viên khác trong gia đình</w:t>
      </w:r>
      <w:r w:rsidRPr="00A465AD">
        <w:rPr>
          <w:rFonts w:asciiTheme="majorHAnsi" w:hAnsiTheme="majorHAnsi" w:cstheme="majorHAnsi"/>
        </w:rPr>
        <w:t>” (Điều 1 Luật Phòng, chống bạo lực gia đình 2007). Gia đình là tế bào của xã hội, là hình thức thu nhỏ của xã hội nên bạo lực gia đình có thể coi là hình thức thu nhỏ của bạo lực xã hội với nhiều dạng thức khác nhau.</w:t>
      </w:r>
    </w:p>
    <w:p w14:paraId="6C01FC03"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lastRenderedPageBreak/>
        <w:t>* Có thể nhận diện bạo lực gia đình ở những hình thức chủ yếu sau:</w:t>
      </w:r>
    </w:p>
    <w:p w14:paraId="232DF2EE"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Bạo lực về thể chất: là hành vi ngược đãi, đánh đập thành viên gia đình, làm tổn thương tới sức khỏe, tính mạng của họ.</w:t>
      </w:r>
    </w:p>
    <w:p w14:paraId="34CD6768"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Bạo lực về tinh thần: là những lời nói, thái độ, hành vi làm tổn thương tới danh dự, nhân phẩm, tâm lý của thành viên gia đình.</w:t>
      </w:r>
    </w:p>
    <w:p w14:paraId="4704DD8B"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Bạo lực về kinh tế: là hành vi xâm phạm tới các quyền lợi về kinh tế của thành viên gia đình (quyền sở hữu tài sản, quyền tự do lao động…).</w:t>
      </w:r>
    </w:p>
    <w:p w14:paraId="20B3F264"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Bạo lực về tình dục: là tất cả các hành vi mang tính chất cưỡng ép trong các quan hệ tình dục giữa các thành viên gia đình, kể cả việc cưỡng ép sinh con. Bạo lực về tình dục là vấn đề khá tế nhị, người ta thường hay giấu nhưng nó xảy ra khá nhiều và gây hậu quả làm đổ vỡ gia đình.</w:t>
      </w:r>
    </w:p>
    <w:p w14:paraId="3266B873"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 Đối tượng bạo lực và bị bạo lực:</w:t>
      </w:r>
      <w:r w:rsidRPr="00A465AD">
        <w:rPr>
          <w:rFonts w:asciiTheme="majorHAnsi" w:hAnsiTheme="majorHAnsi" w:cstheme="majorHAnsi"/>
        </w:rPr>
        <w:t> Bạo lực giữa vợ, chồng với nhau; bạo lực giữa cha mẹ và con cái; bạo lực giữa các thành viên khác trong gia đình.</w:t>
      </w:r>
    </w:p>
    <w:p w14:paraId="29BEF09D" w14:textId="71AD4327" w:rsidR="00A465AD" w:rsidRPr="00A465AD" w:rsidRDefault="00A465AD" w:rsidP="00F75AF9">
      <w:pPr>
        <w:jc w:val="both"/>
        <w:rPr>
          <w:rFonts w:asciiTheme="majorHAnsi" w:hAnsiTheme="majorHAnsi" w:cstheme="majorHAnsi"/>
        </w:rPr>
      </w:pPr>
      <w:r w:rsidRPr="00A465AD">
        <w:rPr>
          <w:rFonts w:asciiTheme="majorHAnsi" w:hAnsiTheme="majorHAnsi" w:cstheme="majorHAnsi"/>
          <w:noProof/>
        </w:rPr>
        <w:drawing>
          <wp:inline distT="0" distB="0" distL="0" distR="0" wp14:anchorId="619D51DA" wp14:editId="4277315B">
            <wp:extent cx="5241290" cy="2948305"/>
            <wp:effectExtent l="0" t="0" r="0" b="444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1290" cy="2948305"/>
                    </a:xfrm>
                    <a:prstGeom prst="rect">
                      <a:avLst/>
                    </a:prstGeom>
                    <a:noFill/>
                    <a:ln>
                      <a:noFill/>
                    </a:ln>
                  </pic:spPr>
                </pic:pic>
              </a:graphicData>
            </a:graphic>
          </wp:inline>
        </w:drawing>
      </w:r>
    </w:p>
    <w:p w14:paraId="1D2192E6"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 Mỗi hình thức bạo lực có thể được biểu hiện dưới nhiều hành vi khác nhau. Luật Phòng, chống bạo lực gia đình 2007 đã quy định các hành vi bạo lực bao gồm:</w:t>
      </w:r>
    </w:p>
    <w:p w14:paraId="2C0D4F8E"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Hành hạ, ngược đãi, đánh đập hoặc hành vi cố ý khác xâm hại đến sức khoẻ, tính mạng;</w:t>
      </w:r>
    </w:p>
    <w:p w14:paraId="15B1D7CD"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Lăng mạ hoặc hành vi cố ý khác xúc phạm danh dự, nhân phẩm;</w:t>
      </w:r>
    </w:p>
    <w:p w14:paraId="62B08573"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Cô lập, xua đuổi hoặc gây áp lực thường xuyên về tâm lý gây hậu quả nghiêm trọng;</w:t>
      </w:r>
    </w:p>
    <w:p w14:paraId="28FC6C8A"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Ngăn cản việc thực hiện quyền, nghĩa vụ trong quan hệ gia đình giữa ông, bà và cháu; giữa cha, mẹ và con; giữa vợ và chồng; giữa anh, chị, em với nhau;</w:t>
      </w:r>
    </w:p>
    <w:p w14:paraId="76DCA2DA"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Cưỡng ép quan hệ tình dục;</w:t>
      </w:r>
    </w:p>
    <w:p w14:paraId="0960724B"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Cưỡng ép tảo hôn; cưỡng ép kết hôn, ly hôn hoặc cản trở hôn nhân tự nguyện, tiến bộ;</w:t>
      </w:r>
    </w:p>
    <w:p w14:paraId="540D6CB4"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Chiếm đoạt, huỷ hoại, đập phá hoặc có hành vi khác cố ý làm hư hỏng tài sản riêng của thành viên khác trong gia đình hoặc tài sản chung của các thành viên gia đình;</w:t>
      </w:r>
    </w:p>
    <w:p w14:paraId="22101DD8"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 Cưỡng ép thành viên gia đình lao động quá sức, đóng góp tài chính quá khả năng của họ; kiểm soát thu nhập của thành viên gia đình nhằm tạo ra tình trạng phụ thuộc về tài chính;</w:t>
      </w:r>
    </w:p>
    <w:p w14:paraId="5F55A2E3"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lastRenderedPageBreak/>
        <w:t>          - Có hành vi trái pháp luật buộc thành viên gia đình ra khỏi chỗ ở.</w:t>
      </w:r>
    </w:p>
    <w:p w14:paraId="7356B9E0"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2. Nguyên tắc phòng, chống bạo lực gia đình</w:t>
      </w:r>
    </w:p>
    <w:p w14:paraId="6125B74A"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Theo quy định tại Khoản 1 Điều 3 Luật Phòng, chống bạo lực gia đình 2007, nguyên tắc phòng, chống bạo lực gia đình gồm: “</w:t>
      </w:r>
      <w:r w:rsidRPr="00A465AD">
        <w:rPr>
          <w:rFonts w:asciiTheme="majorHAnsi" w:hAnsiTheme="majorHAnsi" w:cstheme="majorHAnsi"/>
          <w:i/>
          <w:iCs/>
        </w:rPr>
        <w:t>Kết hợp và thực hiện đồng bộ các biện pháp phòng, chống bạo lực gia đình, lấy phòng ngừa là chính, chú trọng công tác tuyên truyền, giáo dục về gia đình, tư vấn, hoà giải phù hợp với truyền thống văn hoá, phong tục, tập quán tốt đẹp của dân tộc Việt Nam”.</w:t>
      </w:r>
    </w:p>
    <w:p w14:paraId="7EF587E4" w14:textId="260CA7B9" w:rsidR="00A465AD" w:rsidRPr="00A465AD" w:rsidRDefault="00A465AD" w:rsidP="00F75AF9">
      <w:pPr>
        <w:jc w:val="both"/>
        <w:rPr>
          <w:rFonts w:asciiTheme="majorHAnsi" w:hAnsiTheme="majorHAnsi" w:cstheme="majorHAnsi"/>
        </w:rPr>
      </w:pPr>
      <w:r w:rsidRPr="00A465AD">
        <w:rPr>
          <w:rFonts w:asciiTheme="majorHAnsi" w:hAnsiTheme="majorHAnsi" w:cstheme="majorHAnsi"/>
          <w:noProof/>
        </w:rPr>
        <w:drawing>
          <wp:inline distT="0" distB="0" distL="0" distR="0" wp14:anchorId="6B59FE52" wp14:editId="5FF0702F">
            <wp:extent cx="5731510" cy="3833495"/>
            <wp:effectExtent l="0" t="0" r="254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33495"/>
                    </a:xfrm>
                    <a:prstGeom prst="rect">
                      <a:avLst/>
                    </a:prstGeom>
                    <a:noFill/>
                    <a:ln>
                      <a:noFill/>
                    </a:ln>
                  </pic:spPr>
                </pic:pic>
              </a:graphicData>
            </a:graphic>
          </wp:inline>
        </w:drawing>
      </w:r>
    </w:p>
    <w:p w14:paraId="2C6B3941"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3. Quyền, nghĩa vụ của các chủ thể</w:t>
      </w:r>
    </w:p>
    <w:p w14:paraId="28803D2B"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3.1.Quyền, nghĩa vụ của nạn nhân bạo lực gia đình: </w:t>
      </w:r>
      <w:r w:rsidRPr="00A465AD">
        <w:rPr>
          <w:rFonts w:asciiTheme="majorHAnsi" w:hAnsiTheme="majorHAnsi" w:cstheme="majorHAnsi"/>
        </w:rPr>
        <w:t>được quy định cụ thể tại Điều 5 Luật Phòng, chống bạo lực gia đình, bao gồm:</w:t>
      </w:r>
    </w:p>
    <w:p w14:paraId="5AB76A32"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1. Nạn nhân bạo lực gia đình có các quyền sau đây:</w:t>
      </w:r>
    </w:p>
    <w:p w14:paraId="4971D642"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a) Yêu cầu cơ quan, tổ chức, người có thẩm quyền bảo vệ sức khỏe, tính mạng, nhân phẩm, quyền và lợi ích hợp pháp khác của mình;</w:t>
      </w:r>
    </w:p>
    <w:p w14:paraId="2F357081"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b) Yêu cầu cơ quan, người có thẩm quyền áp dụng biện pháp ngăn chặn, bảo vệ, cấm tiếp xúc theo quy định của Luật này;</w:t>
      </w:r>
    </w:p>
    <w:p w14:paraId="3029C621"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c) Được cung cấp dịch vụ y tế, tư vấn tâm lý, pháp luật;</w:t>
      </w:r>
    </w:p>
    <w:p w14:paraId="4DA29B7B"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d) Được bố trí nơi tạm lánh, được giữ bí mật về nơi tạm lánh và thông tin khác theo quy định của Luật này;</w:t>
      </w:r>
    </w:p>
    <w:p w14:paraId="7233A010"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đ) Các quyền khác theo quy định của pháp luật.</w:t>
      </w:r>
    </w:p>
    <w:p w14:paraId="4190729C"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2. Nạn nhân bạo lực gia đình có nghĩa vụ cung cấp thông tin liên quan đến bạo lực gia đình cho cơ quan, tổ chức, người có thẩm quyền khi có yêu cầu.</w:t>
      </w:r>
    </w:p>
    <w:p w14:paraId="5D899A9E"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lastRenderedPageBreak/>
        <w:t>          Nạn nhân bạo lực gia đình, những người bị chính người thân của mình gây ra những tổn thương nhất định, rất cần được sự giúp đỡ của cộng đồng và xã hội. Khi hành vi bạo lực đã xảy ra trong gia đình thì những thành viên gia đình vì những mối quan hệ với người thực hiện hành vi bạo lực sẽ rất khó có sự can thiệp mạnh mẽ, dứt khoát cần thiết để bảo vệ nạn nhân. Do đó, nạn nhân cần sự giúp đỡ của các cơ quan, tổ chức, người có thẩm quyền bảo vệ, sức khỏe, tính mạng, nhân phẩm, quyền và lợi ích hợp pháp của mình. Việc quy định đây là quyền của nạn nhân, tức là nghĩa vụ của các chủ thể khác phải thực hiện là hoàn toàn đúng đắn.</w:t>
      </w:r>
    </w:p>
    <w:p w14:paraId="02FD9856"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Bên cạnh đó, rất nhiều trường hợp, nạn nhân bạo lực gia đình cần sự giúp đỡ về y tế, tư vấn tâm lý, pháp luật. Những tổn thương về thể chất có thể chữa lành bằng sự chăm sóc y tế, nhưng với tổn thương về tâm lý, nạn nhân không dễ dàng vượt qua được. Những sợ hãi, hoang mang, khủng hoảng có thể theo họ một thời gian dài, khiến họ không lấy lại sự cân bằng trong cuộc sống. Họ rất cần được tư vấn tâm lý để vượt qua những nỗi ám ảnh này, họ cần được biết rằng họ không có lỗi trong việc để hành vi bạo lực gia đình xảy ra, được hướng dẫn phải xử sự như thế nào khi những hành vi này tiếp diễn. Đặc biệt, họ cần biết những quy định của pháp luật về vấn đề này để nâng cao khả năng tự bảo vệ trong những trường hợp tương tự.</w:t>
      </w:r>
    </w:p>
    <w:p w14:paraId="55C9D529"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Ngoài ra, nạn nhân cũng cần có một nơi để tạm lánh để có thời gian cách li nhất định với người thực hiện hành vi bạo lực. Điều này có tác dụng làm cho cả hai bên có thời gian, cơ hội để nhìn nhận sự việc một rõ ràng hơn, bình tĩnh hơn. Với những kẻ thực hiện hành vi bạo lực một cách côn đồ, hung hãn, không có điểm dừng thì nơi tạm lánh này là biện pháp hữu hiệu nhất để bảo vệ nạn nhân.</w:t>
      </w:r>
    </w:p>
    <w:p w14:paraId="3B036F66"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Tuy nhiên, bên cạnh những quyền lợi như vậy, nạn nhân bạo lực gia đình cũng phải thực hiện nghĩa vụ nhất định, đó là:</w:t>
      </w:r>
      <w:r w:rsidRPr="00A465AD">
        <w:rPr>
          <w:rFonts w:asciiTheme="majorHAnsi" w:hAnsiTheme="majorHAnsi" w:cstheme="majorHAnsi"/>
          <w:i/>
          <w:iCs/>
        </w:rPr>
        <w:t>cung cấp thông tin liên quan đến bạo lực gia đình cho cơ quan, tổ chức, người có thẩm quyền khi có yêu cầu</w:t>
      </w:r>
      <w:r w:rsidRPr="00A465AD">
        <w:rPr>
          <w:rFonts w:asciiTheme="majorHAnsi" w:hAnsiTheme="majorHAnsi" w:cstheme="majorHAnsi"/>
        </w:rPr>
        <w:t>. Do tính chất nhạy cảm của tội phạm, cũng như mối quan hệ đặc biệt của các chủ thể, pháp luật không đặt ra nghĩa vụ của nạn nhân trong việc phòng chống bạo lực gia đình hay tố giác người có hành vi bạo lực </w:t>
      </w:r>
      <w:r w:rsidRPr="00A465AD">
        <w:rPr>
          <w:rFonts w:ascii="Times New Roman" w:hAnsi="Times New Roman" w:cs="Times New Roman"/>
        </w:rPr>
        <w:t>đ</w:t>
      </w:r>
      <w:r w:rsidRPr="00A465AD">
        <w:rPr>
          <w:rFonts w:asciiTheme="majorHAnsi" w:hAnsiTheme="majorHAnsi" w:cstheme="majorHAnsi"/>
        </w:rPr>
        <w:t>iều này hoàn toàn hợp lý. Vậy tại sao lại quy định nghĩa vụ cung cấp thông tin của nạn nhân? Bởi vì bạo lực dù diễn ra trong gia đình nhưng lại ảnh hưởng tới sự phát triển chung của toàn xã hội, do đó cần phải được xử lý kịp thời; nạn nhân cả bạo lực cần được bảo vệ, nhưng họ cũng cần tự bảo vệ mình trong giới hạn nhất định, và đó có thể coi là trách nhiệm của họ với cộng đồng, xã hội.</w:t>
      </w:r>
    </w:p>
    <w:p w14:paraId="0DD55CF2"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3.2. Nghĩa vụ của người có hành vi bạo lực gia đình</w:t>
      </w:r>
      <w:r w:rsidRPr="00A465AD">
        <w:rPr>
          <w:rFonts w:asciiTheme="majorHAnsi" w:hAnsiTheme="majorHAnsi" w:cstheme="majorHAnsi"/>
        </w:rPr>
        <w:t>: Người có hành vi bạo lực gia đình là người đã gây ra những tổn hại hoặc có khả năng gây tổn hại cho thành viên khác trong gia đình. Tại Điều 4 Luật Phòng, chống bạo lực gia đình 2007 quy định rõ nghĩa vụ của họ, bao gồm:</w:t>
      </w:r>
    </w:p>
    <w:p w14:paraId="4D5B6EEE"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1. Tôn trọng sự can thiệp hợp pháp của cộng đồng; chấm dứt ngay hành vi bạo lực.</w:t>
      </w:r>
    </w:p>
    <w:p w14:paraId="47BB7115"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2. Chấp hành quyết định của cơ quan, tổ chức có thẩm quyền.</w:t>
      </w:r>
    </w:p>
    <w:p w14:paraId="7CEE1D8C"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3. Kịp thời đưa nạn nhân đi cấp cứu, điều trị; chăm sóc nạn nhân bạo lực gia đình, trừ trường hợp nạn nhân từ chối.</w:t>
      </w:r>
    </w:p>
    <w:p w14:paraId="55F08BC7"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          4. Bồi thường thiệt hại cho nạn nhân bạo lực gia đình khi có yêu cầu và theo quy định của pháp luật.</w:t>
      </w:r>
    </w:p>
    <w:p w14:paraId="082F3E51"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Trước hết, khi thực hiện hành vi bạo lực và bị phát hiện, người có hành vi bạo lực gia đình phải tôn trọng sự can thiệp hợp pháp của cộng đồng; chấm dứt ngay hành vi bạo lực. Tôn trọng sự can thiệp có nghĩa là người có hành vi bạo lực gia đình phải lắng nghe, thực hiện theo những yêu cầu chính đáng của cộng đồng, không được có thái độ hung hãn, chống đối hay có ý định trả thù sự can thiệp đó. Quy định này tưởng chừng như chung chung nhưng lại rất cụ thể và sâu sắc. Người có hành vi bạo lực gia đình không chỉ thực hiện nghĩa vụ theo yêu cầu của cộng đồng mà còn phải tôn trọng sự can thiệp đó, nghĩa là bản thân họ phần nào nhận biết được tính đúng đắn của việc can thiệp, cũng như phải có thái độ đúng mực với những người can thiệp.</w:t>
      </w:r>
    </w:p>
    <w:p w14:paraId="177667EB"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lastRenderedPageBreak/>
        <w:t>          Chấp hành quyết định của cơ quan, tổ chức có thẩm quyền cũng là nghĩa vụ của người có hành vi bạo lực. Trong lĩnh vực phòng chống bạo lực gia đình, những chủ thể có thẩm quyền có thể đưa ra những chế tài như: góp ý, phê bình trong cộng đồng dân cư, áp dụng biện pháp giáo dục tại xã, phường, thị trấn</w:t>
      </w:r>
      <w:r w:rsidRPr="00A465AD">
        <w:rPr>
          <w:rFonts w:ascii="Times New Roman" w:hAnsi="Times New Roman" w:cs="Times New Roman"/>
        </w:rPr>
        <w:t></w:t>
      </w:r>
      <w:r w:rsidRPr="00A465AD">
        <w:rPr>
          <w:rFonts w:asciiTheme="majorHAnsi" w:hAnsiTheme="majorHAnsi" w:cstheme="majorHAnsi"/>
        </w:rPr>
        <w:t>Việc bị xử lý hành vi bạo lực gia đình vốn không quen thuộc với người Việt, vì rất nhiều nghĩ đó là quyền của họ. Do đó, quy định người có hành vi bạo lực có nghĩa vụ chấp hành quyết định của cơ quan, tổ chức có thẩm quyền là cần thiết để tạo ra cơ sở pháp lý mạnh mẽ, buộc chủ thể phải thực hiện, bảo đảm hiệu quả của công tác phòng, chống bạo lực gia đình.</w:t>
      </w:r>
    </w:p>
    <w:p w14:paraId="347D6894"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Với những trường hợp nạn nhân bị tổn thương về thể chất hoặc tinh thần, cần tới sự can thiệp của y tế thì người thực hiện hành vi bạo lực phải kịp thời đưa nạn nhân đi cấp cứu, điều trị; chăm sóc nạn nhân bạo lực gia đình, trừ trường hợp nạn nhân từ chối. Đây tưởng chừng như điều hiển nhiên, là ứng xử bắt buộc của các thành viên gia đình đối với nhau, nhưng lại là điều rất khó thực hiện khi một bên là chủ thể, một bên là nạn nhân của hành vi bạo lực. Người có hành vi bạo lực khi đã nhẫn tâm ra tay thì rất khó có chuyện thương xót, lo lắng cho nạn nhân mà đưa họ đi chữa trị, chăm sóc; hoặc có khi họ nhận thấy sai lầm của mình nhưngdo sợ bị phát hiện, sợ phải gánh trách nhiệm nên không dám đưa nạn nhân tới cơ sở chữa trị.</w:t>
      </w:r>
    </w:p>
    <w:p w14:paraId="4A21D72C" w14:textId="7BBC98CD" w:rsidR="00A465AD" w:rsidRPr="00A465AD" w:rsidRDefault="00A465AD" w:rsidP="00F75AF9">
      <w:pPr>
        <w:jc w:val="both"/>
        <w:rPr>
          <w:rFonts w:asciiTheme="majorHAnsi" w:hAnsiTheme="majorHAnsi" w:cstheme="majorHAnsi"/>
        </w:rPr>
      </w:pPr>
      <w:r w:rsidRPr="00A465AD">
        <w:rPr>
          <w:rFonts w:asciiTheme="majorHAnsi" w:hAnsiTheme="majorHAnsi" w:cstheme="majorHAnsi"/>
        </w:rPr>
        <w:t xml:space="preserve">          Luật Phòng, chống bạo lực gia đình không nhắc tới quyền mà chỉ quy định nghĩa vụ của người có hành vi bạo lực gia đình. Điều này trước hết có lẽ bởi vì những người này đã thực hiện hành vi vi phạm pháp luật, nên họ phải chịu những trách nhiệm nhất định và không được hưởng sự bảo vệ của pháp luật trong lĩnh vực này. Tuy nhiên, nếu nhìn nhận theo một </w:t>
      </w:r>
      <w:r w:rsidR="006176B2">
        <w:rPr>
          <w:rFonts w:asciiTheme="majorHAnsi" w:hAnsiTheme="majorHAnsi" w:cstheme="majorHAnsi"/>
        </w:rPr>
        <w:t>khía</w:t>
      </w:r>
      <w:r w:rsidRPr="00A465AD">
        <w:rPr>
          <w:rFonts w:asciiTheme="majorHAnsi" w:hAnsiTheme="majorHAnsi" w:cstheme="majorHAnsi"/>
        </w:rPr>
        <w:t xml:space="preserve"> cạnh thì có thể thấy: nghĩa vụ mà Luật nêu lên cũng đã hàm chứa một số quyền của họ: quyền nhận được sự can thiệp hợp pháp, quyền được thực hiện các hành động nhằm khắc phục hậu quả do hành vi của mình gây ra. Nếu nhìn nhận một cách tổng quát, có thể thấy rằng những hành vi bạo lực gia đình xuất phát từ sự nhẫn tâm, tàn ác, đê hèn không nhiều mà do những quan niệm sai lầm, do thiếu hiểu biết, do không được trang bị kỹ năng giải quyết tranh chấp hoặc do nóng giận. Do đó, pháp luật cũng cần phải cho họ những cơ hội để giác ngộ, sửa chữa sai lầm, cũng là tạo cơ hội cho gia đình của họ được hàn gắn.</w:t>
      </w:r>
    </w:p>
    <w:p w14:paraId="0F4891EC"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b/>
          <w:bCs/>
          <w:i/>
          <w:iCs/>
        </w:rPr>
        <w:t>4. Xử lý vi phạm pháp luật về Phòng, chống bạo lực gia đình</w:t>
      </w:r>
    </w:p>
    <w:p w14:paraId="6E12C387"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Điều 42 Luật Phòng chống bạo lực gia đình quy định về xử lý người có hành vi viphạm pháp luật về phòng, chống bạo lực gia đình như sau:</w:t>
      </w:r>
    </w:p>
    <w:p w14:paraId="60E4061B"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1. Người có hành vi vi phạm pháp luật về phòng, chống bạo lực gia đình tuỳ theo tính chất, mức độ vi phạm mà bị xử lý vi phạm hành chính, xử lý kỷ luật hoặc bị truy cứu trách nhiệm hình sự; nếu gây thiệt hại thì phải bồi thường theo quy định của pháp luật.</w:t>
      </w:r>
    </w:p>
    <w:p w14:paraId="26CB2196"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2. Cán bộ, công chức, viên chức, người thuộc lực lượng vũ trang nhân dân có hành vi bạo lực gia đình nếu bị xử lý vi phạm hành chính theo quy định của khoản 1 Điều này thì bị thông báo cho người đứng đầu cơ quan, tổ chức, đơn vị có thẩm quyền quản lý người đó để giáo dục.</w:t>
      </w:r>
    </w:p>
    <w:p w14:paraId="59D440EC"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i/>
          <w:iCs/>
        </w:rPr>
        <w:t>3. Chính phủ quy định cụ thể các hành vi vi phạm hành chính về phòng, chống bạo lực gia đình, hình thức xử phạt, biện pháp khắc phục hậu quả đối với người có hành vi vi phạm pháp luật về phòng, chống bạo lực gia đình.</w:t>
      </w:r>
      <w:r w:rsidRPr="00A465AD">
        <w:rPr>
          <w:rFonts w:ascii="Times New Roman" w:hAnsi="Times New Roman" w:cs="Times New Roman"/>
          <w:i/>
          <w:iCs/>
        </w:rPr>
        <w:t></w:t>
      </w:r>
      <w:r w:rsidRPr="00A465AD">
        <w:rPr>
          <w:rFonts w:asciiTheme="majorHAnsi" w:hAnsiTheme="majorHAnsi" w:cstheme="majorHAnsi"/>
          <w:i/>
          <w:iCs/>
        </w:rPr>
        <w:t>.</w:t>
      </w:r>
    </w:p>
    <w:p w14:paraId="3ECB77E0" w14:textId="77777777" w:rsidR="00A465AD" w:rsidRPr="00A465AD" w:rsidRDefault="00A465AD" w:rsidP="00F75AF9">
      <w:pPr>
        <w:jc w:val="both"/>
        <w:rPr>
          <w:rFonts w:asciiTheme="majorHAnsi" w:hAnsiTheme="majorHAnsi" w:cstheme="majorHAnsi"/>
        </w:rPr>
      </w:pPr>
      <w:r w:rsidRPr="00A465AD">
        <w:rPr>
          <w:rFonts w:asciiTheme="majorHAnsi" w:hAnsiTheme="majorHAnsi" w:cstheme="majorHAnsi"/>
        </w:rPr>
        <w:t>          Như vậy, người có hành vi vi phạm pháp luật về phòng, chống bạo lực gia đình có thể bị xử lý bằng các biện pháp khác nhau, cụ thể: Xử lý kỷ luật, Xử lý hành chính; Xử lý theo pháp luật dân sự; Xử lý theo pháp luật hình sự./.</w:t>
      </w:r>
    </w:p>
    <w:p w14:paraId="64F9223D" w14:textId="77777777" w:rsidR="00350E72" w:rsidRPr="00A465AD" w:rsidRDefault="00350E72" w:rsidP="00F75AF9">
      <w:pPr>
        <w:jc w:val="both"/>
        <w:rPr>
          <w:rFonts w:asciiTheme="majorHAnsi" w:hAnsiTheme="majorHAnsi" w:cstheme="majorHAnsi"/>
        </w:rPr>
      </w:pPr>
    </w:p>
    <w:sectPr w:rsidR="00350E72" w:rsidRPr="00A46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AD"/>
    <w:rsid w:val="001E71B9"/>
    <w:rsid w:val="00257F8A"/>
    <w:rsid w:val="00350E72"/>
    <w:rsid w:val="006045B4"/>
    <w:rsid w:val="006176B2"/>
    <w:rsid w:val="00A465AD"/>
    <w:rsid w:val="00F75AF9"/>
    <w:rsid w:val="00FE1E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AED4"/>
  <w15:chartTrackingRefBased/>
  <w15:docId w15:val="{9AB9D6E2-B95F-43C1-B881-E23A90BF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7259">
      <w:bodyDiv w:val="1"/>
      <w:marLeft w:val="0"/>
      <w:marRight w:val="0"/>
      <w:marTop w:val="0"/>
      <w:marBottom w:val="0"/>
      <w:divBdr>
        <w:top w:val="none" w:sz="0" w:space="0" w:color="auto"/>
        <w:left w:val="none" w:sz="0" w:space="0" w:color="auto"/>
        <w:bottom w:val="none" w:sz="0" w:space="0" w:color="auto"/>
        <w:right w:val="none" w:sz="0" w:space="0" w:color="auto"/>
      </w:divBdr>
      <w:divsChild>
        <w:div w:id="703945464">
          <w:marLeft w:val="0"/>
          <w:marRight w:val="0"/>
          <w:marTop w:val="0"/>
          <w:marBottom w:val="225"/>
          <w:divBdr>
            <w:top w:val="none" w:sz="0" w:space="0" w:color="auto"/>
            <w:left w:val="none" w:sz="0" w:space="0" w:color="auto"/>
            <w:bottom w:val="none" w:sz="0" w:space="0" w:color="auto"/>
            <w:right w:val="none" w:sz="0" w:space="0" w:color="auto"/>
          </w:divBdr>
        </w:div>
        <w:div w:id="2137870247">
          <w:marLeft w:val="0"/>
          <w:marRight w:val="0"/>
          <w:marTop w:val="0"/>
          <w:marBottom w:val="150"/>
          <w:divBdr>
            <w:top w:val="none" w:sz="0" w:space="0" w:color="auto"/>
            <w:left w:val="none" w:sz="0" w:space="0" w:color="auto"/>
            <w:bottom w:val="none" w:sz="0" w:space="0" w:color="auto"/>
            <w:right w:val="none" w:sz="0" w:space="0" w:color="auto"/>
          </w:divBdr>
        </w:div>
        <w:div w:id="1250964110">
          <w:marLeft w:val="0"/>
          <w:marRight w:val="0"/>
          <w:marTop w:val="0"/>
          <w:marBottom w:val="0"/>
          <w:divBdr>
            <w:top w:val="none" w:sz="0" w:space="0" w:color="auto"/>
            <w:left w:val="none" w:sz="0" w:space="0" w:color="auto"/>
            <w:bottom w:val="none" w:sz="0" w:space="0" w:color="auto"/>
            <w:right w:val="none" w:sz="0" w:space="0" w:color="auto"/>
          </w:divBdr>
          <w:divsChild>
            <w:div w:id="341712403">
              <w:marLeft w:val="0"/>
              <w:marRight w:val="150"/>
              <w:marTop w:val="0"/>
              <w:marBottom w:val="0"/>
              <w:divBdr>
                <w:top w:val="none" w:sz="0" w:space="0" w:color="auto"/>
                <w:left w:val="none" w:sz="0" w:space="0" w:color="auto"/>
                <w:bottom w:val="none" w:sz="0" w:space="0" w:color="auto"/>
                <w:right w:val="none" w:sz="0" w:space="0" w:color="auto"/>
              </w:divBdr>
              <w:divsChild>
                <w:div w:id="1455520303">
                  <w:marLeft w:val="0"/>
                  <w:marRight w:val="0"/>
                  <w:marTop w:val="0"/>
                  <w:marBottom w:val="0"/>
                  <w:divBdr>
                    <w:top w:val="none" w:sz="0" w:space="0" w:color="auto"/>
                    <w:left w:val="none" w:sz="0" w:space="0" w:color="auto"/>
                    <w:bottom w:val="none" w:sz="0" w:space="0" w:color="auto"/>
                    <w:right w:val="none" w:sz="0" w:space="0" w:color="auto"/>
                  </w:divBdr>
                </w:div>
                <w:div w:id="20049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2683</Words>
  <Characters>15296</Characters>
  <Application>Microsoft Office Word</Application>
  <DocSecurity>0</DocSecurity>
  <Lines>127</Lines>
  <Paragraphs>35</Paragraphs>
  <ScaleCrop>false</ScaleCrop>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7</cp:revision>
  <dcterms:created xsi:type="dcterms:W3CDTF">2023-02-28T12:10:00Z</dcterms:created>
  <dcterms:modified xsi:type="dcterms:W3CDTF">2023-08-22T08:51:00Z</dcterms:modified>
</cp:coreProperties>
</file>