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EA" w:rsidRPr="00BB63EA" w:rsidRDefault="00BB63EA" w:rsidP="00BB63EA">
      <w:pPr>
        <w:shd w:val="clear" w:color="auto" w:fill="FFFFFF" w:themeFill="background1"/>
        <w:jc w:val="center"/>
        <w:rPr>
          <w:rFonts w:cs="Times New Roman"/>
          <w:b/>
          <w:color w:val="081B3A"/>
          <w:spacing w:val="3"/>
          <w:szCs w:val="28"/>
          <w:shd w:val="clear" w:color="auto" w:fill="FFFFFF" w:themeFill="background1"/>
        </w:rPr>
      </w:pPr>
      <w:r w:rsidRPr="00BB63EA">
        <w:rPr>
          <w:rFonts w:cs="Times New Roman"/>
          <w:b/>
          <w:color w:val="081B3A"/>
          <w:spacing w:val="3"/>
          <w:szCs w:val="28"/>
          <w:shd w:val="clear" w:color="auto" w:fill="FFFFFF" w:themeFill="background1"/>
        </w:rPr>
        <w:t xml:space="preserve">Hưởng ứng </w:t>
      </w:r>
      <w:r w:rsidRPr="00BB63EA">
        <w:rPr>
          <w:rFonts w:cs="Times New Roman"/>
          <w:b/>
          <w:color w:val="081B3A"/>
          <w:spacing w:val="3"/>
          <w:szCs w:val="28"/>
          <w:shd w:val="clear" w:color="auto" w:fill="FFFFFF" w:themeFill="background1"/>
        </w:rPr>
        <w:t>Ngày Quốc tế Phòng, Chống Dịch Bệnh (27/12)</w:t>
      </w:r>
    </w:p>
    <w:p w:rsidR="00BB63EA" w:rsidRDefault="00BB63EA" w:rsidP="00BB63EA">
      <w:pPr>
        <w:shd w:val="clear" w:color="auto" w:fill="FFFFFF" w:themeFill="background1"/>
        <w:ind w:firstLine="567"/>
        <w:jc w:val="both"/>
        <w:rPr>
          <w:rFonts w:cs="Times New Roman"/>
          <w:color w:val="081B3A"/>
          <w:spacing w:val="3"/>
          <w:szCs w:val="28"/>
          <w:shd w:val="clear" w:color="auto" w:fill="FFFFFF" w:themeFill="background1"/>
        </w:rPr>
      </w:pPr>
      <w:r w:rsidRPr="00BB63EA">
        <w:rPr>
          <w:rFonts w:cs="Times New Roman"/>
          <w:color w:val="081B3A"/>
          <w:spacing w:val="3"/>
          <w:szCs w:val="28"/>
          <w:shd w:val="clear" w:color="auto" w:fill="FFFFFF" w:themeFill="background1"/>
        </w:rPr>
        <w:t>Ngày Quốc tế Phòng, Chống Dịch Bệnh (27/12),</w:t>
      </w:r>
      <w:r w:rsidRPr="00BB63EA">
        <w:rPr>
          <w:rFonts w:cs="Times New Roman"/>
          <w:color w:val="081B3A"/>
          <w:spacing w:val="3"/>
          <w:szCs w:val="28"/>
          <w:shd w:val="clear" w:color="auto" w:fill="DBEBFF"/>
        </w:rPr>
        <w:t xml:space="preserve"> </w:t>
      </w:r>
      <w:r w:rsidRPr="00BB63EA">
        <w:rPr>
          <w:rFonts w:cs="Times New Roman"/>
          <w:color w:val="081B3A"/>
          <w:spacing w:val="3"/>
          <w:szCs w:val="28"/>
          <w:shd w:val="clear" w:color="auto" w:fill="FFFFFF" w:themeFill="background1"/>
        </w:rPr>
        <w:t xml:space="preserve">lần đầu tiên được tổ chức vào năm 2020, đã được Liên Hợp Quốc kêu gọi nhằm nhấn mạnh tầm quan trọng của công tác phòng ngừa, chuẩn bị và hợp tác toàn cầu trong đối phó với các dịch bệnh. Ngày này được Đại Hội đồng Liên Hợp Quốc thông qua trong Nghị quyết số A/RES/75/27 vào ngày 7 tháng 12 năm 2020, trở thành một dịp quan trọng để toàn thế giới ghi nhận sự cần thiết phải chuẩn bị sẵn sàng cho các tình huống khẩn cấp về sức khỏe cộng đồng. Các dịch bệnh truyền nhiễm, đặc biệt là những đại dịch như COVID-19, đã tác động tàn khốc đến sức khỏe, đời sống và phát triển kinh tế xã hội toàn cầu. Điều này làm nổi bật tầm quan trọng của việc đầu tư vào các hệ thống ngăn ngừa, phát hiện và ứng phó dịch bệnh. Để chuẩn bị hiệu quả, chúng ta cần chia sẻ thông tin, nguồn lực và kiến thức giữa các quốc gia, cộng đồng địa phương, và các tổ chức quốc tế. Hưởng ứng Ngày Quốc tế Phòng, Chống Dịch Bệnh (27/12), Bộ Y tế phát động các hoạt động truyền thông, nhấn mạnh vai trò quan trọng của mỗi người dân trong công tác phòng ngừa dịch bệnh, bảo vệ sức khỏe bản thân, gia đình và cộng đồng. Chương trình này không chỉ nhằm nâng cao nhận thức, mà còn khuyến khích sự tham gia chủ động của các cấp, các ngành và toàn xã hội trong phòng, chống dịch bệnh. </w:t>
      </w:r>
    </w:p>
    <w:p w:rsidR="00BB63EA" w:rsidRDefault="00BB63EA" w:rsidP="00BB63EA">
      <w:pPr>
        <w:shd w:val="clear" w:color="auto" w:fill="FFFFFF" w:themeFill="background1"/>
        <w:ind w:firstLine="567"/>
        <w:jc w:val="both"/>
        <w:rPr>
          <w:rFonts w:cs="Times New Roman"/>
          <w:color w:val="081B3A"/>
          <w:spacing w:val="3"/>
          <w:szCs w:val="28"/>
          <w:shd w:val="clear" w:color="auto" w:fill="FFFFFF" w:themeFill="background1"/>
        </w:rPr>
      </w:pPr>
      <w:r w:rsidRPr="00BB63EA">
        <w:rPr>
          <w:rFonts w:cs="Times New Roman"/>
          <w:color w:val="081B3A"/>
          <w:spacing w:val="3"/>
          <w:szCs w:val="28"/>
          <w:shd w:val="clear" w:color="auto" w:fill="FFFFFF" w:themeFill="background1"/>
        </w:rPr>
        <w:t>Tại Thành phố Thủ Đức, Trung tâm Y tế đã triển khai các hoạt động truyền thông tại các trạm y tế phường, giới thiệu ý nghĩa của Ngày Quốc tế Phòng, Chống Dịch Bệnh và kêu gọi cộng đồng đồng lòng tham gia. Cùng với đó, các biện pháp kiểm soát các điểm nguy cơ dịch bệnh, đặc biệt là sốt xuất huyết, tay chân miệng, cúm gia cầm, và các bệnh lây qua đường hô hấp được tăng cường, nhằm giảm thiểu tối đa nguy cơ bùng phát dịch bệnh trong cộng đồng.</w:t>
      </w:r>
    </w:p>
    <w:p w:rsidR="00BB63EA" w:rsidRDefault="00BB63EA" w:rsidP="00BB63EA">
      <w:pPr>
        <w:shd w:val="clear" w:color="auto" w:fill="FFFFFF" w:themeFill="background1"/>
        <w:ind w:firstLine="567"/>
        <w:jc w:val="both"/>
        <w:rPr>
          <w:rFonts w:cs="Times New Roman"/>
          <w:color w:val="081B3A"/>
          <w:spacing w:val="3"/>
          <w:szCs w:val="28"/>
          <w:shd w:val="clear" w:color="auto" w:fill="FFFFFF" w:themeFill="background1"/>
        </w:rPr>
      </w:pPr>
      <w:r w:rsidRPr="00BB63EA">
        <w:rPr>
          <w:rFonts w:cs="Times New Roman"/>
          <w:color w:val="081B3A"/>
          <w:spacing w:val="3"/>
          <w:szCs w:val="28"/>
          <w:shd w:val="clear" w:color="auto" w:fill="FFFFFF" w:themeFill="background1"/>
        </w:rPr>
        <w:t xml:space="preserve"> Ngày Quốc tế Phòng, Chống Dịch Bệnh là cơ hội đặc biệt để mỗi chúng ta ý thức được trách nhiệm trong việc phòng ngừa, chuẩn bị và ứng phó với các dịch bệnh. Hãy cùng chung tay với ngành Y tế và chính quyền địa phương, thực hiện những hành động thiết thực để bảo vệ sức khỏe cộng đồng và góp phần tạo dựng một xã hội khỏe mạnh hơn.</w:t>
      </w:r>
    </w:p>
    <w:p w:rsidR="00BB63EA" w:rsidRDefault="00BB63EA" w:rsidP="00BB63EA">
      <w:pPr>
        <w:shd w:val="clear" w:color="auto" w:fill="FFFFFF" w:themeFill="background1"/>
        <w:ind w:firstLine="567"/>
        <w:jc w:val="both"/>
        <w:rPr>
          <w:rFonts w:cs="Times New Roman"/>
          <w:color w:val="081B3A"/>
          <w:spacing w:val="3"/>
          <w:szCs w:val="28"/>
          <w:shd w:val="clear" w:color="auto" w:fill="FFFFFF" w:themeFill="background1"/>
        </w:rPr>
      </w:pPr>
    </w:p>
    <w:p w:rsidR="00BB63EA" w:rsidRPr="00BB63EA" w:rsidRDefault="00BB63EA" w:rsidP="00BB63EA">
      <w:pPr>
        <w:pStyle w:val="NormalWeb"/>
        <w:spacing w:before="0" w:beforeAutospacing="0" w:after="0" w:afterAutospacing="0"/>
        <w:ind w:right="-1"/>
        <w:rPr>
          <w:b/>
          <w:bCs/>
          <w:sz w:val="28"/>
          <w:szCs w:val="28"/>
        </w:rPr>
      </w:pPr>
      <w:r w:rsidRPr="009C32A0">
        <w:rPr>
          <w:b/>
          <w:bCs/>
          <w:sz w:val="28"/>
          <w:szCs w:val="28"/>
        </w:rPr>
        <w:t>Thông điệp truyền thông hưởng ứng</w:t>
      </w:r>
      <w:r>
        <w:rPr>
          <w:b/>
          <w:bCs/>
          <w:sz w:val="28"/>
          <w:szCs w:val="28"/>
        </w:rPr>
        <w:t xml:space="preserve"> </w:t>
      </w:r>
      <w:r w:rsidRPr="009C32A0">
        <w:rPr>
          <w:b/>
          <w:bCs/>
          <w:sz w:val="28"/>
          <w:szCs w:val="28"/>
        </w:rPr>
        <w:t>Ngày Quốc tế phòng</w:t>
      </w:r>
      <w:r w:rsidRPr="009C32A0">
        <w:rPr>
          <w:sz w:val="28"/>
          <w:szCs w:val="28"/>
        </w:rPr>
        <w:t xml:space="preserve">, </w:t>
      </w:r>
      <w:r w:rsidRPr="009C32A0">
        <w:rPr>
          <w:b/>
          <w:bCs/>
          <w:sz w:val="28"/>
          <w:szCs w:val="28"/>
        </w:rPr>
        <w:t>chống dịch bệnh 27/12/2024</w:t>
      </w:r>
    </w:p>
    <w:p w:rsidR="00BB63EA" w:rsidRPr="009C32A0" w:rsidRDefault="00BB63EA" w:rsidP="00BB63EA">
      <w:pPr>
        <w:pStyle w:val="NormalWeb"/>
        <w:numPr>
          <w:ilvl w:val="0"/>
          <w:numId w:val="1"/>
        </w:numPr>
        <w:spacing w:before="125" w:beforeAutospacing="0" w:after="0" w:afterAutospacing="0"/>
        <w:ind w:left="284" w:right="425" w:hanging="284"/>
        <w:rPr>
          <w:sz w:val="28"/>
          <w:szCs w:val="28"/>
        </w:rPr>
      </w:pPr>
      <w:r w:rsidRPr="009C32A0">
        <w:rPr>
          <w:sz w:val="28"/>
          <w:szCs w:val="28"/>
        </w:rPr>
        <w:t>Toàn dân, toàn xã</w:t>
      </w:r>
      <w:r>
        <w:rPr>
          <w:sz w:val="28"/>
          <w:szCs w:val="28"/>
        </w:rPr>
        <w:t xml:space="preserve"> hội tham gia phòng, chống dịch </w:t>
      </w:r>
      <w:r w:rsidRPr="009C32A0">
        <w:rPr>
          <w:sz w:val="28"/>
          <w:szCs w:val="28"/>
        </w:rPr>
        <w:t>bệnh; </w:t>
      </w:r>
    </w:p>
    <w:p w:rsidR="00BB63EA" w:rsidRPr="009C32A0" w:rsidRDefault="00BB63EA" w:rsidP="00BB63EA">
      <w:pPr>
        <w:pStyle w:val="NormalWeb"/>
        <w:numPr>
          <w:ilvl w:val="0"/>
          <w:numId w:val="1"/>
        </w:numPr>
        <w:spacing w:before="130" w:beforeAutospacing="0" w:after="0" w:afterAutospacing="0"/>
        <w:ind w:left="284" w:right="43" w:hanging="284"/>
        <w:rPr>
          <w:sz w:val="28"/>
          <w:szCs w:val="28"/>
        </w:rPr>
      </w:pPr>
      <w:r w:rsidRPr="009C32A0">
        <w:rPr>
          <w:sz w:val="28"/>
          <w:szCs w:val="28"/>
        </w:rPr>
        <w:lastRenderedPageBreak/>
        <w:t>Không chủ quan, lơ là, mất cảnh giác-Chủ động phòng bệnh từ sớm, từ xa, từ cơ sở; </w:t>
      </w:r>
    </w:p>
    <w:p w:rsidR="00BB63EA" w:rsidRPr="009C32A0" w:rsidRDefault="00BB63EA" w:rsidP="00BB63EA">
      <w:pPr>
        <w:pStyle w:val="NormalWeb"/>
        <w:numPr>
          <w:ilvl w:val="0"/>
          <w:numId w:val="1"/>
        </w:numPr>
        <w:spacing w:before="134" w:beforeAutospacing="0" w:after="0" w:afterAutospacing="0"/>
        <w:ind w:left="284" w:right="-284" w:hanging="284"/>
        <w:rPr>
          <w:sz w:val="28"/>
          <w:szCs w:val="28"/>
        </w:rPr>
      </w:pPr>
      <w:bookmarkStart w:id="0" w:name="_GoBack"/>
      <w:r w:rsidRPr="009C32A0">
        <w:rPr>
          <w:sz w:val="28"/>
          <w:szCs w:val="28"/>
        </w:rPr>
        <w:t>Phòng, chống dịch bệnh bảo vệ sức khỏe cho bản thân, gia đình và cộng đồng</w:t>
      </w:r>
      <w:bookmarkEnd w:id="0"/>
      <w:r w:rsidRPr="009C32A0">
        <w:rPr>
          <w:sz w:val="28"/>
          <w:szCs w:val="28"/>
        </w:rPr>
        <w:t>; </w:t>
      </w:r>
    </w:p>
    <w:p w:rsidR="00BB63EA" w:rsidRDefault="00BB63EA" w:rsidP="00BB63EA">
      <w:pPr>
        <w:pStyle w:val="NormalWeb"/>
        <w:numPr>
          <w:ilvl w:val="0"/>
          <w:numId w:val="1"/>
        </w:numPr>
        <w:spacing w:before="110" w:beforeAutospacing="0" w:after="0" w:afterAutospacing="0"/>
        <w:ind w:left="284" w:right="425" w:hanging="284"/>
        <w:rPr>
          <w:sz w:val="28"/>
          <w:szCs w:val="28"/>
        </w:rPr>
      </w:pPr>
      <w:r w:rsidRPr="009C32A0">
        <w:rPr>
          <w:sz w:val="28"/>
          <w:szCs w:val="28"/>
        </w:rPr>
        <w:t>Thường xuyên rửa tay, vệ sinh cá n</w:t>
      </w:r>
      <w:r>
        <w:rPr>
          <w:sz w:val="28"/>
          <w:szCs w:val="28"/>
        </w:rPr>
        <w:t>hân để phòng, chống dịch bệnh; </w:t>
      </w:r>
    </w:p>
    <w:p w:rsidR="00BB63EA" w:rsidRPr="009C32A0" w:rsidRDefault="00BB63EA" w:rsidP="00BB63EA">
      <w:pPr>
        <w:pStyle w:val="NormalWeb"/>
        <w:numPr>
          <w:ilvl w:val="0"/>
          <w:numId w:val="1"/>
        </w:numPr>
        <w:spacing w:before="110" w:beforeAutospacing="0" w:after="0" w:afterAutospacing="0"/>
        <w:ind w:left="284" w:right="425" w:hanging="284"/>
        <w:rPr>
          <w:sz w:val="28"/>
          <w:szCs w:val="28"/>
        </w:rPr>
      </w:pPr>
      <w:r w:rsidRPr="009C32A0">
        <w:rPr>
          <w:sz w:val="28"/>
          <w:szCs w:val="28"/>
        </w:rPr>
        <w:t>Ăn chín, uống sôi, an toàn thực phẩm để phòng, chống dịch bệnh; </w:t>
      </w:r>
    </w:p>
    <w:p w:rsidR="00BB63EA" w:rsidRPr="009C32A0" w:rsidRDefault="00BB63EA" w:rsidP="00BB63EA">
      <w:pPr>
        <w:pStyle w:val="NormalWeb"/>
        <w:numPr>
          <w:ilvl w:val="0"/>
          <w:numId w:val="1"/>
        </w:numPr>
        <w:spacing w:before="125" w:beforeAutospacing="0" w:after="0" w:afterAutospacing="0"/>
        <w:ind w:left="284" w:right="-143" w:hanging="284"/>
        <w:rPr>
          <w:sz w:val="28"/>
          <w:szCs w:val="28"/>
        </w:rPr>
      </w:pPr>
      <w:r w:rsidRPr="009C32A0">
        <w:rPr>
          <w:sz w:val="28"/>
          <w:szCs w:val="28"/>
        </w:rPr>
        <w:t>Thường xuyên vệ sinh cá nhân, vệ sinh môi trường, nơi ở để ngăn ngừa mầm bệnh phát triển; </w:t>
      </w:r>
    </w:p>
    <w:p w:rsidR="00BB63EA" w:rsidRPr="009C32A0" w:rsidRDefault="00BB63EA" w:rsidP="00BB63EA">
      <w:pPr>
        <w:pStyle w:val="NormalWeb"/>
        <w:numPr>
          <w:ilvl w:val="0"/>
          <w:numId w:val="1"/>
        </w:numPr>
        <w:spacing w:before="110" w:beforeAutospacing="0" w:after="0" w:afterAutospacing="0"/>
        <w:ind w:left="284" w:right="-142" w:hanging="284"/>
        <w:rPr>
          <w:sz w:val="28"/>
          <w:szCs w:val="28"/>
        </w:rPr>
      </w:pPr>
      <w:r w:rsidRPr="009C32A0">
        <w:rPr>
          <w:sz w:val="28"/>
          <w:szCs w:val="28"/>
        </w:rPr>
        <w:t>Tiêm vắc xin là biện pháp hiệu quả để chủ động phòng, chống dịch bệnh; </w:t>
      </w:r>
    </w:p>
    <w:p w:rsidR="00BB63EA" w:rsidRPr="009C32A0" w:rsidRDefault="00BB63EA" w:rsidP="00BB63EA">
      <w:pPr>
        <w:pStyle w:val="NormalWeb"/>
        <w:numPr>
          <w:ilvl w:val="0"/>
          <w:numId w:val="1"/>
        </w:numPr>
        <w:spacing w:before="144" w:beforeAutospacing="0" w:after="0" w:afterAutospacing="0"/>
        <w:ind w:left="284" w:right="-284" w:hanging="284"/>
        <w:rPr>
          <w:sz w:val="28"/>
          <w:szCs w:val="28"/>
        </w:rPr>
      </w:pPr>
      <w:r w:rsidRPr="009C32A0">
        <w:rPr>
          <w:sz w:val="28"/>
          <w:szCs w:val="28"/>
        </w:rPr>
        <w:t>Quan hệ tình dục an toàn để phòng, chống bệnh lây lan qua đường tình dục; </w:t>
      </w:r>
    </w:p>
    <w:p w:rsidR="00BB63EA" w:rsidRPr="009C32A0" w:rsidRDefault="00BB63EA" w:rsidP="00BB63EA">
      <w:pPr>
        <w:pStyle w:val="NormalWeb"/>
        <w:numPr>
          <w:ilvl w:val="0"/>
          <w:numId w:val="1"/>
        </w:numPr>
        <w:spacing w:before="91" w:beforeAutospacing="0" w:after="0" w:afterAutospacing="0"/>
        <w:ind w:left="284" w:right="-142" w:hanging="284"/>
        <w:rPr>
          <w:sz w:val="28"/>
          <w:szCs w:val="28"/>
        </w:rPr>
      </w:pPr>
      <w:r w:rsidRPr="009C32A0">
        <w:rPr>
          <w:sz w:val="28"/>
          <w:szCs w:val="28"/>
        </w:rPr>
        <w:t>Thực hiện lối sống khoa học, dinh dưỡng đầy đủ để tăng cường sức đề kháng </w:t>
      </w:r>
    </w:p>
    <w:p w:rsidR="00BB63EA" w:rsidRPr="009C32A0" w:rsidRDefault="00BB63EA" w:rsidP="00BB63EA">
      <w:pPr>
        <w:pStyle w:val="NormalWeb"/>
        <w:numPr>
          <w:ilvl w:val="0"/>
          <w:numId w:val="1"/>
        </w:numPr>
        <w:spacing w:before="110" w:beforeAutospacing="0" w:after="0" w:afterAutospacing="0"/>
        <w:ind w:left="284" w:right="-284" w:hanging="284"/>
        <w:rPr>
          <w:sz w:val="28"/>
          <w:szCs w:val="28"/>
        </w:rPr>
      </w:pPr>
      <w:r w:rsidRPr="009C32A0">
        <w:rPr>
          <w:sz w:val="28"/>
          <w:szCs w:val="28"/>
        </w:rPr>
        <w:t>Không tiếp xúc động vật ốm, chết và không sử dụng thực phẩm không an toàn; </w:t>
      </w:r>
    </w:p>
    <w:p w:rsidR="00BB63EA" w:rsidRDefault="00BB63EA" w:rsidP="00BB63EA">
      <w:pPr>
        <w:pStyle w:val="NormalWeb"/>
        <w:numPr>
          <w:ilvl w:val="0"/>
          <w:numId w:val="1"/>
        </w:numPr>
        <w:spacing w:before="106" w:beforeAutospacing="0" w:after="0" w:afterAutospacing="0"/>
        <w:ind w:left="284" w:right="-143" w:hanging="284"/>
        <w:rPr>
          <w:sz w:val="28"/>
          <w:szCs w:val="28"/>
        </w:rPr>
      </w:pPr>
      <w:r w:rsidRPr="009C32A0">
        <w:rPr>
          <w:sz w:val="28"/>
          <w:szCs w:val="28"/>
        </w:rPr>
        <w:t>Phòng, chống dịch bệnh mùa đông xuân; giữ ấm cơ thể; thể dục, thể thao; nâng cao thể trạng;</w:t>
      </w:r>
    </w:p>
    <w:p w:rsidR="00BB63EA" w:rsidRPr="009C32A0" w:rsidRDefault="00BB63EA" w:rsidP="00BB63EA">
      <w:pPr>
        <w:pStyle w:val="NormalWeb"/>
        <w:numPr>
          <w:ilvl w:val="0"/>
          <w:numId w:val="1"/>
        </w:numPr>
        <w:spacing w:before="106" w:beforeAutospacing="0" w:after="0" w:afterAutospacing="0"/>
        <w:ind w:left="284" w:right="-907" w:hanging="284"/>
        <w:rPr>
          <w:sz w:val="28"/>
          <w:szCs w:val="28"/>
        </w:rPr>
      </w:pPr>
      <w:r w:rsidRPr="009C32A0">
        <w:rPr>
          <w:sz w:val="28"/>
          <w:szCs w:val="28"/>
        </w:rPr>
        <w:t xml:space="preserve"> Khi có dấu hiệu mắc bệnh, đến ngay cơ sở y tế gần nhất để được tư vấn, thăm khám kịp thời; </w:t>
      </w:r>
    </w:p>
    <w:p w:rsidR="00BB63EA" w:rsidRPr="009C32A0" w:rsidRDefault="00BB63EA" w:rsidP="00BB63EA">
      <w:pPr>
        <w:pStyle w:val="NormalWeb"/>
        <w:numPr>
          <w:ilvl w:val="0"/>
          <w:numId w:val="1"/>
        </w:numPr>
        <w:spacing w:before="144" w:beforeAutospacing="0" w:after="0" w:afterAutospacing="0"/>
        <w:ind w:left="284" w:right="708" w:hanging="284"/>
        <w:rPr>
          <w:sz w:val="28"/>
          <w:szCs w:val="28"/>
        </w:rPr>
      </w:pPr>
      <w:r w:rsidRPr="009C32A0">
        <w:rPr>
          <w:sz w:val="28"/>
          <w:szCs w:val="28"/>
        </w:rPr>
        <w:t>Không tự ý mua, sử dụng kháng sinh để phòng và chữa bệnh; </w:t>
      </w:r>
    </w:p>
    <w:p w:rsidR="00BB63EA" w:rsidRDefault="00BB63EA" w:rsidP="00BB63EA">
      <w:pPr>
        <w:pStyle w:val="NormalWeb"/>
        <w:numPr>
          <w:ilvl w:val="0"/>
          <w:numId w:val="1"/>
        </w:numPr>
        <w:spacing w:before="106" w:beforeAutospacing="0" w:after="0" w:afterAutospacing="0"/>
        <w:ind w:left="284" w:right="-284" w:hanging="284"/>
        <w:rPr>
          <w:sz w:val="28"/>
          <w:szCs w:val="28"/>
        </w:rPr>
      </w:pPr>
      <w:r w:rsidRPr="009C32A0">
        <w:rPr>
          <w:sz w:val="28"/>
          <w:szCs w:val="28"/>
        </w:rPr>
        <w:t>Thực hiện 2K (Khẩu trang-Khử khuẩn) để phòng,</w:t>
      </w:r>
      <w:r>
        <w:rPr>
          <w:sz w:val="28"/>
          <w:szCs w:val="28"/>
        </w:rPr>
        <w:t xml:space="preserve"> chống dịch bệnh truyền nhiễm; </w:t>
      </w:r>
    </w:p>
    <w:p w:rsidR="00BB63EA" w:rsidRDefault="00BB63EA" w:rsidP="00BB63EA">
      <w:pPr>
        <w:pStyle w:val="NormalWeb"/>
        <w:numPr>
          <w:ilvl w:val="0"/>
          <w:numId w:val="1"/>
        </w:numPr>
        <w:spacing w:before="106" w:beforeAutospacing="0" w:after="0" w:afterAutospacing="0"/>
        <w:ind w:left="284" w:right="-142" w:hanging="284"/>
        <w:rPr>
          <w:sz w:val="28"/>
          <w:szCs w:val="28"/>
        </w:rPr>
      </w:pPr>
      <w:r w:rsidRPr="009C32A0">
        <w:rPr>
          <w:sz w:val="28"/>
          <w:szCs w:val="28"/>
        </w:rPr>
        <w:t>Đeo khẩu trang khi đến cơ sở y tế, trên các phương tiện công cộ</w:t>
      </w:r>
      <w:r>
        <w:rPr>
          <w:sz w:val="28"/>
          <w:szCs w:val="28"/>
        </w:rPr>
        <w:t>ng, tại các địa điểm tập trung </w:t>
      </w:r>
      <w:r w:rsidRPr="009C32A0">
        <w:rPr>
          <w:sz w:val="28"/>
          <w:szCs w:val="28"/>
        </w:rPr>
        <w:t>đông người. </w:t>
      </w:r>
    </w:p>
    <w:p w:rsidR="00BB63EA" w:rsidRPr="00BB63EA" w:rsidRDefault="00BB63EA" w:rsidP="00BB63EA">
      <w:pPr>
        <w:shd w:val="clear" w:color="auto" w:fill="FFFFFF" w:themeFill="background1"/>
        <w:ind w:firstLine="567"/>
        <w:jc w:val="both"/>
        <w:rPr>
          <w:rFonts w:cs="Times New Roman"/>
          <w:color w:val="081B3A"/>
          <w:spacing w:val="3"/>
          <w:szCs w:val="28"/>
          <w:shd w:val="clear" w:color="auto" w:fill="FFFFFF" w:themeFill="background1"/>
        </w:rPr>
      </w:pPr>
    </w:p>
    <w:sectPr w:rsidR="00BB63EA" w:rsidRPr="00BB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D59E4"/>
    <w:multiLevelType w:val="hybridMultilevel"/>
    <w:tmpl w:val="83CC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EA"/>
    <w:rsid w:val="00187550"/>
    <w:rsid w:val="003F1CEF"/>
    <w:rsid w:val="005C11F9"/>
    <w:rsid w:val="00BB63EA"/>
    <w:rsid w:val="00D3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BF93"/>
  <w15:chartTrackingRefBased/>
  <w15:docId w15:val="{44FBC94E-73F6-428D-91F4-85D8A566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7550"/>
    <w:rPr>
      <w:color w:val="0000FF"/>
      <w:u w:val="single"/>
    </w:rPr>
  </w:style>
  <w:style w:type="paragraph" w:styleId="NormalWeb">
    <w:name w:val="Normal (Web)"/>
    <w:basedOn w:val="Normal"/>
    <w:uiPriority w:val="99"/>
    <w:unhideWhenUsed/>
    <w:rsid w:val="00BB63E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2024-12-26T00:53:00Z</dcterms:created>
  <dcterms:modified xsi:type="dcterms:W3CDTF">2024-12-26T01:24:00Z</dcterms:modified>
</cp:coreProperties>
</file>