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E46E8A" w:rsidRPr="007C068B" w14:paraId="71EBB5B4" w14:textId="77777777" w:rsidTr="009E6D26">
        <w:tc>
          <w:tcPr>
            <w:tcW w:w="4957" w:type="dxa"/>
          </w:tcPr>
          <w:p w14:paraId="2B1ADD5A" w14:textId="77777777" w:rsidR="003A4F84" w:rsidRPr="007C068B" w:rsidRDefault="003A4F84" w:rsidP="007C068B">
            <w:pPr>
              <w:spacing w:line="360" w:lineRule="auto"/>
              <w:jc w:val="both"/>
              <w:rPr>
                <w:rFonts w:ascii="Times New Roman" w:hAnsi="Times New Roman" w:cs="Times New Roman"/>
                <w:b/>
                <w:sz w:val="26"/>
                <w:szCs w:val="26"/>
              </w:rPr>
            </w:pPr>
            <w:bookmarkStart w:id="0" w:name="_Hlk191023379"/>
            <w:bookmarkEnd w:id="0"/>
            <w:r w:rsidRPr="007C068B">
              <w:rPr>
                <w:rFonts w:ascii="Times New Roman" w:hAnsi="Times New Roman" w:cs="Times New Roman"/>
                <w:b/>
                <w:sz w:val="26"/>
                <w:szCs w:val="26"/>
              </w:rPr>
              <w:t xml:space="preserve">TRƯỜNG THCS PHAN CÔNG HỚN </w:t>
            </w:r>
          </w:p>
          <w:p w14:paraId="40AA8084" w14:textId="7BEF063D" w:rsidR="003A4F84" w:rsidRPr="007C068B" w:rsidRDefault="003A4F84" w:rsidP="007C068B">
            <w:pPr>
              <w:spacing w:line="360" w:lineRule="auto"/>
              <w:jc w:val="both"/>
              <w:rPr>
                <w:rFonts w:ascii="Times New Roman" w:hAnsi="Times New Roman" w:cs="Times New Roman"/>
                <w:b/>
                <w:sz w:val="26"/>
                <w:szCs w:val="26"/>
              </w:rPr>
            </w:pPr>
            <w:r w:rsidRPr="007C068B">
              <w:rPr>
                <w:rFonts w:ascii="Times New Roman" w:hAnsi="Times New Roman" w:cs="Times New Roman"/>
                <w:b/>
                <w:sz w:val="26"/>
                <w:szCs w:val="26"/>
              </w:rPr>
              <w:t>TỔ</w:t>
            </w:r>
            <w:r w:rsidR="00AE44E5" w:rsidRPr="007C068B">
              <w:rPr>
                <w:rFonts w:ascii="Times New Roman" w:hAnsi="Times New Roman" w:cs="Times New Roman"/>
                <w:b/>
                <w:sz w:val="26"/>
                <w:szCs w:val="26"/>
              </w:rPr>
              <w:t xml:space="preserve"> </w:t>
            </w:r>
            <w:r w:rsidR="006E3C8A" w:rsidRPr="007C068B">
              <w:rPr>
                <w:rFonts w:ascii="Times New Roman" w:hAnsi="Times New Roman" w:cs="Times New Roman"/>
                <w:b/>
                <w:sz w:val="26"/>
                <w:szCs w:val="26"/>
              </w:rPr>
              <w:t xml:space="preserve">HĐTNHN – GDĐP </w:t>
            </w:r>
          </w:p>
        </w:tc>
        <w:tc>
          <w:tcPr>
            <w:tcW w:w="4677" w:type="dxa"/>
          </w:tcPr>
          <w:p w14:paraId="349C9F3A" w14:textId="288B4EBB" w:rsidR="00B47E7D" w:rsidRPr="007C068B" w:rsidRDefault="00B47E7D" w:rsidP="007C068B">
            <w:pPr>
              <w:spacing w:line="360" w:lineRule="auto"/>
              <w:jc w:val="right"/>
              <w:rPr>
                <w:rFonts w:ascii="Times New Roman" w:hAnsi="Times New Roman" w:cs="Times New Roman"/>
                <w:b/>
                <w:sz w:val="26"/>
                <w:szCs w:val="26"/>
              </w:rPr>
            </w:pPr>
            <w:r w:rsidRPr="007C068B">
              <w:rPr>
                <w:rFonts w:ascii="Times New Roman" w:hAnsi="Times New Roman" w:cs="Times New Roman"/>
                <w:b/>
                <w:sz w:val="26"/>
                <w:szCs w:val="26"/>
              </w:rPr>
              <w:t xml:space="preserve">MÔN </w:t>
            </w:r>
            <w:r w:rsidR="006E3C8A" w:rsidRPr="007C068B">
              <w:rPr>
                <w:rFonts w:ascii="Times New Roman" w:hAnsi="Times New Roman" w:cs="Times New Roman"/>
                <w:b/>
                <w:sz w:val="26"/>
                <w:szCs w:val="26"/>
              </w:rPr>
              <w:t xml:space="preserve">GIÁO DỤC ĐỊA PHƯƠNG </w:t>
            </w:r>
            <w:r w:rsidR="00B3154E">
              <w:rPr>
                <w:rFonts w:ascii="Times New Roman" w:hAnsi="Times New Roman" w:cs="Times New Roman"/>
                <w:b/>
                <w:sz w:val="26"/>
                <w:szCs w:val="26"/>
              </w:rPr>
              <w:t>8</w:t>
            </w:r>
          </w:p>
          <w:p w14:paraId="681111FB" w14:textId="77777777" w:rsidR="003A4F84" w:rsidRPr="007C068B" w:rsidRDefault="003A4F84" w:rsidP="007C068B">
            <w:pPr>
              <w:spacing w:line="360" w:lineRule="auto"/>
              <w:jc w:val="both"/>
              <w:rPr>
                <w:rFonts w:ascii="Times New Roman" w:hAnsi="Times New Roman" w:cs="Times New Roman"/>
                <w:sz w:val="26"/>
                <w:szCs w:val="26"/>
              </w:rPr>
            </w:pPr>
          </w:p>
        </w:tc>
      </w:tr>
    </w:tbl>
    <w:p w14:paraId="6A60F809" w14:textId="77777777" w:rsidR="008C2781" w:rsidRPr="007C068B" w:rsidRDefault="008C2781" w:rsidP="007C068B">
      <w:pPr>
        <w:spacing w:after="0" w:line="360" w:lineRule="auto"/>
        <w:jc w:val="both"/>
        <w:rPr>
          <w:rFonts w:ascii="Times New Roman" w:hAnsi="Times New Roman" w:cs="Times New Roman"/>
          <w:b/>
          <w:sz w:val="26"/>
          <w:szCs w:val="26"/>
        </w:rPr>
      </w:pPr>
    </w:p>
    <w:p w14:paraId="19F89DF3" w14:textId="427DA96D" w:rsidR="008C2781" w:rsidRPr="007C068B" w:rsidRDefault="008C2781" w:rsidP="007C068B">
      <w:pPr>
        <w:spacing w:after="0" w:line="360" w:lineRule="auto"/>
        <w:jc w:val="center"/>
        <w:rPr>
          <w:rFonts w:ascii="Times New Roman" w:hAnsi="Times New Roman" w:cs="Times New Roman"/>
          <w:b/>
          <w:color w:val="FF0000"/>
          <w:sz w:val="26"/>
          <w:szCs w:val="26"/>
        </w:rPr>
      </w:pPr>
      <w:r w:rsidRPr="007C068B">
        <w:rPr>
          <w:rFonts w:ascii="Times New Roman" w:hAnsi="Times New Roman" w:cs="Times New Roman"/>
          <w:b/>
          <w:color w:val="FF0000"/>
          <w:sz w:val="26"/>
          <w:szCs w:val="26"/>
        </w:rPr>
        <w:t xml:space="preserve">TUẦN </w:t>
      </w:r>
      <w:r w:rsidR="00C76806">
        <w:rPr>
          <w:rFonts w:ascii="Times New Roman" w:hAnsi="Times New Roman" w:cs="Times New Roman"/>
          <w:b/>
          <w:color w:val="FF0000"/>
          <w:sz w:val="26"/>
          <w:szCs w:val="26"/>
        </w:rPr>
        <w:t>2</w:t>
      </w:r>
      <w:r w:rsidR="007F2C5B">
        <w:rPr>
          <w:rFonts w:ascii="Times New Roman" w:hAnsi="Times New Roman" w:cs="Times New Roman"/>
          <w:b/>
          <w:color w:val="FF0000"/>
          <w:sz w:val="26"/>
          <w:szCs w:val="26"/>
        </w:rPr>
        <w:t>2</w:t>
      </w:r>
      <w:r w:rsidR="006E3C8A" w:rsidRPr="007C068B">
        <w:rPr>
          <w:rFonts w:ascii="Times New Roman" w:hAnsi="Times New Roman" w:cs="Times New Roman"/>
          <w:b/>
          <w:color w:val="FF0000"/>
          <w:sz w:val="26"/>
          <w:szCs w:val="26"/>
        </w:rPr>
        <w:t xml:space="preserve"> ĐẾN TUẦN </w:t>
      </w:r>
      <w:r w:rsidR="00C76806">
        <w:rPr>
          <w:rFonts w:ascii="Times New Roman" w:hAnsi="Times New Roman" w:cs="Times New Roman"/>
          <w:b/>
          <w:color w:val="FF0000"/>
          <w:sz w:val="26"/>
          <w:szCs w:val="26"/>
        </w:rPr>
        <w:t>2</w:t>
      </w:r>
      <w:r w:rsidR="00AB626B">
        <w:rPr>
          <w:rFonts w:ascii="Times New Roman" w:hAnsi="Times New Roman" w:cs="Times New Roman"/>
          <w:b/>
          <w:color w:val="FF0000"/>
          <w:sz w:val="26"/>
          <w:szCs w:val="26"/>
        </w:rPr>
        <w:t>5</w:t>
      </w:r>
    </w:p>
    <w:p w14:paraId="73151CE6" w14:textId="66A0DCCD" w:rsidR="00703B5E" w:rsidRDefault="003A4F84" w:rsidP="00FB4889">
      <w:pPr>
        <w:spacing w:after="0" w:line="360" w:lineRule="auto"/>
        <w:jc w:val="center"/>
        <w:rPr>
          <w:rFonts w:ascii="Times New Roman" w:hAnsi="Times New Roman" w:cs="Times New Roman"/>
          <w:b/>
          <w:sz w:val="26"/>
          <w:szCs w:val="26"/>
        </w:rPr>
      </w:pPr>
      <w:r w:rsidRPr="007C068B">
        <w:rPr>
          <w:rFonts w:ascii="Times New Roman" w:hAnsi="Times New Roman" w:cs="Times New Roman"/>
          <w:b/>
          <w:sz w:val="26"/>
          <w:szCs w:val="26"/>
        </w:rPr>
        <w:t xml:space="preserve">(Từ </w:t>
      </w:r>
      <w:r w:rsidR="009E6D26" w:rsidRPr="007C068B">
        <w:rPr>
          <w:rFonts w:ascii="Times New Roman" w:hAnsi="Times New Roman" w:cs="Times New Roman"/>
          <w:b/>
          <w:sz w:val="26"/>
          <w:szCs w:val="26"/>
        </w:rPr>
        <w:t xml:space="preserve">ngày </w:t>
      </w:r>
      <w:r w:rsidR="00AA7D87">
        <w:rPr>
          <w:rFonts w:ascii="Times New Roman" w:hAnsi="Times New Roman" w:cs="Times New Roman"/>
          <w:b/>
          <w:sz w:val="26"/>
          <w:szCs w:val="26"/>
        </w:rPr>
        <w:t>10</w:t>
      </w:r>
      <w:r w:rsidR="00BF3A4C" w:rsidRPr="007C068B">
        <w:rPr>
          <w:rFonts w:ascii="Times New Roman" w:hAnsi="Times New Roman" w:cs="Times New Roman"/>
          <w:b/>
          <w:sz w:val="26"/>
          <w:szCs w:val="26"/>
        </w:rPr>
        <w:t>/</w:t>
      </w:r>
      <w:r w:rsidR="00745032" w:rsidRPr="007C068B">
        <w:rPr>
          <w:rFonts w:ascii="Times New Roman" w:hAnsi="Times New Roman" w:cs="Times New Roman"/>
          <w:b/>
          <w:sz w:val="26"/>
          <w:szCs w:val="26"/>
        </w:rPr>
        <w:t>0</w:t>
      </w:r>
      <w:r w:rsidR="00C76806">
        <w:rPr>
          <w:rFonts w:ascii="Times New Roman" w:hAnsi="Times New Roman" w:cs="Times New Roman"/>
          <w:b/>
          <w:sz w:val="26"/>
          <w:szCs w:val="26"/>
        </w:rPr>
        <w:t>2</w:t>
      </w:r>
      <w:r w:rsidR="00BF3A4C" w:rsidRPr="007C068B">
        <w:rPr>
          <w:rFonts w:ascii="Times New Roman" w:hAnsi="Times New Roman" w:cs="Times New Roman"/>
          <w:b/>
          <w:sz w:val="26"/>
          <w:szCs w:val="26"/>
        </w:rPr>
        <w:t>/202</w:t>
      </w:r>
      <w:r w:rsidR="008C2781" w:rsidRPr="007C068B">
        <w:rPr>
          <w:rFonts w:ascii="Times New Roman" w:hAnsi="Times New Roman" w:cs="Times New Roman"/>
          <w:b/>
          <w:sz w:val="26"/>
          <w:szCs w:val="26"/>
        </w:rPr>
        <w:t>5</w:t>
      </w:r>
      <w:r w:rsidR="00BF3A4C" w:rsidRPr="007C068B">
        <w:rPr>
          <w:rFonts w:ascii="Times New Roman" w:hAnsi="Times New Roman" w:cs="Times New Roman"/>
          <w:b/>
          <w:sz w:val="26"/>
          <w:szCs w:val="26"/>
        </w:rPr>
        <w:t xml:space="preserve"> </w:t>
      </w:r>
      <w:r w:rsidR="009E6D26" w:rsidRPr="007C068B">
        <w:rPr>
          <w:rFonts w:ascii="Times New Roman" w:hAnsi="Times New Roman" w:cs="Times New Roman"/>
          <w:b/>
          <w:sz w:val="26"/>
          <w:szCs w:val="26"/>
        </w:rPr>
        <w:t xml:space="preserve"> đến ngày</w:t>
      </w:r>
      <w:r w:rsidR="00E10248" w:rsidRPr="007C068B">
        <w:rPr>
          <w:rFonts w:ascii="Times New Roman" w:hAnsi="Times New Roman" w:cs="Times New Roman"/>
          <w:b/>
          <w:sz w:val="26"/>
          <w:szCs w:val="26"/>
        </w:rPr>
        <w:t xml:space="preserve"> </w:t>
      </w:r>
      <w:r w:rsidR="00AB626B">
        <w:rPr>
          <w:rFonts w:ascii="Times New Roman" w:hAnsi="Times New Roman" w:cs="Times New Roman"/>
          <w:b/>
          <w:sz w:val="26"/>
          <w:szCs w:val="26"/>
        </w:rPr>
        <w:t>0</w:t>
      </w:r>
      <w:r w:rsidR="00AA7D87">
        <w:rPr>
          <w:rFonts w:ascii="Times New Roman" w:hAnsi="Times New Roman" w:cs="Times New Roman"/>
          <w:b/>
          <w:sz w:val="26"/>
          <w:szCs w:val="26"/>
        </w:rPr>
        <w:t>8</w:t>
      </w:r>
      <w:r w:rsidR="008F733B" w:rsidRPr="007C068B">
        <w:rPr>
          <w:rFonts w:ascii="Times New Roman" w:hAnsi="Times New Roman" w:cs="Times New Roman"/>
          <w:b/>
          <w:sz w:val="26"/>
          <w:szCs w:val="26"/>
        </w:rPr>
        <w:t>/</w:t>
      </w:r>
      <w:r w:rsidR="00AB626B">
        <w:rPr>
          <w:rFonts w:ascii="Times New Roman" w:hAnsi="Times New Roman" w:cs="Times New Roman"/>
          <w:b/>
          <w:sz w:val="26"/>
          <w:szCs w:val="26"/>
        </w:rPr>
        <w:t>3</w:t>
      </w:r>
      <w:r w:rsidR="00BF3A4C" w:rsidRPr="007C068B">
        <w:rPr>
          <w:rFonts w:ascii="Times New Roman" w:hAnsi="Times New Roman" w:cs="Times New Roman"/>
          <w:b/>
          <w:sz w:val="26"/>
          <w:szCs w:val="26"/>
        </w:rPr>
        <w:t>/202</w:t>
      </w:r>
      <w:r w:rsidR="008C2781" w:rsidRPr="007C068B">
        <w:rPr>
          <w:rFonts w:ascii="Times New Roman" w:hAnsi="Times New Roman" w:cs="Times New Roman"/>
          <w:b/>
          <w:sz w:val="26"/>
          <w:szCs w:val="26"/>
        </w:rPr>
        <w:t>5)</w:t>
      </w:r>
    </w:p>
    <w:p w14:paraId="1611AD23" w14:textId="77777777" w:rsidR="00FB4889" w:rsidRPr="00FB4889" w:rsidRDefault="00FB4889" w:rsidP="00FB4889">
      <w:pPr>
        <w:spacing w:after="0" w:line="360" w:lineRule="auto"/>
        <w:jc w:val="center"/>
        <w:rPr>
          <w:rFonts w:ascii="Times New Roman" w:hAnsi="Times New Roman" w:cs="Times New Roman"/>
          <w:b/>
          <w:sz w:val="26"/>
          <w:szCs w:val="26"/>
        </w:rPr>
      </w:pPr>
    </w:p>
    <w:p w14:paraId="725AD2DB" w14:textId="77777777" w:rsidR="00B3154E" w:rsidRDefault="00B3154E" w:rsidP="00570E01">
      <w:pPr>
        <w:spacing w:after="0" w:line="360" w:lineRule="auto"/>
        <w:jc w:val="center"/>
        <w:rPr>
          <w:rFonts w:ascii="Times New Roman" w:hAnsi="Times New Roman" w:cs="Times New Roman"/>
          <w:b/>
          <w:bCs/>
          <w:color w:val="FF0000"/>
          <w:sz w:val="28"/>
          <w:szCs w:val="28"/>
        </w:rPr>
      </w:pPr>
      <w:r w:rsidRPr="001F291F">
        <w:rPr>
          <w:rFonts w:ascii="Times New Roman" w:hAnsi="Times New Roman" w:cs="Times New Roman"/>
          <w:b/>
          <w:bCs/>
          <w:color w:val="FF0000"/>
          <w:sz w:val="28"/>
          <w:szCs w:val="28"/>
          <w:u w:val="single"/>
        </w:rPr>
        <w:t>CHỦ ĐỀ 6</w:t>
      </w:r>
      <w:r w:rsidRPr="001F291F">
        <w:rPr>
          <w:rFonts w:ascii="Times New Roman" w:hAnsi="Times New Roman" w:cs="Times New Roman"/>
          <w:b/>
          <w:bCs/>
          <w:color w:val="FF0000"/>
          <w:sz w:val="28"/>
          <w:szCs w:val="28"/>
        </w:rPr>
        <w:t xml:space="preserve">: </w:t>
      </w:r>
    </w:p>
    <w:p w14:paraId="76ED48E2" w14:textId="77777777" w:rsidR="00B3154E" w:rsidRDefault="00B3154E" w:rsidP="00570E01">
      <w:pPr>
        <w:spacing w:after="0" w:line="360" w:lineRule="auto"/>
        <w:jc w:val="center"/>
        <w:rPr>
          <w:rFonts w:ascii="Times New Roman" w:hAnsi="Times New Roman" w:cs="Times New Roman"/>
          <w:b/>
          <w:bCs/>
          <w:color w:val="FF0000"/>
          <w:sz w:val="28"/>
          <w:szCs w:val="28"/>
        </w:rPr>
      </w:pPr>
    </w:p>
    <w:p w14:paraId="49FA72EF" w14:textId="77777777" w:rsidR="00B3154E" w:rsidRDefault="00B3154E" w:rsidP="00570E01">
      <w:pPr>
        <w:spacing w:after="0" w:line="36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LAO </w:t>
      </w:r>
      <w:r w:rsidRPr="006C2296">
        <w:rPr>
          <w:rFonts w:ascii="Times New Roman" w:hAnsi="Times New Roman" w:cs="Times New Roman"/>
          <w:b/>
          <w:bCs/>
          <w:color w:val="FF0000"/>
          <w:sz w:val="28"/>
          <w:szCs w:val="28"/>
        </w:rPr>
        <w:t>ĐỘ</w:t>
      </w:r>
      <w:r>
        <w:rPr>
          <w:rFonts w:ascii="Times New Roman" w:hAnsi="Times New Roman" w:cs="Times New Roman"/>
          <w:b/>
          <w:bCs/>
          <w:color w:val="FF0000"/>
          <w:sz w:val="28"/>
          <w:szCs w:val="28"/>
        </w:rPr>
        <w:t>NG, VI</w:t>
      </w:r>
      <w:r w:rsidRPr="006C2296">
        <w:rPr>
          <w:rFonts w:ascii="Times New Roman" w:hAnsi="Times New Roman" w:cs="Times New Roman"/>
          <w:b/>
          <w:bCs/>
          <w:color w:val="FF0000"/>
          <w:sz w:val="28"/>
          <w:szCs w:val="28"/>
        </w:rPr>
        <w:t>ỆC</w:t>
      </w:r>
      <w:r>
        <w:rPr>
          <w:rFonts w:ascii="Times New Roman" w:hAnsi="Times New Roman" w:cs="Times New Roman"/>
          <w:b/>
          <w:bCs/>
          <w:color w:val="FF0000"/>
          <w:sz w:val="28"/>
          <w:szCs w:val="28"/>
        </w:rPr>
        <w:t xml:space="preserve"> L</w:t>
      </w:r>
      <w:r w:rsidRPr="006C2296">
        <w:rPr>
          <w:rFonts w:ascii="Times New Roman" w:hAnsi="Times New Roman" w:cs="Times New Roman"/>
          <w:b/>
          <w:bCs/>
          <w:color w:val="FF0000"/>
          <w:sz w:val="28"/>
          <w:szCs w:val="28"/>
        </w:rPr>
        <w:t>À</w:t>
      </w:r>
      <w:r>
        <w:rPr>
          <w:rFonts w:ascii="Times New Roman" w:hAnsi="Times New Roman" w:cs="Times New Roman"/>
          <w:b/>
          <w:bCs/>
          <w:color w:val="FF0000"/>
          <w:sz w:val="28"/>
          <w:szCs w:val="28"/>
        </w:rPr>
        <w:t>M V</w:t>
      </w:r>
      <w:r w:rsidRPr="006C2296">
        <w:rPr>
          <w:rFonts w:ascii="Times New Roman" w:hAnsi="Times New Roman" w:cs="Times New Roman"/>
          <w:b/>
          <w:bCs/>
          <w:color w:val="FF0000"/>
          <w:sz w:val="28"/>
          <w:szCs w:val="28"/>
        </w:rPr>
        <w:t>À</w:t>
      </w:r>
      <w:r>
        <w:rPr>
          <w:rFonts w:ascii="Times New Roman" w:hAnsi="Times New Roman" w:cs="Times New Roman"/>
          <w:b/>
          <w:bCs/>
          <w:color w:val="FF0000"/>
          <w:sz w:val="28"/>
          <w:szCs w:val="28"/>
        </w:rPr>
        <w:t xml:space="preserve"> CH</w:t>
      </w:r>
      <w:r w:rsidRPr="006C2296">
        <w:rPr>
          <w:rFonts w:ascii="Times New Roman" w:hAnsi="Times New Roman" w:cs="Times New Roman"/>
          <w:b/>
          <w:bCs/>
          <w:color w:val="FF0000"/>
          <w:sz w:val="28"/>
          <w:szCs w:val="28"/>
        </w:rPr>
        <w:t>ẤT</w:t>
      </w:r>
      <w:r>
        <w:rPr>
          <w:rFonts w:ascii="Times New Roman" w:hAnsi="Times New Roman" w:cs="Times New Roman"/>
          <w:b/>
          <w:bCs/>
          <w:color w:val="FF0000"/>
          <w:sz w:val="28"/>
          <w:szCs w:val="28"/>
        </w:rPr>
        <w:t xml:space="preserve"> L</w:t>
      </w:r>
      <w:r w:rsidRPr="006C2296">
        <w:rPr>
          <w:rFonts w:ascii="Times New Roman" w:hAnsi="Times New Roman" w:cs="Times New Roman"/>
          <w:b/>
          <w:bCs/>
          <w:color w:val="FF0000"/>
          <w:sz w:val="28"/>
          <w:szCs w:val="28"/>
        </w:rPr>
        <w:t>ƯỢ</w:t>
      </w:r>
      <w:r>
        <w:rPr>
          <w:rFonts w:ascii="Times New Roman" w:hAnsi="Times New Roman" w:cs="Times New Roman"/>
          <w:b/>
          <w:bCs/>
          <w:color w:val="FF0000"/>
          <w:sz w:val="28"/>
          <w:szCs w:val="28"/>
        </w:rPr>
        <w:t>NG CU</w:t>
      </w:r>
      <w:r w:rsidRPr="006C2296">
        <w:rPr>
          <w:rFonts w:ascii="Times New Roman" w:hAnsi="Times New Roman" w:cs="Times New Roman"/>
          <w:b/>
          <w:bCs/>
          <w:color w:val="FF0000"/>
          <w:sz w:val="28"/>
          <w:szCs w:val="28"/>
        </w:rPr>
        <w:t>ỘC</w:t>
      </w:r>
      <w:r>
        <w:rPr>
          <w:rFonts w:ascii="Times New Roman" w:hAnsi="Times New Roman" w:cs="Times New Roman"/>
          <w:b/>
          <w:bCs/>
          <w:color w:val="FF0000"/>
          <w:sz w:val="28"/>
          <w:szCs w:val="28"/>
        </w:rPr>
        <w:t xml:space="preserve"> S</w:t>
      </w:r>
      <w:r w:rsidRPr="006C2296">
        <w:rPr>
          <w:rFonts w:ascii="Times New Roman" w:hAnsi="Times New Roman" w:cs="Times New Roman"/>
          <w:b/>
          <w:bCs/>
          <w:color w:val="FF0000"/>
          <w:sz w:val="28"/>
          <w:szCs w:val="28"/>
        </w:rPr>
        <w:t>Ố</w:t>
      </w:r>
      <w:r>
        <w:rPr>
          <w:rFonts w:ascii="Times New Roman" w:hAnsi="Times New Roman" w:cs="Times New Roman"/>
          <w:b/>
          <w:bCs/>
          <w:color w:val="FF0000"/>
          <w:sz w:val="28"/>
          <w:szCs w:val="28"/>
        </w:rPr>
        <w:t>NG D</w:t>
      </w:r>
      <w:r w:rsidRPr="006C2296">
        <w:rPr>
          <w:rFonts w:ascii="Times New Roman" w:hAnsi="Times New Roman" w:cs="Times New Roman"/>
          <w:b/>
          <w:bCs/>
          <w:color w:val="FF0000"/>
          <w:sz w:val="28"/>
          <w:szCs w:val="28"/>
        </w:rPr>
        <w:t>Â</w:t>
      </w:r>
      <w:r>
        <w:rPr>
          <w:rFonts w:ascii="Times New Roman" w:hAnsi="Times New Roman" w:cs="Times New Roman"/>
          <w:b/>
          <w:bCs/>
          <w:color w:val="FF0000"/>
          <w:sz w:val="28"/>
          <w:szCs w:val="28"/>
        </w:rPr>
        <w:t>N C</w:t>
      </w:r>
      <w:r w:rsidRPr="006C2296">
        <w:rPr>
          <w:rFonts w:ascii="Times New Roman" w:hAnsi="Times New Roman" w:cs="Times New Roman"/>
          <w:b/>
          <w:bCs/>
          <w:color w:val="FF0000"/>
          <w:sz w:val="28"/>
          <w:szCs w:val="28"/>
        </w:rPr>
        <w:t>Ư</w:t>
      </w:r>
      <w:r>
        <w:rPr>
          <w:rFonts w:ascii="Times New Roman" w:hAnsi="Times New Roman" w:cs="Times New Roman"/>
          <w:b/>
          <w:bCs/>
          <w:color w:val="FF0000"/>
          <w:sz w:val="28"/>
          <w:szCs w:val="28"/>
        </w:rPr>
        <w:t xml:space="preserve"> </w:t>
      </w:r>
      <w:r w:rsidRPr="006C2296">
        <w:rPr>
          <w:rFonts w:ascii="Times New Roman" w:hAnsi="Times New Roman" w:cs="Times New Roman"/>
          <w:b/>
          <w:bCs/>
          <w:color w:val="FF0000"/>
          <w:sz w:val="28"/>
          <w:szCs w:val="28"/>
        </w:rPr>
        <w:t>Ở</w:t>
      </w:r>
      <w:r>
        <w:rPr>
          <w:rFonts w:ascii="Times New Roman" w:hAnsi="Times New Roman" w:cs="Times New Roman"/>
          <w:b/>
          <w:bCs/>
          <w:color w:val="FF0000"/>
          <w:sz w:val="28"/>
          <w:szCs w:val="28"/>
        </w:rPr>
        <w:t xml:space="preserve"> TH</w:t>
      </w:r>
      <w:r w:rsidRPr="006C2296">
        <w:rPr>
          <w:rFonts w:ascii="Times New Roman" w:hAnsi="Times New Roman" w:cs="Times New Roman"/>
          <w:b/>
          <w:bCs/>
          <w:color w:val="FF0000"/>
          <w:sz w:val="28"/>
          <w:szCs w:val="28"/>
        </w:rPr>
        <w:t>ÀNH</w:t>
      </w:r>
      <w:r>
        <w:rPr>
          <w:rFonts w:ascii="Times New Roman" w:hAnsi="Times New Roman" w:cs="Times New Roman"/>
          <w:b/>
          <w:bCs/>
          <w:color w:val="FF0000"/>
          <w:sz w:val="28"/>
          <w:szCs w:val="28"/>
        </w:rPr>
        <w:t xml:space="preserve"> PH</w:t>
      </w:r>
      <w:r w:rsidRPr="006C2296">
        <w:rPr>
          <w:rFonts w:ascii="Times New Roman" w:hAnsi="Times New Roman" w:cs="Times New Roman"/>
          <w:b/>
          <w:bCs/>
          <w:color w:val="FF0000"/>
          <w:sz w:val="28"/>
          <w:szCs w:val="28"/>
        </w:rPr>
        <w:t>Ố</w:t>
      </w:r>
      <w:r>
        <w:rPr>
          <w:rFonts w:ascii="Times New Roman" w:hAnsi="Times New Roman" w:cs="Times New Roman"/>
          <w:b/>
          <w:bCs/>
          <w:color w:val="FF0000"/>
          <w:sz w:val="28"/>
          <w:szCs w:val="28"/>
        </w:rPr>
        <w:t xml:space="preserve"> H</w:t>
      </w:r>
      <w:r w:rsidRPr="006C2296">
        <w:rPr>
          <w:rFonts w:ascii="Times New Roman" w:hAnsi="Times New Roman" w:cs="Times New Roman"/>
          <w:b/>
          <w:bCs/>
          <w:color w:val="FF0000"/>
          <w:sz w:val="28"/>
          <w:szCs w:val="28"/>
        </w:rPr>
        <w:t>Ồ</w:t>
      </w:r>
      <w:r>
        <w:rPr>
          <w:rFonts w:ascii="Times New Roman" w:hAnsi="Times New Roman" w:cs="Times New Roman"/>
          <w:b/>
          <w:bCs/>
          <w:color w:val="FF0000"/>
          <w:sz w:val="28"/>
          <w:szCs w:val="28"/>
        </w:rPr>
        <w:t xml:space="preserve"> CH</w:t>
      </w:r>
      <w:r w:rsidRPr="006C2296">
        <w:rPr>
          <w:rFonts w:ascii="Times New Roman" w:hAnsi="Times New Roman" w:cs="Times New Roman"/>
          <w:b/>
          <w:bCs/>
          <w:color w:val="FF0000"/>
          <w:sz w:val="28"/>
          <w:szCs w:val="28"/>
        </w:rPr>
        <w:t>Í</w:t>
      </w:r>
      <w:r>
        <w:rPr>
          <w:rFonts w:ascii="Times New Roman" w:hAnsi="Times New Roman" w:cs="Times New Roman"/>
          <w:b/>
          <w:bCs/>
          <w:color w:val="FF0000"/>
          <w:sz w:val="28"/>
          <w:szCs w:val="28"/>
        </w:rPr>
        <w:t xml:space="preserve"> MINH</w:t>
      </w:r>
    </w:p>
    <w:p w14:paraId="3F4245AD" w14:textId="21580D14" w:rsidR="00E457FB" w:rsidRDefault="00B3154E" w:rsidP="00570E01">
      <w:pPr>
        <w:spacing w:after="0" w:line="360" w:lineRule="auto"/>
        <w:jc w:val="center"/>
        <w:rPr>
          <w:rFonts w:ascii="Times New Roman" w:hAnsi="Times New Roman" w:cs="Times New Roman"/>
          <w:b/>
          <w:sz w:val="26"/>
          <w:szCs w:val="26"/>
        </w:rPr>
      </w:pPr>
      <w:r>
        <w:rPr>
          <w:rFonts w:ascii="Times New Roman" w:hAnsi="Times New Roman" w:cs="Times New Roman"/>
          <w:b/>
          <w:bCs/>
          <w:color w:val="FF0000"/>
          <w:sz w:val="28"/>
          <w:szCs w:val="28"/>
        </w:rPr>
        <w:t xml:space="preserve"> </w:t>
      </w:r>
      <w:r w:rsidR="00745032" w:rsidRPr="007C068B">
        <w:rPr>
          <w:rFonts w:ascii="Times New Roman" w:hAnsi="Times New Roman" w:cs="Times New Roman"/>
          <w:b/>
          <w:sz w:val="26"/>
          <w:szCs w:val="26"/>
        </w:rPr>
        <w:t>(</w:t>
      </w:r>
      <w:r w:rsidR="00C76806">
        <w:rPr>
          <w:rFonts w:ascii="Times New Roman" w:hAnsi="Times New Roman" w:cs="Times New Roman"/>
          <w:b/>
          <w:sz w:val="26"/>
          <w:szCs w:val="26"/>
        </w:rPr>
        <w:t>3</w:t>
      </w:r>
      <w:r w:rsidR="006E3C8A" w:rsidRPr="007C068B">
        <w:rPr>
          <w:rFonts w:ascii="Times New Roman" w:hAnsi="Times New Roman" w:cs="Times New Roman"/>
          <w:b/>
          <w:sz w:val="26"/>
          <w:szCs w:val="26"/>
        </w:rPr>
        <w:t xml:space="preserve"> </w:t>
      </w:r>
      <w:r w:rsidR="008C2781" w:rsidRPr="007C068B">
        <w:rPr>
          <w:rFonts w:ascii="Times New Roman" w:hAnsi="Times New Roman" w:cs="Times New Roman"/>
          <w:b/>
          <w:sz w:val="26"/>
          <w:szCs w:val="26"/>
        </w:rPr>
        <w:t>tiết)</w:t>
      </w:r>
    </w:p>
    <w:p w14:paraId="34104C89" w14:textId="77777777" w:rsidR="00B3154E" w:rsidRDefault="00B3154E" w:rsidP="00570E01">
      <w:pPr>
        <w:spacing w:after="0" w:line="360" w:lineRule="auto"/>
        <w:jc w:val="center"/>
        <w:rPr>
          <w:rFonts w:ascii="Times New Roman" w:hAnsi="Times New Roman" w:cs="Times New Roman"/>
          <w:b/>
          <w:sz w:val="26"/>
          <w:szCs w:val="26"/>
        </w:rPr>
      </w:pPr>
    </w:p>
    <w:p w14:paraId="066FC869" w14:textId="77777777" w:rsidR="00B3154E" w:rsidRPr="007C068B" w:rsidRDefault="00B3154E" w:rsidP="00570E01">
      <w:pPr>
        <w:spacing w:after="0" w:line="360" w:lineRule="auto"/>
        <w:jc w:val="center"/>
        <w:rPr>
          <w:rFonts w:ascii="Times New Roman" w:hAnsi="Times New Roman" w:cs="Times New Roman"/>
          <w:b/>
          <w:sz w:val="26"/>
          <w:szCs w:val="26"/>
        </w:rPr>
      </w:pPr>
    </w:p>
    <w:p w14:paraId="31957692" w14:textId="4652A001" w:rsidR="00B47E7D" w:rsidRPr="00B3154E" w:rsidRDefault="00E457FB" w:rsidP="00B3154E">
      <w:pPr>
        <w:pStyle w:val="NormalWeb"/>
        <w:spacing w:before="0" w:beforeAutospacing="0" w:after="0" w:afterAutospacing="0" w:line="360" w:lineRule="auto"/>
        <w:ind w:right="48"/>
        <w:jc w:val="both"/>
        <w:rPr>
          <w:b/>
          <w:bCs/>
          <w:color w:val="FF0000"/>
          <w:sz w:val="26"/>
          <w:szCs w:val="26"/>
        </w:rPr>
      </w:pPr>
      <w:r w:rsidRPr="00B3154E">
        <w:rPr>
          <w:b/>
          <w:bCs/>
          <w:color w:val="FF0000"/>
          <w:sz w:val="26"/>
          <w:szCs w:val="26"/>
        </w:rPr>
        <w:t xml:space="preserve">A. </w:t>
      </w:r>
      <w:r w:rsidR="006E3C8A" w:rsidRPr="00B3154E">
        <w:rPr>
          <w:b/>
          <w:bCs/>
          <w:color w:val="FF0000"/>
          <w:sz w:val="26"/>
          <w:szCs w:val="26"/>
        </w:rPr>
        <w:t>MỤC TIÊU BÀI HỌC</w:t>
      </w:r>
      <w:r w:rsidRPr="00B3154E">
        <w:rPr>
          <w:b/>
          <w:bCs/>
          <w:color w:val="FF0000"/>
          <w:sz w:val="26"/>
          <w:szCs w:val="26"/>
        </w:rPr>
        <w:t xml:space="preserve">: </w:t>
      </w:r>
    </w:p>
    <w:p w14:paraId="2722F038" w14:textId="77777777" w:rsidR="00B3154E" w:rsidRPr="00B3154E" w:rsidRDefault="00B3154E" w:rsidP="00B3154E">
      <w:pPr>
        <w:spacing w:after="0" w:line="360" w:lineRule="auto"/>
        <w:jc w:val="both"/>
        <w:rPr>
          <w:rFonts w:ascii="Times New Roman" w:hAnsi="Times New Roman" w:cs="Times New Roman"/>
          <w:sz w:val="26"/>
          <w:szCs w:val="26"/>
        </w:rPr>
      </w:pPr>
      <w:r w:rsidRPr="00B3154E">
        <w:rPr>
          <w:rFonts w:ascii="Times New Roman" w:hAnsi="Times New Roman" w:cs="Times New Roman"/>
          <w:sz w:val="26"/>
          <w:szCs w:val="26"/>
        </w:rPr>
        <w:t xml:space="preserve">- </w:t>
      </w:r>
      <w:r w:rsidRPr="00B3154E">
        <w:rPr>
          <w:rFonts w:ascii="Times New Roman" w:hAnsi="Times New Roman" w:cs="Times New Roman"/>
          <w:b/>
          <w:sz w:val="26"/>
          <w:szCs w:val="26"/>
        </w:rPr>
        <w:t xml:space="preserve"> </w:t>
      </w:r>
      <w:r w:rsidRPr="00B3154E">
        <w:rPr>
          <w:rFonts w:ascii="Times New Roman" w:hAnsi="Times New Roman" w:cs="Times New Roman"/>
          <w:sz w:val="26"/>
          <w:szCs w:val="26"/>
        </w:rPr>
        <w:t xml:space="preserve">Trình bày được đặc điểm nguồn lao động và tình hình sử dụng lao động ở Thành phố Hồ Chí Minh. </w:t>
      </w:r>
    </w:p>
    <w:p w14:paraId="02665AA1" w14:textId="77777777" w:rsidR="00B3154E" w:rsidRPr="00B3154E" w:rsidRDefault="00B3154E" w:rsidP="00B3154E">
      <w:pPr>
        <w:spacing w:after="0" w:line="360" w:lineRule="auto"/>
        <w:jc w:val="both"/>
        <w:rPr>
          <w:rFonts w:ascii="Times New Roman" w:hAnsi="Times New Roman" w:cs="Times New Roman"/>
          <w:sz w:val="26"/>
          <w:szCs w:val="26"/>
        </w:rPr>
      </w:pPr>
      <w:r w:rsidRPr="00B3154E">
        <w:rPr>
          <w:rFonts w:ascii="Times New Roman" w:hAnsi="Times New Roman" w:cs="Times New Roman"/>
          <w:sz w:val="26"/>
          <w:szCs w:val="26"/>
        </w:rPr>
        <w:t xml:space="preserve">– Trình bày được vấn đề việc làm ở Thành phố Hồ Chí Minh. </w:t>
      </w:r>
    </w:p>
    <w:p w14:paraId="2BAF9480" w14:textId="77777777" w:rsidR="00B3154E" w:rsidRPr="00B3154E" w:rsidRDefault="00B3154E" w:rsidP="00B3154E">
      <w:pPr>
        <w:spacing w:after="0" w:line="360" w:lineRule="auto"/>
        <w:jc w:val="both"/>
        <w:rPr>
          <w:rFonts w:ascii="Times New Roman" w:hAnsi="Times New Roman" w:cs="Times New Roman"/>
          <w:sz w:val="26"/>
          <w:szCs w:val="26"/>
        </w:rPr>
      </w:pPr>
      <w:r w:rsidRPr="00B3154E">
        <w:rPr>
          <w:rFonts w:ascii="Times New Roman" w:hAnsi="Times New Roman" w:cs="Times New Roman"/>
          <w:sz w:val="26"/>
          <w:szCs w:val="26"/>
        </w:rPr>
        <w:t xml:space="preserve">– Nêu được chất lượng cuộc sống ở Thành phố Hồ Chí Minh (thu nhập bình quân đầu người, chăm sóc sức khoẻ, y tế và tuổi thọ bình quân, giáo dục,...). </w:t>
      </w:r>
    </w:p>
    <w:p w14:paraId="51A737B7" w14:textId="6770456D" w:rsidR="00B3154E" w:rsidRDefault="00B3154E" w:rsidP="00B3154E">
      <w:pPr>
        <w:spacing w:after="0" w:line="360" w:lineRule="auto"/>
        <w:jc w:val="both"/>
        <w:rPr>
          <w:rFonts w:ascii="Times New Roman" w:hAnsi="Times New Roman" w:cs="Times New Roman"/>
          <w:sz w:val="26"/>
          <w:szCs w:val="26"/>
        </w:rPr>
      </w:pPr>
      <w:r w:rsidRPr="00B3154E">
        <w:rPr>
          <w:rFonts w:ascii="Times New Roman" w:hAnsi="Times New Roman" w:cs="Times New Roman"/>
          <w:sz w:val="26"/>
          <w:szCs w:val="26"/>
        </w:rPr>
        <w:t xml:space="preserve">– Đề xuất biện pháp giải quyết vấn đề lao động, việc làm và nâng cao chất lượng cuộc sống dân cư ở Thành phố Hồ Chí Minh. </w:t>
      </w:r>
    </w:p>
    <w:p w14:paraId="43286F7A" w14:textId="77777777" w:rsidR="001D2929" w:rsidRDefault="001D2929" w:rsidP="00B3154E">
      <w:pPr>
        <w:pStyle w:val="Header"/>
        <w:spacing w:line="360" w:lineRule="auto"/>
        <w:jc w:val="both"/>
        <w:rPr>
          <w:rFonts w:ascii="Times New Roman" w:hAnsi="Times New Roman"/>
          <w:b/>
          <w:bCs/>
          <w:color w:val="FF0000"/>
          <w:sz w:val="26"/>
          <w:szCs w:val="26"/>
        </w:rPr>
      </w:pPr>
    </w:p>
    <w:p w14:paraId="1F3CB05C" w14:textId="1160A1B6" w:rsidR="007F2C5B" w:rsidRPr="00B3154E" w:rsidRDefault="007F2C5B" w:rsidP="00B3154E">
      <w:pPr>
        <w:pStyle w:val="Header"/>
        <w:spacing w:line="360" w:lineRule="auto"/>
        <w:jc w:val="both"/>
        <w:rPr>
          <w:rFonts w:ascii="Times New Roman" w:hAnsi="Times New Roman"/>
          <w:b/>
          <w:bCs/>
          <w:color w:val="FF0000"/>
          <w:sz w:val="26"/>
          <w:szCs w:val="26"/>
        </w:rPr>
      </w:pPr>
      <w:r w:rsidRPr="00B3154E">
        <w:rPr>
          <w:rFonts w:ascii="Times New Roman" w:hAnsi="Times New Roman"/>
          <w:b/>
          <w:bCs/>
          <w:color w:val="FF0000"/>
          <w:sz w:val="26"/>
          <w:szCs w:val="26"/>
        </w:rPr>
        <w:t>B</w:t>
      </w:r>
      <w:r w:rsidR="00867C2E" w:rsidRPr="00B3154E">
        <w:rPr>
          <w:rFonts w:ascii="Times New Roman" w:hAnsi="Times New Roman"/>
          <w:b/>
          <w:bCs/>
          <w:color w:val="FF0000"/>
          <w:sz w:val="26"/>
          <w:szCs w:val="26"/>
        </w:rPr>
        <w:t xml:space="preserve">. LÝ THUYẾT: </w:t>
      </w:r>
    </w:p>
    <w:p w14:paraId="67805FE2" w14:textId="77777777" w:rsidR="00B3154E" w:rsidRPr="00B3154E" w:rsidRDefault="00B3154E" w:rsidP="00B3154E">
      <w:pPr>
        <w:spacing w:after="0" w:line="360" w:lineRule="auto"/>
        <w:jc w:val="both"/>
        <w:rPr>
          <w:rFonts w:ascii="Times New Roman" w:eastAsia="Times New Roman" w:hAnsi="Times New Roman" w:cs="Times New Roman"/>
          <w:b/>
          <w:color w:val="FF0000"/>
          <w:sz w:val="26"/>
          <w:szCs w:val="26"/>
          <w:u w:val="single"/>
        </w:rPr>
      </w:pPr>
      <w:r w:rsidRPr="00B3154E">
        <w:rPr>
          <w:rFonts w:ascii="Times New Roman" w:eastAsia="Times New Roman" w:hAnsi="Times New Roman" w:cs="Times New Roman"/>
          <w:b/>
          <w:color w:val="FF0000"/>
          <w:sz w:val="26"/>
          <w:szCs w:val="26"/>
          <w:u w:val="single"/>
        </w:rPr>
        <w:t>I. Đặc điểm nguồn lao động và tình hình sử dụng lao động ở Thành phố Hồ Chí Minh</w:t>
      </w:r>
    </w:p>
    <w:p w14:paraId="42EB5F22" w14:textId="77777777" w:rsidR="00B3154E" w:rsidRPr="00B3154E" w:rsidRDefault="00B3154E" w:rsidP="00B3154E">
      <w:pPr>
        <w:spacing w:after="0" w:line="360" w:lineRule="auto"/>
        <w:jc w:val="both"/>
        <w:rPr>
          <w:rFonts w:ascii="Times New Roman" w:eastAsia="Times New Roman" w:hAnsi="Times New Roman" w:cs="Times New Roman"/>
          <w:b/>
          <w:iCs/>
          <w:color w:val="0070C0"/>
          <w:sz w:val="26"/>
          <w:szCs w:val="26"/>
          <w:u w:val="single"/>
        </w:rPr>
      </w:pPr>
      <w:r w:rsidRPr="00B3154E">
        <w:rPr>
          <w:rFonts w:ascii="Times New Roman" w:eastAsia="Times New Roman" w:hAnsi="Times New Roman" w:cs="Times New Roman"/>
          <w:b/>
          <w:iCs/>
          <w:color w:val="0070C0"/>
          <w:sz w:val="26"/>
          <w:szCs w:val="26"/>
          <w:u w:val="single"/>
        </w:rPr>
        <w:t xml:space="preserve">1. Đặc điểm nguồn lao động </w:t>
      </w:r>
    </w:p>
    <w:p w14:paraId="5AAD62C2" w14:textId="77777777" w:rsidR="00B3154E" w:rsidRPr="00B3154E" w:rsidRDefault="00B3154E" w:rsidP="00B3154E">
      <w:pPr>
        <w:spacing w:after="0" w:line="360" w:lineRule="auto"/>
        <w:ind w:firstLine="851"/>
        <w:jc w:val="both"/>
        <w:rPr>
          <w:rFonts w:ascii="Times New Roman" w:eastAsia="Times New Roman" w:hAnsi="Times New Roman" w:cs="Times New Roman"/>
          <w:color w:val="000000"/>
          <w:sz w:val="26"/>
          <w:szCs w:val="26"/>
        </w:rPr>
      </w:pPr>
      <w:r w:rsidRPr="00B3154E">
        <w:rPr>
          <w:rFonts w:ascii="Times New Roman" w:eastAsia="Times New Roman" w:hAnsi="Times New Roman" w:cs="Times New Roman"/>
          <w:i/>
          <w:color w:val="000000"/>
          <w:sz w:val="26"/>
          <w:szCs w:val="26"/>
        </w:rPr>
        <w:t xml:space="preserve">- </w:t>
      </w:r>
      <w:r w:rsidRPr="00B3154E">
        <w:rPr>
          <w:rFonts w:ascii="Times New Roman" w:eastAsia="Times New Roman" w:hAnsi="Times New Roman" w:cs="Times New Roman"/>
          <w:color w:val="000000"/>
          <w:sz w:val="26"/>
          <w:szCs w:val="26"/>
        </w:rPr>
        <w:t xml:space="preserve">Thành phố Hồ Chí Minh có tỉ lệ lao động trẻ, tạo điều kiện thuận lợi cho doanh nghiệp tuyển dụng những nhân viên trẻ, đầy nhiệt huyết và năng động </w:t>
      </w:r>
    </w:p>
    <w:p w14:paraId="48B28A49" w14:textId="77777777" w:rsidR="00B3154E" w:rsidRPr="00B3154E" w:rsidRDefault="00B3154E" w:rsidP="00B3154E">
      <w:pPr>
        <w:spacing w:after="0" w:line="360" w:lineRule="auto"/>
        <w:ind w:firstLine="851"/>
        <w:jc w:val="both"/>
        <w:rPr>
          <w:rFonts w:ascii="Times New Roman" w:eastAsia="Times New Roman" w:hAnsi="Times New Roman" w:cs="Times New Roman"/>
          <w:color w:val="000000"/>
          <w:sz w:val="26"/>
          <w:szCs w:val="26"/>
        </w:rPr>
      </w:pPr>
      <w:r w:rsidRPr="00B3154E">
        <w:rPr>
          <w:rFonts w:ascii="Times New Roman" w:eastAsia="Times New Roman" w:hAnsi="Times New Roman" w:cs="Times New Roman"/>
          <w:color w:val="000000"/>
          <w:sz w:val="26"/>
          <w:szCs w:val="26"/>
        </w:rPr>
        <w:t>- Lao động có trình độ đào tạo chất lượng cao</w:t>
      </w:r>
    </w:p>
    <w:p w14:paraId="046FFC3F" w14:textId="77777777" w:rsidR="00B3154E" w:rsidRPr="00B3154E" w:rsidRDefault="00B3154E" w:rsidP="00B3154E">
      <w:pPr>
        <w:spacing w:after="0" w:line="360" w:lineRule="auto"/>
        <w:ind w:firstLine="851"/>
        <w:jc w:val="both"/>
        <w:rPr>
          <w:rFonts w:ascii="Times New Roman" w:eastAsia="Times New Roman" w:hAnsi="Times New Roman" w:cs="Times New Roman"/>
          <w:color w:val="000000"/>
          <w:sz w:val="26"/>
          <w:szCs w:val="26"/>
        </w:rPr>
      </w:pPr>
      <w:r w:rsidRPr="00B3154E">
        <w:rPr>
          <w:rFonts w:ascii="Times New Roman" w:eastAsia="Times New Roman" w:hAnsi="Times New Roman" w:cs="Times New Roman"/>
          <w:color w:val="000000"/>
          <w:sz w:val="26"/>
          <w:szCs w:val="26"/>
        </w:rPr>
        <w:t xml:space="preserve">- Thị trường lao động đa dạng, là trung tâm của nhiều ngành công nghiệp như công nghệ thông tin, dịch vụ, sản xuất, thương mại, du lịch,... điều này cung cấp nhiều cơ hội việc làm cho người lao động </w:t>
      </w:r>
    </w:p>
    <w:p w14:paraId="572CBBAD" w14:textId="77777777" w:rsidR="00B3154E" w:rsidRPr="00B3154E" w:rsidRDefault="00B3154E" w:rsidP="00B3154E">
      <w:pPr>
        <w:spacing w:after="0" w:line="360" w:lineRule="auto"/>
        <w:ind w:firstLine="851"/>
        <w:jc w:val="both"/>
        <w:rPr>
          <w:rFonts w:ascii="Times New Roman" w:eastAsia="Times New Roman" w:hAnsi="Times New Roman" w:cs="Times New Roman"/>
          <w:color w:val="000000"/>
          <w:sz w:val="26"/>
          <w:szCs w:val="26"/>
        </w:rPr>
      </w:pPr>
      <w:r w:rsidRPr="00B3154E">
        <w:rPr>
          <w:rFonts w:ascii="Times New Roman" w:eastAsia="Times New Roman" w:hAnsi="Times New Roman" w:cs="Times New Roman"/>
          <w:color w:val="000000"/>
          <w:sz w:val="26"/>
          <w:szCs w:val="26"/>
        </w:rPr>
        <w:lastRenderedPageBreak/>
        <w:t xml:space="preserve">- Thành phố Hồ Chí Minh là một trong những trung tâm kinh tế, tài chính và thương mại lớn nhất Việt Nam, là môi trường kinh doanh và đầu tư thuận lợi, tạo điều kiện cho doanh nghiệp phát triển và tuyển dụng nguồn lao động </w:t>
      </w:r>
    </w:p>
    <w:p w14:paraId="6A28BDED" w14:textId="77777777" w:rsidR="00B3154E" w:rsidRPr="00B3154E" w:rsidRDefault="00B3154E" w:rsidP="00B3154E">
      <w:pPr>
        <w:spacing w:after="0" w:line="360" w:lineRule="auto"/>
        <w:ind w:firstLine="851"/>
        <w:jc w:val="both"/>
        <w:rPr>
          <w:rFonts w:ascii="Times New Roman" w:eastAsia="Times New Roman" w:hAnsi="Times New Roman" w:cs="Times New Roman"/>
          <w:color w:val="000000"/>
          <w:sz w:val="26"/>
          <w:szCs w:val="26"/>
        </w:rPr>
      </w:pPr>
      <w:r w:rsidRPr="00B3154E">
        <w:rPr>
          <w:rFonts w:ascii="Times New Roman" w:eastAsia="Times New Roman" w:hAnsi="Times New Roman" w:cs="Times New Roman"/>
          <w:color w:val="000000"/>
          <w:sz w:val="26"/>
          <w:szCs w:val="26"/>
        </w:rPr>
        <w:t xml:space="preserve">- Thành phố Hồ Chí Minh bị ảnh hưởng lớn đến nguồn lao động do một số người dân không trở lại Thành phố làm việc. Nhiều người lao động bị mất việc làm hoặc phải đối mặt với sự gián đoạn trong ngành nghề của mình </w:t>
      </w:r>
    </w:p>
    <w:p w14:paraId="380B2462" w14:textId="77777777" w:rsidR="00B3154E" w:rsidRPr="00B3154E" w:rsidRDefault="00B3154E" w:rsidP="00B3154E">
      <w:pPr>
        <w:spacing w:after="0" w:line="360" w:lineRule="auto"/>
        <w:jc w:val="both"/>
        <w:rPr>
          <w:rFonts w:ascii="Times New Roman" w:eastAsia="Times New Roman" w:hAnsi="Times New Roman" w:cs="Times New Roman"/>
          <w:b/>
          <w:iCs/>
          <w:color w:val="0070C0"/>
          <w:sz w:val="26"/>
          <w:szCs w:val="26"/>
          <w:u w:val="single"/>
        </w:rPr>
      </w:pPr>
      <w:r w:rsidRPr="00B3154E">
        <w:rPr>
          <w:rFonts w:ascii="Times New Roman" w:eastAsia="Times New Roman" w:hAnsi="Times New Roman" w:cs="Times New Roman"/>
          <w:b/>
          <w:iCs/>
          <w:color w:val="0070C0"/>
          <w:sz w:val="26"/>
          <w:szCs w:val="26"/>
          <w:u w:val="single"/>
        </w:rPr>
        <w:t xml:space="preserve">2. Tình hình sử dụng lao động ở Thành phố Hồ Chí Minh </w:t>
      </w:r>
    </w:p>
    <w:p w14:paraId="1E7FA409" w14:textId="77777777" w:rsidR="00B3154E" w:rsidRPr="00B3154E" w:rsidRDefault="00B3154E" w:rsidP="00B3154E">
      <w:pPr>
        <w:spacing w:after="0" w:line="360" w:lineRule="auto"/>
        <w:ind w:firstLine="851"/>
        <w:jc w:val="both"/>
        <w:rPr>
          <w:rFonts w:ascii="Times New Roman" w:eastAsia="Times New Roman" w:hAnsi="Times New Roman" w:cs="Times New Roman"/>
          <w:color w:val="000000"/>
          <w:sz w:val="26"/>
          <w:szCs w:val="26"/>
        </w:rPr>
      </w:pPr>
      <w:r w:rsidRPr="00B3154E">
        <w:rPr>
          <w:rFonts w:ascii="Times New Roman" w:eastAsia="Times New Roman" w:hAnsi="Times New Roman" w:cs="Times New Roman"/>
          <w:i/>
          <w:color w:val="000000"/>
          <w:sz w:val="26"/>
          <w:szCs w:val="26"/>
        </w:rPr>
        <w:t xml:space="preserve">- </w:t>
      </w:r>
      <w:r w:rsidRPr="00B3154E">
        <w:rPr>
          <w:rFonts w:ascii="Times New Roman" w:eastAsia="Times New Roman" w:hAnsi="Times New Roman" w:cs="Times New Roman"/>
          <w:color w:val="000000"/>
          <w:sz w:val="26"/>
          <w:szCs w:val="26"/>
        </w:rPr>
        <w:t xml:space="preserve">Giai đoạn 2019 – 2025, Thành phố Hồ Chí Minh cần nguồn nhân lực khoảng 300 000 người/năm, ưu tiên phát triển nhân lực cho những ngành có hàm lượng công nghệ, giá trị gia tăng cao </w:t>
      </w:r>
    </w:p>
    <w:p w14:paraId="21C4BE58" w14:textId="77777777" w:rsidR="00B3154E" w:rsidRPr="00B3154E" w:rsidRDefault="00B3154E" w:rsidP="00B3154E">
      <w:pPr>
        <w:spacing w:after="0" w:line="360" w:lineRule="auto"/>
        <w:ind w:firstLine="851"/>
        <w:jc w:val="both"/>
        <w:rPr>
          <w:rFonts w:ascii="Times New Roman" w:eastAsia="Times New Roman" w:hAnsi="Times New Roman" w:cs="Times New Roman"/>
          <w:color w:val="000000"/>
          <w:sz w:val="26"/>
          <w:szCs w:val="26"/>
        </w:rPr>
      </w:pPr>
      <w:r w:rsidRPr="00B3154E">
        <w:rPr>
          <w:rFonts w:ascii="Times New Roman" w:eastAsia="Times New Roman" w:hAnsi="Times New Roman" w:cs="Times New Roman"/>
          <w:color w:val="000000"/>
          <w:sz w:val="26"/>
          <w:szCs w:val="26"/>
        </w:rPr>
        <w:t xml:space="preserve">- Nhu cầu nhân lực ở Thành phố Hồ Chí Minh tại khu vực dịch vụ chiếm tỉ trọng 70%, khu vực công nghiệp – xây dựng chiếm tỉ trọng 28%, khu vực nông nghiệp chiếm tỉ trọng 2% </w:t>
      </w:r>
    </w:p>
    <w:p w14:paraId="13C6FDFA" w14:textId="77777777" w:rsidR="00B3154E" w:rsidRPr="00B3154E" w:rsidRDefault="00B3154E" w:rsidP="00B3154E">
      <w:pPr>
        <w:spacing w:after="0" w:line="360" w:lineRule="auto"/>
        <w:ind w:firstLine="851"/>
        <w:jc w:val="both"/>
        <w:rPr>
          <w:rFonts w:ascii="Times New Roman" w:eastAsia="Times New Roman" w:hAnsi="Times New Roman" w:cs="Times New Roman"/>
          <w:color w:val="000000"/>
          <w:sz w:val="26"/>
          <w:szCs w:val="26"/>
        </w:rPr>
      </w:pPr>
      <w:r w:rsidRPr="00B3154E">
        <w:rPr>
          <w:rFonts w:ascii="Times New Roman" w:eastAsia="Times New Roman" w:hAnsi="Times New Roman" w:cs="Times New Roman"/>
          <w:color w:val="000000"/>
          <w:sz w:val="26"/>
          <w:szCs w:val="26"/>
        </w:rPr>
        <w:t xml:space="preserve">- Năm 2021, thị trường lao động ở Thành phố Hồ Chí Minh phát triển theo hướng tăng dần tỉ trọng lao động khu vực công nghiệp – xây dựng và dịch vụ, giảm dần tỉ trọng lao động khu vực nông, lâm nghiệp và thuỷ sản </w:t>
      </w:r>
    </w:p>
    <w:p w14:paraId="16EEF02B" w14:textId="540A28A6" w:rsidR="00B3154E" w:rsidRDefault="00B3154E" w:rsidP="00B3154E">
      <w:pPr>
        <w:pStyle w:val="Header"/>
        <w:spacing w:line="360" w:lineRule="auto"/>
        <w:ind w:firstLine="851"/>
        <w:jc w:val="both"/>
        <w:rPr>
          <w:rFonts w:ascii="Times New Roman" w:hAnsi="Times New Roman"/>
          <w:color w:val="000000"/>
          <w:sz w:val="26"/>
          <w:szCs w:val="26"/>
        </w:rPr>
      </w:pPr>
      <w:r w:rsidRPr="00B3154E">
        <w:rPr>
          <w:rFonts w:ascii="Times New Roman" w:hAnsi="Times New Roman"/>
          <w:color w:val="000000"/>
          <w:sz w:val="26"/>
          <w:szCs w:val="26"/>
        </w:rPr>
        <w:t xml:space="preserve">- Năm 2021, tỉ lệ lao động đã qua đào tạo ở Thành phố Hồ Chí Minh đạt 35,65% </w:t>
      </w:r>
    </w:p>
    <w:p w14:paraId="776E969A" w14:textId="77777777" w:rsidR="001D2929" w:rsidRPr="00B3154E" w:rsidRDefault="001D2929" w:rsidP="00B3154E">
      <w:pPr>
        <w:pStyle w:val="Header"/>
        <w:spacing w:line="360" w:lineRule="auto"/>
        <w:ind w:firstLine="851"/>
        <w:jc w:val="both"/>
        <w:rPr>
          <w:rFonts w:ascii="Times New Roman" w:hAnsi="Times New Roman"/>
          <w:color w:val="000000"/>
          <w:sz w:val="26"/>
          <w:szCs w:val="26"/>
        </w:rPr>
      </w:pPr>
    </w:p>
    <w:p w14:paraId="53200EA7" w14:textId="77777777" w:rsidR="00B3154E" w:rsidRPr="00B3154E" w:rsidRDefault="00B3154E" w:rsidP="00B3154E">
      <w:pPr>
        <w:spacing w:after="0" w:line="360" w:lineRule="auto"/>
        <w:jc w:val="both"/>
        <w:rPr>
          <w:rFonts w:ascii="Times New Roman" w:eastAsia="Times New Roman" w:hAnsi="Times New Roman" w:cs="Times New Roman"/>
          <w:b/>
          <w:color w:val="FF0000"/>
          <w:sz w:val="26"/>
          <w:szCs w:val="26"/>
          <w:u w:val="single"/>
        </w:rPr>
      </w:pPr>
      <w:r w:rsidRPr="00B3154E">
        <w:rPr>
          <w:rFonts w:ascii="Times New Roman" w:eastAsia="Times New Roman" w:hAnsi="Times New Roman" w:cs="Times New Roman"/>
          <w:b/>
          <w:color w:val="FF0000"/>
          <w:sz w:val="26"/>
          <w:szCs w:val="26"/>
          <w:u w:val="single"/>
        </w:rPr>
        <w:t>II. Vấn đề việc làm ở Thành phố Hồ Chí Minh</w:t>
      </w:r>
    </w:p>
    <w:p w14:paraId="0FDF00B3"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Khu vực công nghiệp – xây dựng với hơn 33 000 vị trí việc làm, chiếm 22,76% và khu vực nông, lâm nghiệp, thuỷ sản với 89 vị trí việc làm, chiếm 0,06%. </w:t>
      </w:r>
    </w:p>
    <w:p w14:paraId="792A994F"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Nhu cầu tuyển dụng với mức lương từ 10 – 15 triệu đồng, chiếm khoảng 28,03%; từ 15 – 20 triệu đồng, chiếm khoảng 3,72%; mức trên 20 triệu đồng, chiếm khoảng 5,9%; còn mức dưới 5 triệu đồng chiếm 6,48%. </w:t>
      </w:r>
    </w:p>
    <w:p w14:paraId="72485412"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Nhu cầu nhân lực tập trung ở khu vực thương mại – dịch vụ (chiếm 65,41% tổng nhu cầu), khu vực công nghiệp – xây dựng (chiếm khoảng 33,63%) và khu vực nông, lâm, thuỷ sản (chiếm khoảng 0,96%). </w:t>
      </w:r>
    </w:p>
    <w:p w14:paraId="7A98CDE7" w14:textId="5BCE37CA" w:rsidR="00B3154E" w:rsidRDefault="00B3154E" w:rsidP="00B3154E">
      <w:pPr>
        <w:pStyle w:val="Header"/>
        <w:spacing w:line="360" w:lineRule="auto"/>
        <w:ind w:firstLine="851"/>
        <w:jc w:val="both"/>
        <w:rPr>
          <w:rFonts w:ascii="Times New Roman" w:hAnsi="Times New Roman"/>
          <w:sz w:val="26"/>
          <w:szCs w:val="26"/>
        </w:rPr>
      </w:pPr>
      <w:r w:rsidRPr="00B3154E">
        <w:rPr>
          <w:rFonts w:ascii="Times New Roman" w:hAnsi="Times New Roman"/>
          <w:sz w:val="26"/>
          <w:szCs w:val="26"/>
        </w:rPr>
        <w:t xml:space="preserve">- Thành phố Hồ Chí Minh hướng tới duy trì lực lượng lao động, đặc biệt tại các khu công nghiệp; tiếp tục thu hút lao động, thực hiện tốt các chính sách chăm lo đời sống người lao động. </w:t>
      </w:r>
    </w:p>
    <w:p w14:paraId="2564685A" w14:textId="77777777" w:rsidR="001D2929" w:rsidRDefault="001D2929" w:rsidP="00B3154E">
      <w:pPr>
        <w:pStyle w:val="Header"/>
        <w:spacing w:line="360" w:lineRule="auto"/>
        <w:ind w:firstLine="851"/>
        <w:jc w:val="both"/>
        <w:rPr>
          <w:rFonts w:ascii="Times New Roman" w:hAnsi="Times New Roman"/>
          <w:sz w:val="26"/>
          <w:szCs w:val="26"/>
        </w:rPr>
      </w:pPr>
    </w:p>
    <w:p w14:paraId="7008EB77" w14:textId="77777777" w:rsidR="001D2929" w:rsidRDefault="001D2929" w:rsidP="00B3154E">
      <w:pPr>
        <w:pStyle w:val="Header"/>
        <w:spacing w:line="360" w:lineRule="auto"/>
        <w:ind w:firstLine="851"/>
        <w:jc w:val="both"/>
        <w:rPr>
          <w:rFonts w:ascii="Times New Roman" w:hAnsi="Times New Roman"/>
          <w:sz w:val="26"/>
          <w:szCs w:val="26"/>
        </w:rPr>
      </w:pPr>
    </w:p>
    <w:p w14:paraId="6A4EB96B" w14:textId="77777777" w:rsidR="001D2929" w:rsidRDefault="001D2929" w:rsidP="00B3154E">
      <w:pPr>
        <w:pStyle w:val="Header"/>
        <w:spacing w:line="360" w:lineRule="auto"/>
        <w:ind w:firstLine="851"/>
        <w:jc w:val="both"/>
        <w:rPr>
          <w:rFonts w:ascii="Times New Roman" w:hAnsi="Times New Roman"/>
          <w:sz w:val="26"/>
          <w:szCs w:val="26"/>
        </w:rPr>
      </w:pPr>
    </w:p>
    <w:p w14:paraId="5C908789" w14:textId="77777777" w:rsidR="001D2929" w:rsidRPr="00B3154E" w:rsidRDefault="001D2929" w:rsidP="00B3154E">
      <w:pPr>
        <w:pStyle w:val="Header"/>
        <w:spacing w:line="360" w:lineRule="auto"/>
        <w:ind w:firstLine="851"/>
        <w:jc w:val="both"/>
        <w:rPr>
          <w:rFonts w:ascii="Times New Roman" w:hAnsi="Times New Roman"/>
          <w:sz w:val="26"/>
          <w:szCs w:val="26"/>
        </w:rPr>
      </w:pPr>
    </w:p>
    <w:p w14:paraId="7953C376" w14:textId="77777777" w:rsidR="00B3154E" w:rsidRPr="00B3154E" w:rsidRDefault="00B3154E" w:rsidP="00B3154E">
      <w:pPr>
        <w:spacing w:after="0" w:line="360" w:lineRule="auto"/>
        <w:jc w:val="both"/>
        <w:rPr>
          <w:rFonts w:ascii="Times New Roman" w:eastAsia="Times New Roman" w:hAnsi="Times New Roman" w:cs="Times New Roman"/>
          <w:b/>
          <w:color w:val="FF0000"/>
          <w:sz w:val="26"/>
          <w:szCs w:val="26"/>
          <w:u w:val="single"/>
        </w:rPr>
      </w:pPr>
      <w:r w:rsidRPr="00B3154E">
        <w:rPr>
          <w:rFonts w:ascii="Times New Roman" w:eastAsia="Times New Roman" w:hAnsi="Times New Roman" w:cs="Times New Roman"/>
          <w:b/>
          <w:color w:val="FF0000"/>
          <w:sz w:val="26"/>
          <w:szCs w:val="26"/>
          <w:u w:val="single"/>
        </w:rPr>
        <w:lastRenderedPageBreak/>
        <w:t>III. Chất lượng cuộc sống ở Thành phố Hồ Chí Minh</w:t>
      </w:r>
    </w:p>
    <w:p w14:paraId="1D7E8E3D"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Với truyền thống nghĩa tình, Thành phố Hồ Chí Minh luôn có nhiều chương trình thiết thực chăm lo, hỗ trợ cho những người có hoàn cảnh khó khăn. Những hoạt động đó thể hiện nỗ lực của Thành phố trong việc thực hiện mục tiêu nâng cao chất lượng cuộc sống của người dân, xây dựng Thành phố văn minh, hiện đại, nghĩa tình. </w:t>
      </w:r>
    </w:p>
    <w:p w14:paraId="1B23841E"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Trong thời gian qua, đời sống người dân Thành phố Hồ Chí Minh đã và đang được cải thiện (về thu nhập, giáo dục, y tế, nhà ở, phúc lợi xã hội,...) </w:t>
      </w:r>
    </w:p>
    <w:p w14:paraId="3C903117"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Thành phố Hồ Chí Minh ngày càng khẳng định vai trò là trung tâm lớn về nhiều mặt và một trong các động lực phát triển kinh tế của cả nước </w:t>
      </w:r>
    </w:p>
    <w:p w14:paraId="02B8100F" w14:textId="77777777" w:rsidR="00B3154E" w:rsidRPr="00B3154E" w:rsidRDefault="00B3154E" w:rsidP="00B3154E">
      <w:pPr>
        <w:spacing w:after="0" w:line="360" w:lineRule="auto"/>
        <w:ind w:firstLine="851"/>
        <w:jc w:val="both"/>
        <w:rPr>
          <w:rFonts w:ascii="Times New Roman" w:eastAsia="Times New Roman" w:hAnsi="Times New Roman" w:cs="Times New Roman"/>
          <w:b/>
          <w:bCs/>
          <w:iCs/>
          <w:sz w:val="26"/>
          <w:szCs w:val="26"/>
        </w:rPr>
      </w:pPr>
      <w:r w:rsidRPr="00B3154E">
        <w:rPr>
          <w:rFonts w:ascii="Times New Roman" w:eastAsia="Times New Roman" w:hAnsi="Times New Roman" w:cs="Times New Roman"/>
          <w:b/>
          <w:bCs/>
          <w:iCs/>
          <w:sz w:val="26"/>
          <w:szCs w:val="26"/>
        </w:rPr>
        <w:t xml:space="preserve">– Về thu nhập bình quân đầu người: </w:t>
      </w:r>
    </w:p>
    <w:p w14:paraId="6A4CB49D" w14:textId="0C4919EE"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T</w:t>
      </w:r>
      <w:r w:rsidRPr="00B3154E">
        <w:rPr>
          <w:rFonts w:ascii="Times New Roman" w:eastAsia="Times New Roman" w:hAnsi="Times New Roman" w:cs="Times New Roman"/>
          <w:sz w:val="26"/>
          <w:szCs w:val="26"/>
        </w:rPr>
        <w:t xml:space="preserve">hu nhập bình quân đầu người ở Thành phố Hồ Chí Minh có xu hướng tăng, khoảng 6 triệu đồng/ tháng, đứng vị trí cao nhất so với các tỉnh trên cả nước </w:t>
      </w:r>
    </w:p>
    <w:p w14:paraId="1BB9C87A"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Thành phố có trình độ dân trí cao, hoạt động kinh tế phát triển, vì vậy chất lượng cuộc sống người dân ngày càng cải thiện. </w:t>
      </w:r>
    </w:p>
    <w:p w14:paraId="414CA7D8" w14:textId="77777777" w:rsidR="00B3154E" w:rsidRPr="00B3154E" w:rsidRDefault="00B3154E" w:rsidP="00B3154E">
      <w:pPr>
        <w:spacing w:after="0" w:line="360" w:lineRule="auto"/>
        <w:ind w:firstLine="851"/>
        <w:jc w:val="both"/>
        <w:rPr>
          <w:rFonts w:ascii="Times New Roman" w:eastAsia="Times New Roman" w:hAnsi="Times New Roman" w:cs="Times New Roman"/>
          <w:b/>
          <w:bCs/>
          <w:iCs/>
          <w:sz w:val="26"/>
          <w:szCs w:val="26"/>
        </w:rPr>
      </w:pPr>
      <w:r w:rsidRPr="00B3154E">
        <w:rPr>
          <w:rFonts w:ascii="Times New Roman" w:eastAsia="Times New Roman" w:hAnsi="Times New Roman" w:cs="Times New Roman"/>
          <w:b/>
          <w:bCs/>
          <w:iCs/>
          <w:sz w:val="26"/>
          <w:szCs w:val="26"/>
        </w:rPr>
        <w:t xml:space="preserve">– Về y tế: </w:t>
      </w:r>
    </w:p>
    <w:p w14:paraId="34CFD3CC" w14:textId="4BCB552D"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N</w:t>
      </w:r>
      <w:r w:rsidRPr="00B3154E">
        <w:rPr>
          <w:rFonts w:ascii="Times New Roman" w:eastAsia="Times New Roman" w:hAnsi="Times New Roman" w:cs="Times New Roman"/>
          <w:sz w:val="26"/>
          <w:szCs w:val="26"/>
        </w:rPr>
        <w:t xml:space="preserve">âng cao chất lượng chuyên môn, phát triển kĩ thuật cao, thực hiện nhiều giải pháp sáng tạo, quy trình báo động đỏ đã cứu sống thành công nhiều ca bệnh nặng, diễn biến bệnh phức tạp,... </w:t>
      </w:r>
    </w:p>
    <w:p w14:paraId="23FD1A25" w14:textId="6670B4D4"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w:t>
      </w:r>
      <w:r w:rsidRPr="00B3154E">
        <w:rPr>
          <w:rFonts w:ascii="Times New Roman" w:eastAsia="Times New Roman" w:hAnsi="Times New Roman" w:cs="Times New Roman"/>
          <w:sz w:val="26"/>
          <w:szCs w:val="26"/>
        </w:rPr>
        <w:t xml:space="preserve">rong giai đoạn ứng phó với dịch bệnh COVID-19, Thành phố Hồ Chí Minh đã chủ động, tích cực và khẩn trương triển khai nhiều hoạt động, biện pháp phòng chống dịch bệnh đáp ứng kịp thời yêu cầu của tình hình </w:t>
      </w:r>
    </w:p>
    <w:p w14:paraId="15B94DA3" w14:textId="2FAC8543" w:rsidR="00B3154E" w:rsidRPr="00B3154E" w:rsidRDefault="00B3154E" w:rsidP="001D2929">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Năm 2023, ngành y tế cùng Uỷ ban nhân dân các quận, huyện và thành phố Thủ Đức đẩy nhanh việc cải tạo nâng cấp 146 trạm y tế xã, phường từ chương trình phục hồi và phát triển kinh tế – xã hội của Chính phủ </w:t>
      </w:r>
    </w:p>
    <w:p w14:paraId="2B3A8A2C" w14:textId="77777777" w:rsidR="00B3154E" w:rsidRPr="00B3154E" w:rsidRDefault="00B3154E" w:rsidP="00B3154E">
      <w:pPr>
        <w:spacing w:after="0" w:line="360" w:lineRule="auto"/>
        <w:ind w:firstLine="851"/>
        <w:jc w:val="both"/>
        <w:rPr>
          <w:rFonts w:ascii="Times New Roman" w:eastAsia="Times New Roman" w:hAnsi="Times New Roman" w:cs="Times New Roman"/>
          <w:b/>
          <w:bCs/>
          <w:iCs/>
          <w:sz w:val="26"/>
          <w:szCs w:val="26"/>
        </w:rPr>
      </w:pPr>
      <w:r w:rsidRPr="00B3154E">
        <w:rPr>
          <w:rFonts w:ascii="Times New Roman" w:eastAsia="Times New Roman" w:hAnsi="Times New Roman" w:cs="Times New Roman"/>
          <w:b/>
          <w:bCs/>
          <w:iCs/>
          <w:sz w:val="26"/>
          <w:szCs w:val="26"/>
        </w:rPr>
        <w:t xml:space="preserve">– Về giáo dục: </w:t>
      </w:r>
    </w:p>
    <w:p w14:paraId="7FD385CF"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i/>
          <w:sz w:val="26"/>
          <w:szCs w:val="26"/>
        </w:rPr>
        <w:t xml:space="preserve">+ </w:t>
      </w:r>
      <w:r w:rsidRPr="00B3154E">
        <w:rPr>
          <w:rFonts w:ascii="Times New Roman" w:eastAsia="Times New Roman" w:hAnsi="Times New Roman" w:cs="Times New Roman"/>
          <w:sz w:val="26"/>
          <w:szCs w:val="26"/>
        </w:rPr>
        <w:t xml:space="preserve">Năm học 2020 – 2021, do ảnh hưởng của dịch COVID-19 song ngành Giáo dục và Đào tạo Thành phố đã hoàn thành tốt mục tiêu kép, vừa giảng dạy vừa phòng chống dịch, giữ vững chất lượng giáo dục, một số mặt được tiếp tục nâng cao </w:t>
      </w:r>
    </w:p>
    <w:p w14:paraId="70C14F81"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Chương trình giáo dục phổ thông 2018 đối với lớp 1. Ngành đã giao quyền chủ động cho các cơ sở giáo dục, xây dựng và thực hiện kế hoạch giáo dục theo định hướng phát triển năng lực học sinh, thí điểm dạy học theo chủ đề các môn học. </w:t>
      </w:r>
    </w:p>
    <w:p w14:paraId="43140B10"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lastRenderedPageBreak/>
        <w:t xml:space="preserve">+ Mạng lưới trường lớp ở các cấp học, bậc học được phủ khắp thành phố Thủ Đức và 21 quận huyện với quy mô ngày một tăng </w:t>
      </w:r>
    </w:p>
    <w:p w14:paraId="72F940BF"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Uỷ ban nhân dân trình Hội đồng nhân dân Thành phố ban hành hai Nghị quyết về hỗ trợ và thu hút nguồn lực cho Giáo dục mầm non Thành phố Hồ Chí Minh </w:t>
      </w:r>
    </w:p>
    <w:p w14:paraId="5F35DAB8"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Thành phố Hồ Chí Minh phấn đấu đến năm 2030, tập trung nâng cao chất lượng, hiệu quả giáo dục nghề nghiệp nhằm đáp ứng nhu cầu nhân lực có kĩ năng nghề quốc gia; có công nghiệp hiện đại; chủ động tham gia vào thị trường đào tạo nhân lực quốc gia </w:t>
      </w:r>
    </w:p>
    <w:p w14:paraId="30149E16" w14:textId="77777777" w:rsidR="00B3154E" w:rsidRPr="00B3154E" w:rsidRDefault="00B3154E" w:rsidP="00B3154E">
      <w:pPr>
        <w:spacing w:after="0" w:line="360" w:lineRule="auto"/>
        <w:ind w:firstLine="851"/>
        <w:jc w:val="both"/>
        <w:rPr>
          <w:rFonts w:ascii="Times New Roman" w:eastAsia="Times New Roman" w:hAnsi="Times New Roman" w:cs="Times New Roman"/>
          <w:b/>
          <w:bCs/>
          <w:iCs/>
          <w:sz w:val="26"/>
          <w:szCs w:val="26"/>
        </w:rPr>
      </w:pPr>
      <w:r w:rsidRPr="00B3154E">
        <w:rPr>
          <w:rFonts w:ascii="Times New Roman" w:eastAsia="Times New Roman" w:hAnsi="Times New Roman" w:cs="Times New Roman"/>
          <w:b/>
          <w:bCs/>
          <w:iCs/>
          <w:sz w:val="26"/>
          <w:szCs w:val="26"/>
        </w:rPr>
        <w:t xml:space="preserve">– Cơ sở hạ tầng: </w:t>
      </w:r>
    </w:p>
    <w:p w14:paraId="22017248" w14:textId="6B78E93B"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M</w:t>
      </w:r>
      <w:r w:rsidRPr="00B3154E">
        <w:rPr>
          <w:rFonts w:ascii="Times New Roman" w:eastAsia="Times New Roman" w:hAnsi="Times New Roman" w:cs="Times New Roman"/>
          <w:sz w:val="26"/>
          <w:szCs w:val="26"/>
        </w:rPr>
        <w:t>ở rộng, nâng cấp nhiều tuyến đường cũ, hàng loạt trục đường mới được quy hoạch, xây dựng</w:t>
      </w:r>
    </w:p>
    <w:p w14:paraId="2C8A0827"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Dự án cầu Thủ Thiêm 2 bắc qua sông Sài Gòn, nối khu đô thị mới Thủ Thiêm với khu trung tâm Thành phố, được đánh giá có vai trò đặc biệt quan trọng, góp phần hoàn thiện hệ thống giao thông trục chính tại Thành phố Hồ Chí Minh </w:t>
      </w:r>
    </w:p>
    <w:p w14:paraId="46678B65" w14:textId="702A2078"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3154E">
        <w:rPr>
          <w:rFonts w:ascii="Times New Roman" w:eastAsia="Times New Roman" w:hAnsi="Times New Roman" w:cs="Times New Roman"/>
          <w:sz w:val="26"/>
          <w:szCs w:val="26"/>
        </w:rPr>
        <w:t xml:space="preserve">Kênh Nhiêu Lộc – Thị Nghè hiện nay đã khang trang với 2 tuyến đường Hoàng Sa và Trường Sa sạch đẹp chạy dọc suốt 2 bờ kênh </w:t>
      </w:r>
    </w:p>
    <w:p w14:paraId="0D5B899F"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Đại lộ Phạm Văn Đồng thông xe năm 2013 với 12 làn, tuyến đường được xem là đẹp nhất Thành phố Hồ Chí Minh kết nối từ sân bay Tân Sơn Nhất đến quốc lộ 1A và quốc lộ 1K </w:t>
      </w:r>
    </w:p>
    <w:p w14:paraId="635D77E1" w14:textId="088123CD" w:rsidR="00B3154E" w:rsidRPr="00B3154E" w:rsidRDefault="00B3154E" w:rsidP="001D2929">
      <w:pPr>
        <w:pStyle w:val="Header"/>
        <w:spacing w:line="360" w:lineRule="auto"/>
        <w:ind w:firstLine="851"/>
        <w:jc w:val="both"/>
        <w:rPr>
          <w:rFonts w:ascii="Times New Roman" w:hAnsi="Times New Roman"/>
          <w:sz w:val="26"/>
          <w:szCs w:val="26"/>
        </w:rPr>
      </w:pPr>
      <w:r w:rsidRPr="00B3154E">
        <w:rPr>
          <w:rFonts w:ascii="Times New Roman" w:hAnsi="Times New Roman"/>
          <w:sz w:val="26"/>
          <w:szCs w:val="26"/>
        </w:rPr>
        <w:t xml:space="preserve">+ Đường vành đai 3 sẽ là động lực mạnh mẽ phát triển kinh tế cả vùng kinh tế phía Nam. </w:t>
      </w:r>
    </w:p>
    <w:p w14:paraId="7B9A1496" w14:textId="77777777" w:rsidR="00B3154E" w:rsidRPr="00B3154E" w:rsidRDefault="00B3154E" w:rsidP="00B3154E">
      <w:pPr>
        <w:spacing w:after="0" w:line="360" w:lineRule="auto"/>
        <w:jc w:val="both"/>
        <w:rPr>
          <w:rFonts w:ascii="Times New Roman" w:eastAsia="Times New Roman" w:hAnsi="Times New Roman" w:cs="Times New Roman"/>
          <w:b/>
          <w:color w:val="FF0000"/>
          <w:sz w:val="26"/>
          <w:szCs w:val="26"/>
          <w:u w:val="single"/>
        </w:rPr>
      </w:pPr>
      <w:r w:rsidRPr="00B3154E">
        <w:rPr>
          <w:rFonts w:ascii="Times New Roman" w:eastAsia="Times New Roman" w:hAnsi="Times New Roman" w:cs="Times New Roman"/>
          <w:b/>
          <w:color w:val="FF0000"/>
          <w:sz w:val="26"/>
          <w:szCs w:val="26"/>
          <w:u w:val="single"/>
        </w:rPr>
        <w:t>IV. Đề xuất biện pháp giải quyết vấn đề lao động, việc làm và nâng cao chất lượng cuộc sống dân cư ở Thành phố Hồ Chí Minh</w:t>
      </w:r>
    </w:p>
    <w:p w14:paraId="6114B780"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Tăng cường hỗ trợ đào tạo và phát triển kĩ năng cho người lao động </w:t>
      </w:r>
    </w:p>
    <w:p w14:paraId="72D090D3"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Thúc đẩy tăng trưởng kinh tế và đầu tư: tăng cường đầu tư vào các lĩnh vực phát triển kinh tế, khởi nghiệp và công nghệ </w:t>
      </w:r>
    </w:p>
    <w:p w14:paraId="4650DB00"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Tăng cường hỗ trợ cho doanh nghiệp </w:t>
      </w:r>
    </w:p>
    <w:p w14:paraId="26EE5BA7"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Tăng cường hỗ trợ cho các ngành công nghiệp đang phát triển </w:t>
      </w:r>
    </w:p>
    <w:p w14:paraId="213EE88A"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Tăng cường hỗ trợ cho các doanh nghiệp nhỏ và vừa </w:t>
      </w:r>
    </w:p>
    <w:p w14:paraId="056BCBEE"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Đẩy mạnh phát triển các khu công nghiệp và khu kinh tế đặc biệt </w:t>
      </w:r>
    </w:p>
    <w:p w14:paraId="137B1C1E"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Nâng cao chất lượng giáo dục </w:t>
      </w:r>
    </w:p>
    <w:p w14:paraId="74F25647"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Xây dựng và cải tạo hạ tầng </w:t>
      </w:r>
    </w:p>
    <w:p w14:paraId="0FE4E884"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Đẩy mạnh chính sách bảo vệ môi trường </w:t>
      </w:r>
    </w:p>
    <w:p w14:paraId="5BB8DA35"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t xml:space="preserve">– Phát triển các dịch vụ công cộng </w:t>
      </w:r>
    </w:p>
    <w:p w14:paraId="5D97FD51" w14:textId="77777777" w:rsidR="00B3154E" w:rsidRPr="00B3154E" w:rsidRDefault="00B3154E" w:rsidP="00B3154E">
      <w:pPr>
        <w:spacing w:after="0" w:line="360" w:lineRule="auto"/>
        <w:ind w:firstLine="851"/>
        <w:jc w:val="both"/>
        <w:rPr>
          <w:rFonts w:ascii="Times New Roman" w:eastAsia="Times New Roman" w:hAnsi="Times New Roman" w:cs="Times New Roman"/>
          <w:sz w:val="26"/>
          <w:szCs w:val="26"/>
        </w:rPr>
      </w:pPr>
      <w:r w:rsidRPr="00B3154E">
        <w:rPr>
          <w:rFonts w:ascii="Times New Roman" w:eastAsia="Times New Roman" w:hAnsi="Times New Roman" w:cs="Times New Roman"/>
          <w:sz w:val="26"/>
          <w:szCs w:val="26"/>
        </w:rPr>
        <w:lastRenderedPageBreak/>
        <w:t xml:space="preserve">– Cơ cấu lại tổng thể kinh tế gắn với đổi mới mô hình tăng trưởng dựa trên nền tảng kinh tế tri thức, ứng dụng khoa học – công nghệ, đổi mới sáng tạo và năng suất lao động cao </w:t>
      </w:r>
    </w:p>
    <w:p w14:paraId="7EC235E2" w14:textId="2ADDF301" w:rsidR="00B3154E" w:rsidRDefault="00B3154E" w:rsidP="00B3154E">
      <w:pPr>
        <w:pStyle w:val="Header"/>
        <w:spacing w:line="360" w:lineRule="auto"/>
        <w:ind w:firstLine="851"/>
        <w:jc w:val="both"/>
        <w:rPr>
          <w:rFonts w:ascii="Times New Roman" w:hAnsi="Times New Roman"/>
          <w:sz w:val="26"/>
          <w:szCs w:val="26"/>
        </w:rPr>
      </w:pPr>
      <w:r w:rsidRPr="00B3154E">
        <w:rPr>
          <w:rFonts w:ascii="Times New Roman" w:hAnsi="Times New Roman"/>
          <w:sz w:val="26"/>
          <w:szCs w:val="26"/>
        </w:rPr>
        <w:t>– Tập trung xây dựng Thành phố trở thành trung tâm dịch vụ lớn của cả nước và khu vực với các ngành dịch vụ cao cấp, hiện đại; hình thành trung tâm hội chợ triển lãm quốc tế; có cơ chế, chính sách, hạ tầng kĩ thuật ,….</w:t>
      </w:r>
    </w:p>
    <w:p w14:paraId="3FF8ED87" w14:textId="77777777" w:rsidR="00B3154E" w:rsidRPr="00B3154E" w:rsidRDefault="00B3154E" w:rsidP="001D2929">
      <w:pPr>
        <w:pStyle w:val="Header"/>
        <w:spacing w:line="360" w:lineRule="auto"/>
        <w:jc w:val="both"/>
        <w:rPr>
          <w:rFonts w:ascii="Times New Roman" w:hAnsi="Times New Roman"/>
          <w:b/>
          <w:bCs/>
          <w:color w:val="FF0000"/>
          <w:sz w:val="26"/>
          <w:szCs w:val="26"/>
        </w:rPr>
      </w:pPr>
    </w:p>
    <w:p w14:paraId="488FECE8" w14:textId="425220A1" w:rsidR="005A505B" w:rsidRPr="00B3154E" w:rsidRDefault="007F2C5B" w:rsidP="00B3154E">
      <w:pPr>
        <w:pStyle w:val="Header"/>
        <w:spacing w:line="360" w:lineRule="auto"/>
        <w:jc w:val="both"/>
        <w:rPr>
          <w:rFonts w:ascii="Times New Roman" w:hAnsi="Times New Roman"/>
          <w:b/>
          <w:bCs/>
          <w:color w:val="FF0000"/>
          <w:sz w:val="26"/>
          <w:szCs w:val="26"/>
        </w:rPr>
      </w:pPr>
      <w:r w:rsidRPr="00B3154E">
        <w:rPr>
          <w:rFonts w:ascii="Times New Roman" w:hAnsi="Times New Roman"/>
          <w:b/>
          <w:bCs/>
          <w:color w:val="FF0000"/>
          <w:sz w:val="26"/>
          <w:szCs w:val="26"/>
        </w:rPr>
        <w:t>C</w:t>
      </w:r>
      <w:r w:rsidR="008C2781" w:rsidRPr="00B3154E">
        <w:rPr>
          <w:rFonts w:ascii="Times New Roman" w:hAnsi="Times New Roman"/>
          <w:b/>
          <w:bCs/>
          <w:color w:val="FF0000"/>
          <w:sz w:val="26"/>
          <w:szCs w:val="26"/>
        </w:rPr>
        <w:t xml:space="preserve">. LUYỆN TẬP VÀ VẬN DỤNG: </w:t>
      </w:r>
    </w:p>
    <w:p w14:paraId="606EC610" w14:textId="77777777" w:rsidR="00B3154E" w:rsidRDefault="00B3154E" w:rsidP="00B3154E">
      <w:pPr>
        <w:spacing w:after="0" w:line="360" w:lineRule="auto"/>
        <w:jc w:val="both"/>
        <w:rPr>
          <w:rFonts w:ascii="Times New Roman" w:hAnsi="Times New Roman" w:cs="Times New Roman"/>
          <w:b/>
          <w:color w:val="0070C0"/>
          <w:sz w:val="26"/>
          <w:szCs w:val="26"/>
        </w:rPr>
      </w:pPr>
      <w:r w:rsidRPr="00B3154E">
        <w:rPr>
          <w:rFonts w:ascii="Times New Roman" w:hAnsi="Times New Roman" w:cs="Times New Roman"/>
          <w:b/>
          <w:color w:val="0070C0"/>
          <w:sz w:val="26"/>
          <w:szCs w:val="26"/>
        </w:rPr>
        <w:t xml:space="preserve">1. Em hãy cho biết thành phố, quận, huyện nào của Thành phố Hồ Chí Minh có sức hút nguồn lao động từ các địa phương khác. Vì sao? </w:t>
      </w:r>
    </w:p>
    <w:p w14:paraId="4144B18E" w14:textId="77777777" w:rsidR="00740EAC" w:rsidRPr="00B3154E" w:rsidRDefault="00B3154E" w:rsidP="00740EAC">
      <w:pPr>
        <w:spacing w:after="0" w:line="360" w:lineRule="auto"/>
        <w:jc w:val="both"/>
        <w:rPr>
          <w:rFonts w:ascii="Times New Roman" w:hAnsi="Times New Roman" w:cs="Times New Roman"/>
          <w:b/>
          <w:sz w:val="26"/>
          <w:szCs w:val="26"/>
        </w:rPr>
      </w:pPr>
      <w:r w:rsidRPr="00B3154E">
        <w:rPr>
          <w:rFonts w:ascii="Times New Roman" w:hAnsi="Times New Roman" w:cs="Times New Roman"/>
          <w:b/>
          <w:sz w:val="26"/>
          <w:szCs w:val="26"/>
        </w:rPr>
        <w:t>…………………………………………………………………………………………………………………………………………………………………………………………………………………………………………………………………………………………………………………………………………………………………………………………………………………………………………………………………………………………………………………………………………………………………………………………………………………………………………………………………………………………………………………………………………………………………………</w:t>
      </w:r>
      <w:r w:rsidR="00740EAC" w:rsidRPr="00B3154E">
        <w:rPr>
          <w:rFonts w:ascii="Times New Roman" w:hAnsi="Times New Roman" w:cs="Times New Roman"/>
          <w:b/>
          <w:sz w:val="26"/>
          <w:szCs w:val="26"/>
        </w:rPr>
        <w:t>…………………………………………………………………………………………………………………………………………………………………………………………………………………………………………………………………………………………………………………………………………………………………………………………………………………………………………………………………………………………………………………………………………………………………………………………………………………………………………………………………………………………………………………………………………………………………………</w:t>
      </w:r>
    </w:p>
    <w:p w14:paraId="0F400D47" w14:textId="035C7D57" w:rsidR="00B3154E" w:rsidRPr="00B3154E" w:rsidRDefault="00B3154E" w:rsidP="00B3154E">
      <w:pPr>
        <w:spacing w:after="0" w:line="360" w:lineRule="auto"/>
        <w:jc w:val="both"/>
        <w:rPr>
          <w:rFonts w:ascii="Times New Roman" w:hAnsi="Times New Roman" w:cs="Times New Roman"/>
          <w:b/>
          <w:sz w:val="26"/>
          <w:szCs w:val="26"/>
        </w:rPr>
      </w:pPr>
    </w:p>
    <w:p w14:paraId="14B13A05" w14:textId="77777777" w:rsidR="00B3154E" w:rsidRDefault="00B3154E" w:rsidP="00B3154E">
      <w:pPr>
        <w:spacing w:after="0" w:line="360" w:lineRule="auto"/>
        <w:jc w:val="both"/>
        <w:rPr>
          <w:rFonts w:ascii="Times New Roman" w:hAnsi="Times New Roman" w:cs="Times New Roman"/>
          <w:b/>
          <w:color w:val="0070C0"/>
          <w:sz w:val="26"/>
          <w:szCs w:val="26"/>
        </w:rPr>
      </w:pPr>
      <w:r w:rsidRPr="00B3154E">
        <w:rPr>
          <w:rFonts w:ascii="Times New Roman" w:hAnsi="Times New Roman" w:cs="Times New Roman"/>
          <w:b/>
          <w:color w:val="0070C0"/>
          <w:sz w:val="26"/>
          <w:szCs w:val="26"/>
        </w:rPr>
        <w:t xml:space="preserve">2. Để đáp ứng nhu cầu của nhà tuyển dụng, bản thân người lao động cần trang bị những gì? </w:t>
      </w:r>
    </w:p>
    <w:p w14:paraId="7E60B5A9" w14:textId="5D471563" w:rsidR="00B3154E" w:rsidRPr="00B3154E" w:rsidRDefault="00B3154E" w:rsidP="00B3154E">
      <w:pPr>
        <w:spacing w:after="0" w:line="360" w:lineRule="auto"/>
        <w:jc w:val="both"/>
        <w:rPr>
          <w:rFonts w:ascii="Times New Roman" w:hAnsi="Times New Roman" w:cs="Times New Roman"/>
          <w:b/>
          <w:color w:val="0070C0"/>
          <w:sz w:val="26"/>
          <w:szCs w:val="26"/>
        </w:rPr>
      </w:pPr>
      <w:r w:rsidRPr="00B3154E">
        <w:rPr>
          <w:rFonts w:ascii="Times New Roman" w:hAnsi="Times New Roman" w:cs="Times New Roman"/>
          <w:b/>
          <w:sz w:val="26"/>
          <w:szCs w:val="26"/>
        </w:rPr>
        <w:t>………………………………………………………………………………………………………………………………………………………………………………………………………………………………………………………………………………………………………………………………………………………………………………………………………………………………………………………………………………………………………………………………………………………………………………………………………………………………………………………………</w:t>
      </w:r>
    </w:p>
    <w:p w14:paraId="6E0B7C00" w14:textId="77777777" w:rsidR="00B3154E" w:rsidRPr="00740EAC" w:rsidRDefault="00B3154E" w:rsidP="00B3154E">
      <w:pPr>
        <w:spacing w:after="0" w:line="360" w:lineRule="auto"/>
        <w:jc w:val="both"/>
        <w:rPr>
          <w:rFonts w:ascii="Times New Roman" w:hAnsi="Times New Roman" w:cs="Times New Roman"/>
          <w:b/>
          <w:i/>
          <w:iCs/>
          <w:color w:val="C45911" w:themeColor="accent2" w:themeShade="BF"/>
          <w:sz w:val="26"/>
          <w:szCs w:val="26"/>
        </w:rPr>
      </w:pPr>
      <w:r w:rsidRPr="00B3154E">
        <w:rPr>
          <w:rFonts w:ascii="Times New Roman" w:hAnsi="Times New Roman" w:cs="Times New Roman"/>
          <w:b/>
          <w:color w:val="0070C0"/>
          <w:sz w:val="26"/>
          <w:szCs w:val="26"/>
        </w:rPr>
        <w:lastRenderedPageBreak/>
        <w:t xml:space="preserve">3. Trong hội nghị đối thoại giữa lãnh đạo Thành phố Hồ Chí Minh với học sinh trao đổi về vấn đề lao động, việc làm và nâng cao chất lượng cuộc sống của người dân ở Thành phố Hồ Chí Minh: </w:t>
      </w:r>
      <w:r w:rsidRPr="00740EAC">
        <w:rPr>
          <w:rFonts w:ascii="Times New Roman" w:hAnsi="Times New Roman" w:cs="Times New Roman"/>
          <w:b/>
          <w:i/>
          <w:iCs/>
          <w:color w:val="C45911" w:themeColor="accent2" w:themeShade="BF"/>
          <w:sz w:val="26"/>
          <w:szCs w:val="26"/>
        </w:rPr>
        <w:t xml:space="preserve">Bạn A cho cho rằng Thành phố Hồ Chí Minh cần phải thu hút nguồn lao động bằng những chính sách khác nhau, phát triển cơ sở hạ tầng,... Bạn B có ý kiến cần đầu tư cho lĩnh vực y tế, giáo dục, xoá đói giảm nghèo, phát triển kinh tế, đầu tư cho lĩnh vực khoa học – công nghê và nâng cao thu nhập cho người dân,... </w:t>
      </w:r>
    </w:p>
    <w:p w14:paraId="49A0EFF4" w14:textId="77777777" w:rsidR="00B3154E" w:rsidRDefault="00B3154E" w:rsidP="00B3154E">
      <w:pPr>
        <w:spacing w:after="0" w:line="360" w:lineRule="auto"/>
        <w:jc w:val="both"/>
        <w:rPr>
          <w:rFonts w:ascii="Times New Roman" w:hAnsi="Times New Roman" w:cs="Times New Roman"/>
          <w:b/>
          <w:color w:val="0070C0"/>
          <w:sz w:val="26"/>
          <w:szCs w:val="26"/>
        </w:rPr>
      </w:pPr>
      <w:r w:rsidRPr="00B3154E">
        <w:rPr>
          <w:rFonts w:ascii="Times New Roman" w:hAnsi="Times New Roman" w:cs="Times New Roman"/>
          <w:b/>
          <w:color w:val="0070C0"/>
          <w:sz w:val="26"/>
          <w:szCs w:val="26"/>
        </w:rPr>
        <w:t>=&gt; Em có đồng tình với ý kiến của bạn A, B không? Vì sao?</w:t>
      </w:r>
    </w:p>
    <w:p w14:paraId="5F275BBD" w14:textId="77777777" w:rsidR="00740EAC" w:rsidRPr="00B3154E" w:rsidRDefault="00740EAC" w:rsidP="00740EAC">
      <w:pPr>
        <w:spacing w:after="0" w:line="360" w:lineRule="auto"/>
        <w:jc w:val="both"/>
        <w:rPr>
          <w:rFonts w:ascii="Times New Roman" w:hAnsi="Times New Roman" w:cs="Times New Roman"/>
          <w:b/>
          <w:sz w:val="26"/>
          <w:szCs w:val="26"/>
        </w:rPr>
      </w:pPr>
      <w:r w:rsidRPr="00B3154E">
        <w:rPr>
          <w:rFonts w:ascii="Times New Roman" w:hAnsi="Times New Roman" w:cs="Times New Roman"/>
          <w:b/>
          <w:sz w:val="26"/>
          <w:szCs w:val="26"/>
        </w:rPr>
        <w:t>…………………………………………………………………………………………………………………………………………………………………………………………………………………………………………………………………………………………………………………………………………………………………………………………………………………………………………………………………………………………………………………………………………………………………………………………………………………………………………………………………………………………………………………………………………………………………………</w:t>
      </w:r>
    </w:p>
    <w:p w14:paraId="03F74CA9" w14:textId="77777777" w:rsidR="00740EAC" w:rsidRPr="00B3154E" w:rsidRDefault="00740EAC" w:rsidP="00740EAC">
      <w:pPr>
        <w:spacing w:after="0" w:line="360" w:lineRule="auto"/>
        <w:jc w:val="both"/>
        <w:rPr>
          <w:rFonts w:ascii="Times New Roman" w:hAnsi="Times New Roman" w:cs="Times New Roman"/>
          <w:b/>
          <w:sz w:val="26"/>
          <w:szCs w:val="26"/>
        </w:rPr>
      </w:pPr>
      <w:r w:rsidRPr="00B3154E">
        <w:rPr>
          <w:rFonts w:ascii="Times New Roman" w:hAnsi="Times New Roman" w:cs="Times New Roman"/>
          <w:b/>
          <w:sz w:val="26"/>
          <w:szCs w:val="26"/>
        </w:rPr>
        <w:t>…………………………………………………………………………………………………………………………………………………………………………………………………………………………………………………………………………………………………………………………………………………………………………………………………………………………………………………………………………………………………………………………………………………………………………………………………………………………………………………………………………………………………………………………………………………………………………</w:t>
      </w:r>
    </w:p>
    <w:p w14:paraId="10DD1695" w14:textId="77777777" w:rsidR="00740EAC" w:rsidRPr="00B3154E" w:rsidRDefault="00740EAC" w:rsidP="00740EAC">
      <w:pPr>
        <w:spacing w:after="0" w:line="360" w:lineRule="auto"/>
        <w:jc w:val="both"/>
        <w:rPr>
          <w:rFonts w:ascii="Times New Roman" w:hAnsi="Times New Roman" w:cs="Times New Roman"/>
          <w:b/>
          <w:sz w:val="26"/>
          <w:szCs w:val="26"/>
        </w:rPr>
      </w:pPr>
      <w:r w:rsidRPr="00B3154E">
        <w:rPr>
          <w:rFonts w:ascii="Times New Roman" w:hAnsi="Times New Roman" w:cs="Times New Roman"/>
          <w:b/>
          <w:sz w:val="26"/>
          <w:szCs w:val="26"/>
        </w:rPr>
        <w:t>…………………………………………………………………………………………………………</w:t>
      </w:r>
    </w:p>
    <w:p w14:paraId="0CB80BFA" w14:textId="77777777" w:rsidR="00740EAC" w:rsidRPr="00B3154E" w:rsidRDefault="00740EAC" w:rsidP="00740EAC">
      <w:pPr>
        <w:spacing w:after="0" w:line="360" w:lineRule="auto"/>
        <w:jc w:val="both"/>
        <w:rPr>
          <w:rFonts w:ascii="Times New Roman" w:hAnsi="Times New Roman" w:cs="Times New Roman"/>
          <w:b/>
          <w:sz w:val="26"/>
          <w:szCs w:val="26"/>
        </w:rPr>
      </w:pPr>
      <w:r w:rsidRPr="00B3154E">
        <w:rPr>
          <w:rFonts w:ascii="Times New Roman" w:hAnsi="Times New Roman" w:cs="Times New Roman"/>
          <w:b/>
          <w:sz w:val="26"/>
          <w:szCs w:val="26"/>
        </w:rPr>
        <w:t>…………………………………………………………………………………………………………………………………………………………………………………………………………………………………………………………………………………………………………………………………………………………………………………………………………………………………………………………………………………………………………………………………………………………………………………………………………………………………………………………………………………………………………………………………………………………………………</w:t>
      </w:r>
    </w:p>
    <w:p w14:paraId="3A07FAA5" w14:textId="77777777" w:rsidR="00740EAC" w:rsidRPr="00B3154E" w:rsidRDefault="00740EAC" w:rsidP="00B3154E">
      <w:pPr>
        <w:spacing w:after="0" w:line="360" w:lineRule="auto"/>
        <w:jc w:val="both"/>
        <w:rPr>
          <w:rFonts w:ascii="Times New Roman" w:hAnsi="Times New Roman" w:cs="Times New Roman"/>
          <w:b/>
          <w:color w:val="0070C0"/>
          <w:sz w:val="26"/>
          <w:szCs w:val="26"/>
        </w:rPr>
      </w:pPr>
    </w:p>
    <w:p w14:paraId="7D105468" w14:textId="3B7C1DBA" w:rsidR="00B3154E" w:rsidRDefault="00740EAC" w:rsidP="00B3154E">
      <w:pPr>
        <w:spacing w:after="0" w:line="360" w:lineRule="auto"/>
        <w:jc w:val="both"/>
        <w:rPr>
          <w:rFonts w:ascii="Times New Roman" w:hAnsi="Times New Roman" w:cs="Times New Roman"/>
          <w:b/>
          <w:color w:val="0070C0"/>
          <w:sz w:val="26"/>
          <w:szCs w:val="26"/>
        </w:rPr>
      </w:pPr>
      <w:r>
        <w:rPr>
          <w:rFonts w:ascii="Times New Roman" w:hAnsi="Times New Roman" w:cs="Times New Roman"/>
          <w:b/>
          <w:color w:val="0070C0"/>
          <w:sz w:val="26"/>
          <w:szCs w:val="26"/>
        </w:rPr>
        <w:lastRenderedPageBreak/>
        <w:t xml:space="preserve">4. </w:t>
      </w:r>
      <w:r w:rsidR="00B3154E" w:rsidRPr="00B3154E">
        <w:rPr>
          <w:rFonts w:ascii="Times New Roman" w:hAnsi="Times New Roman" w:cs="Times New Roman"/>
          <w:b/>
          <w:color w:val="0070C0"/>
          <w:sz w:val="26"/>
          <w:szCs w:val="26"/>
        </w:rPr>
        <w:t xml:space="preserve">Với vai trò là công dân của Thành phố Hồ Chí Minh, em hãy đề xuất biện pháp để giải quyết vấn đề lao động, việc làm và nâng cao chất lượng cuộc sống dân cư ở Thành phố Hồ Chí Minh. </w:t>
      </w:r>
    </w:p>
    <w:p w14:paraId="68981F1D" w14:textId="77777777" w:rsidR="00740EAC" w:rsidRPr="00B3154E" w:rsidRDefault="00740EAC" w:rsidP="00740EAC">
      <w:pPr>
        <w:spacing w:after="0" w:line="360" w:lineRule="auto"/>
        <w:jc w:val="both"/>
        <w:rPr>
          <w:rFonts w:ascii="Times New Roman" w:hAnsi="Times New Roman" w:cs="Times New Roman"/>
          <w:b/>
          <w:sz w:val="26"/>
          <w:szCs w:val="26"/>
        </w:rPr>
      </w:pPr>
      <w:r w:rsidRPr="00B3154E">
        <w:rPr>
          <w:rFonts w:ascii="Times New Roman" w:hAnsi="Times New Roman" w:cs="Times New Roman"/>
          <w:b/>
          <w:sz w:val="26"/>
          <w:szCs w:val="26"/>
        </w:rPr>
        <w:t>…………………………………………………………………………………………………………</w:t>
      </w:r>
    </w:p>
    <w:p w14:paraId="2EEE92E6" w14:textId="77777777" w:rsidR="00740EAC" w:rsidRPr="00B3154E" w:rsidRDefault="00740EAC" w:rsidP="00740EAC">
      <w:pPr>
        <w:spacing w:after="0" w:line="360" w:lineRule="auto"/>
        <w:jc w:val="both"/>
        <w:rPr>
          <w:rFonts w:ascii="Times New Roman" w:hAnsi="Times New Roman" w:cs="Times New Roman"/>
          <w:b/>
          <w:sz w:val="26"/>
          <w:szCs w:val="26"/>
        </w:rPr>
      </w:pPr>
      <w:r w:rsidRPr="00B3154E">
        <w:rPr>
          <w:rFonts w:ascii="Times New Roman" w:hAnsi="Times New Roman" w:cs="Times New Roman"/>
          <w:b/>
          <w:sz w:val="26"/>
          <w:szCs w:val="26"/>
        </w:rPr>
        <w:t>…………………………………………………………………………………………………………………………………………………………………………………………………………………………………………………………………………………………………………………………………………………………………………………………………………………………………………………………………………………………………………………………………………………………………………………………………………………………………………………………………………………………………………………………………………………………………………</w:t>
      </w:r>
    </w:p>
    <w:p w14:paraId="11864298" w14:textId="77777777" w:rsidR="00740EAC" w:rsidRPr="00B3154E" w:rsidRDefault="00740EAC" w:rsidP="00740EAC">
      <w:pPr>
        <w:spacing w:after="0" w:line="360" w:lineRule="auto"/>
        <w:jc w:val="both"/>
        <w:rPr>
          <w:rFonts w:ascii="Times New Roman" w:hAnsi="Times New Roman" w:cs="Times New Roman"/>
          <w:b/>
          <w:sz w:val="26"/>
          <w:szCs w:val="26"/>
        </w:rPr>
      </w:pPr>
      <w:r w:rsidRPr="00B3154E">
        <w:rPr>
          <w:rFonts w:ascii="Times New Roman" w:hAnsi="Times New Roman" w:cs="Times New Roman"/>
          <w:b/>
          <w:sz w:val="26"/>
          <w:szCs w:val="26"/>
        </w:rPr>
        <w:t>…………………………………………………………………………………………………………</w:t>
      </w:r>
    </w:p>
    <w:p w14:paraId="66B58E2B" w14:textId="77777777" w:rsidR="00740EAC" w:rsidRPr="00B3154E" w:rsidRDefault="00740EAC" w:rsidP="00740EAC">
      <w:pPr>
        <w:spacing w:after="0" w:line="360" w:lineRule="auto"/>
        <w:jc w:val="both"/>
        <w:rPr>
          <w:rFonts w:ascii="Times New Roman" w:hAnsi="Times New Roman" w:cs="Times New Roman"/>
          <w:b/>
          <w:sz w:val="26"/>
          <w:szCs w:val="26"/>
        </w:rPr>
      </w:pPr>
      <w:r w:rsidRPr="00B3154E">
        <w:rPr>
          <w:rFonts w:ascii="Times New Roman" w:hAnsi="Times New Roman" w:cs="Times New Roman"/>
          <w:b/>
          <w:sz w:val="26"/>
          <w:szCs w:val="26"/>
        </w:rPr>
        <w:t>…………………………………………………………………………………………………………………………………………………………………………………………………………………………………………………………………………………………………………………………………………………………………………………………………………………………………………………………………………………………………………………………………………………………………………………………………………………………………………………………………………………………………………………………………………………………………………</w:t>
      </w:r>
    </w:p>
    <w:p w14:paraId="79DB2E9C" w14:textId="77777777" w:rsidR="00740EAC" w:rsidRPr="00B3154E" w:rsidRDefault="00740EAC" w:rsidP="00B3154E">
      <w:pPr>
        <w:spacing w:after="0" w:line="360" w:lineRule="auto"/>
        <w:jc w:val="both"/>
        <w:rPr>
          <w:rFonts w:ascii="Times New Roman" w:hAnsi="Times New Roman" w:cs="Times New Roman"/>
          <w:b/>
          <w:color w:val="0070C0"/>
          <w:sz w:val="26"/>
          <w:szCs w:val="26"/>
        </w:rPr>
      </w:pPr>
    </w:p>
    <w:p w14:paraId="76831616" w14:textId="5FD891FC" w:rsidR="00B3154E" w:rsidRDefault="00740EAC" w:rsidP="00B3154E">
      <w:pPr>
        <w:spacing w:after="0" w:line="360" w:lineRule="auto"/>
        <w:jc w:val="both"/>
        <w:rPr>
          <w:rFonts w:ascii="Times New Roman" w:hAnsi="Times New Roman" w:cs="Times New Roman"/>
          <w:b/>
          <w:color w:val="0070C0"/>
          <w:sz w:val="26"/>
          <w:szCs w:val="26"/>
        </w:rPr>
      </w:pPr>
      <w:r>
        <w:rPr>
          <w:rFonts w:ascii="Times New Roman" w:hAnsi="Times New Roman" w:cs="Times New Roman"/>
          <w:b/>
          <w:color w:val="0070C0"/>
          <w:sz w:val="26"/>
          <w:szCs w:val="26"/>
        </w:rPr>
        <w:t xml:space="preserve">5. </w:t>
      </w:r>
      <w:r w:rsidR="00B3154E" w:rsidRPr="00B3154E">
        <w:rPr>
          <w:rFonts w:ascii="Times New Roman" w:hAnsi="Times New Roman" w:cs="Times New Roman"/>
          <w:b/>
          <w:color w:val="0070C0"/>
          <w:sz w:val="26"/>
          <w:szCs w:val="26"/>
        </w:rPr>
        <w:t xml:space="preserve">Em hãy thiết kế poster, khẩu hiệu, video clip,... để chia sẻ với bạn bè trong nước, quốc tế nhằm quảng bá hình ảnh về chất lượng cuộc sống của người dân ở Thành phố Hồ Chí Minh. </w:t>
      </w:r>
    </w:p>
    <w:p w14:paraId="5519D029" w14:textId="77777777" w:rsidR="00740EAC" w:rsidRPr="00B3154E" w:rsidRDefault="00740EAC" w:rsidP="00B3154E">
      <w:pPr>
        <w:spacing w:after="0" w:line="360" w:lineRule="auto"/>
        <w:jc w:val="both"/>
        <w:rPr>
          <w:rFonts w:ascii="Times New Roman" w:hAnsi="Times New Roman" w:cs="Times New Roman"/>
          <w:b/>
          <w:color w:val="0070C0"/>
          <w:sz w:val="26"/>
          <w:szCs w:val="26"/>
        </w:rPr>
      </w:pPr>
    </w:p>
    <w:p w14:paraId="4C2C7419" w14:textId="77777777" w:rsidR="00B3154E" w:rsidRPr="00B3154E" w:rsidRDefault="00B3154E" w:rsidP="007F2C5B">
      <w:pPr>
        <w:pStyle w:val="Header"/>
        <w:spacing w:line="360" w:lineRule="auto"/>
        <w:jc w:val="both"/>
        <w:rPr>
          <w:rFonts w:ascii="Times New Roman" w:hAnsi="Times New Roman"/>
          <w:b/>
          <w:color w:val="0070C0"/>
          <w:sz w:val="26"/>
          <w:szCs w:val="26"/>
        </w:rPr>
      </w:pPr>
    </w:p>
    <w:p w14:paraId="38950C76" w14:textId="4BC29293" w:rsidR="00BF3A4C" w:rsidRPr="00867C2E" w:rsidRDefault="007F2C5B" w:rsidP="00B4776E">
      <w:pPr>
        <w:pStyle w:val="Header"/>
        <w:spacing w:line="360" w:lineRule="auto"/>
        <w:rPr>
          <w:rFonts w:ascii="Times New Roman" w:hAnsi="Times New Roman"/>
          <w:b/>
          <w:bCs/>
          <w:color w:val="FF0000"/>
          <w:sz w:val="26"/>
          <w:szCs w:val="26"/>
        </w:rPr>
      </w:pPr>
      <w:r>
        <w:rPr>
          <w:rFonts w:ascii="Times New Roman" w:hAnsi="Times New Roman"/>
          <w:b/>
          <w:bCs/>
          <w:color w:val="FF0000"/>
          <w:sz w:val="26"/>
          <w:szCs w:val="26"/>
        </w:rPr>
        <w:t>D</w:t>
      </w:r>
      <w:r w:rsidR="007E7429" w:rsidRPr="00867C2E">
        <w:rPr>
          <w:rFonts w:ascii="Times New Roman" w:hAnsi="Times New Roman"/>
          <w:b/>
          <w:bCs/>
          <w:color w:val="FF0000"/>
          <w:sz w:val="26"/>
          <w:szCs w:val="26"/>
        </w:rPr>
        <w:t xml:space="preserve">. DẶN DÒ: </w:t>
      </w:r>
    </w:p>
    <w:p w14:paraId="11080FFF" w14:textId="447264CB" w:rsidR="00FB4889" w:rsidRPr="00570E01" w:rsidRDefault="00FB4889" w:rsidP="00B4776E">
      <w:pPr>
        <w:pStyle w:val="Header"/>
        <w:spacing w:line="360" w:lineRule="auto"/>
        <w:rPr>
          <w:rFonts w:ascii="Times New Roman" w:hAnsi="Times New Roman"/>
          <w:sz w:val="26"/>
          <w:szCs w:val="26"/>
        </w:rPr>
      </w:pPr>
      <w:r w:rsidRPr="00570E01">
        <w:rPr>
          <w:rFonts w:ascii="Times New Roman" w:hAnsi="Times New Roman"/>
          <w:sz w:val="26"/>
          <w:szCs w:val="26"/>
        </w:rPr>
        <w:t xml:space="preserve">- Chép vào tập và học thuộc nội dung phần lý thuyết. </w:t>
      </w:r>
    </w:p>
    <w:p w14:paraId="6C244A5F" w14:textId="77777777" w:rsidR="00FB4889" w:rsidRPr="00570E01" w:rsidRDefault="00FB4889" w:rsidP="00B4776E">
      <w:pPr>
        <w:pStyle w:val="Header"/>
        <w:spacing w:line="360" w:lineRule="auto"/>
        <w:rPr>
          <w:rFonts w:ascii="Times New Roman" w:hAnsi="Times New Roman"/>
          <w:sz w:val="26"/>
          <w:szCs w:val="26"/>
        </w:rPr>
      </w:pPr>
      <w:r w:rsidRPr="00570E01">
        <w:rPr>
          <w:rFonts w:ascii="Times New Roman" w:hAnsi="Times New Roman"/>
          <w:sz w:val="26"/>
          <w:szCs w:val="26"/>
        </w:rPr>
        <w:t>- Hoàn tất các yêu cầu ở phần luyện tập và vận dụng</w:t>
      </w:r>
    </w:p>
    <w:p w14:paraId="65EBB0EF" w14:textId="048E9A58" w:rsidR="00FB4889" w:rsidRPr="005A505B" w:rsidRDefault="00FB4889" w:rsidP="00B4776E">
      <w:pPr>
        <w:pStyle w:val="Header"/>
        <w:spacing w:line="360" w:lineRule="auto"/>
        <w:rPr>
          <w:rFonts w:ascii="Times New Roman" w:hAnsi="Times New Roman"/>
          <w:b/>
          <w:bCs/>
          <w:sz w:val="26"/>
          <w:szCs w:val="26"/>
        </w:rPr>
      </w:pPr>
      <w:r w:rsidRPr="005A505B">
        <w:rPr>
          <w:rFonts w:ascii="Times New Roman" w:hAnsi="Times New Roman"/>
          <w:b/>
          <w:bCs/>
          <w:sz w:val="26"/>
          <w:szCs w:val="26"/>
        </w:rPr>
        <w:t xml:space="preserve">- </w:t>
      </w:r>
      <w:r w:rsidR="005A505B" w:rsidRPr="005A505B">
        <w:rPr>
          <w:rFonts w:ascii="Times New Roman" w:hAnsi="Times New Roman"/>
          <w:b/>
          <w:bCs/>
          <w:sz w:val="26"/>
          <w:szCs w:val="26"/>
        </w:rPr>
        <w:t>Học ôn tập các nội dung chủ đề 5, 6</w:t>
      </w:r>
      <w:r w:rsidR="00740EAC">
        <w:rPr>
          <w:rFonts w:ascii="Times New Roman" w:hAnsi="Times New Roman"/>
          <w:b/>
          <w:bCs/>
          <w:sz w:val="26"/>
          <w:szCs w:val="26"/>
        </w:rPr>
        <w:t xml:space="preserve"> </w:t>
      </w:r>
      <w:r w:rsidR="005A505B" w:rsidRPr="005A505B">
        <w:rPr>
          <w:rFonts w:ascii="Times New Roman" w:hAnsi="Times New Roman"/>
          <w:b/>
          <w:bCs/>
          <w:sz w:val="26"/>
          <w:szCs w:val="26"/>
        </w:rPr>
        <w:t>để kiểm tra giữa kì</w:t>
      </w:r>
      <w:r w:rsidR="00AB626B">
        <w:rPr>
          <w:rFonts w:ascii="Times New Roman" w:hAnsi="Times New Roman"/>
          <w:b/>
          <w:bCs/>
          <w:sz w:val="26"/>
          <w:szCs w:val="26"/>
        </w:rPr>
        <w:t xml:space="preserve"> 2</w:t>
      </w:r>
      <w:r w:rsidR="005A505B" w:rsidRPr="005A505B">
        <w:rPr>
          <w:rFonts w:ascii="Times New Roman" w:hAnsi="Times New Roman"/>
          <w:b/>
          <w:bCs/>
          <w:sz w:val="26"/>
          <w:szCs w:val="26"/>
        </w:rPr>
        <w:t xml:space="preserve"> ở tuần 26</w:t>
      </w:r>
    </w:p>
    <w:p w14:paraId="61478D64" w14:textId="5A538810" w:rsidR="00FB4889" w:rsidRPr="00570E01" w:rsidRDefault="00FB4889" w:rsidP="00B4776E">
      <w:pPr>
        <w:pStyle w:val="Header"/>
        <w:spacing w:line="360" w:lineRule="auto"/>
        <w:rPr>
          <w:rFonts w:ascii="Times New Roman" w:hAnsi="Times New Roman"/>
          <w:sz w:val="26"/>
          <w:szCs w:val="26"/>
        </w:rPr>
      </w:pPr>
    </w:p>
    <w:sectPr w:rsidR="00FB4889" w:rsidRPr="00570E01" w:rsidSect="007C068B">
      <w:footerReference w:type="default" r:id="rId7"/>
      <w:type w:val="continuous"/>
      <w:pgSz w:w="12240" w:h="15840"/>
      <w:pgMar w:top="426"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40B5C" w14:textId="77777777" w:rsidR="00E9527B" w:rsidRDefault="00E9527B">
      <w:pPr>
        <w:spacing w:after="0" w:line="240" w:lineRule="auto"/>
      </w:pPr>
      <w:r>
        <w:separator/>
      </w:r>
    </w:p>
  </w:endnote>
  <w:endnote w:type="continuationSeparator" w:id="0">
    <w:p w14:paraId="2727A144" w14:textId="77777777" w:rsidR="00E9527B" w:rsidRDefault="00E9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D5604" w14:textId="77777777" w:rsidR="00E9527B" w:rsidRDefault="00E9527B">
      <w:pPr>
        <w:spacing w:after="0" w:line="240" w:lineRule="auto"/>
      </w:pPr>
      <w:r>
        <w:separator/>
      </w:r>
    </w:p>
  </w:footnote>
  <w:footnote w:type="continuationSeparator" w:id="0">
    <w:p w14:paraId="15F6AC05" w14:textId="77777777" w:rsidR="00E9527B" w:rsidRDefault="00E95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66660"/>
    <w:multiLevelType w:val="hybridMultilevel"/>
    <w:tmpl w:val="996C7018"/>
    <w:lvl w:ilvl="0" w:tplc="AB6CFBC8">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3C8DB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103F86">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820CE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6E7DEC">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5A4540">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52C1D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DC23C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4AE7D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B65834"/>
    <w:multiLevelType w:val="hybridMultilevel"/>
    <w:tmpl w:val="1908C088"/>
    <w:lvl w:ilvl="0" w:tplc="BD1692DC">
      <w:start w:val="1"/>
      <w:numFmt w:val="upperLetter"/>
      <w:lvlText w:val="%1."/>
      <w:lvlJc w:val="left"/>
      <w:pPr>
        <w:ind w:left="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1A7710">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E09740">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02DF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4C6200">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26442E">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580B1C">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E23E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661036">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421C6BA3"/>
    <w:multiLevelType w:val="hybridMultilevel"/>
    <w:tmpl w:val="462ED124"/>
    <w:lvl w:ilvl="0" w:tplc="0DDADAD2">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F44F0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C02B28">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80AC62">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07832">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668BB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CAB36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DE42C0">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40BC10">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8"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4"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695A90"/>
    <w:multiLevelType w:val="hybridMultilevel"/>
    <w:tmpl w:val="1284CADC"/>
    <w:lvl w:ilvl="0" w:tplc="049E87C0">
      <w:start w:val="1"/>
      <w:numFmt w:val="upperLetter"/>
      <w:lvlText w:val="%1."/>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65A2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BA6B4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C7D7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E85DCA">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8A0F8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221BE6">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8AF72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A8438A">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3779AD"/>
    <w:multiLevelType w:val="hybridMultilevel"/>
    <w:tmpl w:val="891ECAC0"/>
    <w:lvl w:ilvl="0" w:tplc="D3D2A796">
      <w:start w:val="1"/>
      <w:numFmt w:val="upperLetter"/>
      <w:lvlText w:val="%1."/>
      <w:lvlJc w:val="left"/>
      <w:pPr>
        <w:ind w:left="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88D4E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4E091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F2BDD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C853D6">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800C34">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2A5718">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E210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8147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82"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46556B"/>
    <w:multiLevelType w:val="multilevel"/>
    <w:tmpl w:val="6E46556B"/>
    <w:lvl w:ilvl="0">
      <w:numFmt w:val="bullet"/>
      <w:lvlText w:val="–"/>
      <w:lvlJc w:val="left"/>
      <w:pPr>
        <w:ind w:left="1431" w:hanging="171"/>
      </w:pPr>
      <w:rPr>
        <w:rFonts w:ascii="Tahoma" w:eastAsia="Tahoma" w:hAnsi="Tahoma" w:cs="Tahoma" w:hint="default"/>
        <w:color w:val="231F20"/>
        <w:w w:val="91"/>
        <w:sz w:val="24"/>
        <w:szCs w:val="24"/>
        <w:lang w:val="vi" w:eastAsia="en-US" w:bidi="ar-SA"/>
      </w:rPr>
    </w:lvl>
    <w:lvl w:ilvl="1">
      <w:numFmt w:val="bullet"/>
      <w:lvlText w:val="–"/>
      <w:lvlJc w:val="left"/>
      <w:pPr>
        <w:ind w:left="1544" w:hanging="160"/>
      </w:pPr>
      <w:rPr>
        <w:rFonts w:ascii="Tahoma" w:eastAsia="Tahoma" w:hAnsi="Tahoma" w:cs="Tahoma" w:hint="default"/>
        <w:color w:val="231F20"/>
        <w:w w:val="91"/>
        <w:sz w:val="24"/>
        <w:szCs w:val="24"/>
        <w:lang w:val="vi" w:eastAsia="en-US" w:bidi="ar-SA"/>
      </w:rPr>
    </w:lvl>
    <w:lvl w:ilvl="2">
      <w:numFmt w:val="bullet"/>
      <w:lvlText w:val="•"/>
      <w:lvlJc w:val="left"/>
      <w:pPr>
        <w:ind w:left="2640" w:hanging="160"/>
      </w:pPr>
      <w:rPr>
        <w:rFonts w:hint="default"/>
        <w:lang w:val="vi" w:eastAsia="en-US" w:bidi="ar-SA"/>
      </w:rPr>
    </w:lvl>
    <w:lvl w:ilvl="3">
      <w:numFmt w:val="bullet"/>
      <w:lvlText w:val="•"/>
      <w:lvlJc w:val="left"/>
      <w:pPr>
        <w:ind w:left="3729" w:hanging="160"/>
      </w:pPr>
      <w:rPr>
        <w:rFonts w:hint="default"/>
        <w:lang w:val="vi" w:eastAsia="en-US" w:bidi="ar-SA"/>
      </w:rPr>
    </w:lvl>
    <w:lvl w:ilvl="4">
      <w:numFmt w:val="bullet"/>
      <w:lvlText w:val="•"/>
      <w:lvlJc w:val="left"/>
      <w:pPr>
        <w:ind w:left="4818" w:hanging="160"/>
      </w:pPr>
      <w:rPr>
        <w:rFonts w:hint="default"/>
        <w:lang w:val="vi" w:eastAsia="en-US" w:bidi="ar-SA"/>
      </w:rPr>
    </w:lvl>
    <w:lvl w:ilvl="5">
      <w:numFmt w:val="bullet"/>
      <w:lvlText w:val="•"/>
      <w:lvlJc w:val="left"/>
      <w:pPr>
        <w:ind w:left="5907" w:hanging="160"/>
      </w:pPr>
      <w:rPr>
        <w:rFonts w:hint="default"/>
        <w:lang w:val="vi" w:eastAsia="en-US" w:bidi="ar-SA"/>
      </w:rPr>
    </w:lvl>
    <w:lvl w:ilvl="6">
      <w:numFmt w:val="bullet"/>
      <w:lvlText w:val="•"/>
      <w:lvlJc w:val="left"/>
      <w:pPr>
        <w:ind w:left="6996" w:hanging="160"/>
      </w:pPr>
      <w:rPr>
        <w:rFonts w:hint="default"/>
        <w:lang w:val="vi" w:eastAsia="en-US" w:bidi="ar-SA"/>
      </w:rPr>
    </w:lvl>
    <w:lvl w:ilvl="7">
      <w:numFmt w:val="bullet"/>
      <w:lvlText w:val="•"/>
      <w:lvlJc w:val="left"/>
      <w:pPr>
        <w:ind w:left="8085" w:hanging="160"/>
      </w:pPr>
      <w:rPr>
        <w:rFonts w:hint="default"/>
        <w:lang w:val="vi" w:eastAsia="en-US" w:bidi="ar-SA"/>
      </w:rPr>
    </w:lvl>
    <w:lvl w:ilvl="8">
      <w:numFmt w:val="bullet"/>
      <w:lvlText w:val="•"/>
      <w:lvlJc w:val="left"/>
      <w:pPr>
        <w:ind w:left="9174" w:hanging="160"/>
      </w:pPr>
      <w:rPr>
        <w:rFonts w:hint="default"/>
        <w:lang w:val="vi" w:eastAsia="en-US" w:bidi="ar-SA"/>
      </w:rPr>
    </w:lvl>
  </w:abstractNum>
  <w:abstractNum w:abstractNumId="87"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36"/>
  </w:num>
  <w:num w:numId="2" w16cid:durableId="1081636633">
    <w:abstractNumId w:val="50"/>
  </w:num>
  <w:num w:numId="3" w16cid:durableId="1771655959">
    <w:abstractNumId w:val="34"/>
  </w:num>
  <w:num w:numId="4" w16cid:durableId="257369666">
    <w:abstractNumId w:val="48"/>
  </w:num>
  <w:num w:numId="5" w16cid:durableId="2070298471">
    <w:abstractNumId w:val="40"/>
  </w:num>
  <w:num w:numId="6" w16cid:durableId="1208641080">
    <w:abstractNumId w:val="83"/>
  </w:num>
  <w:num w:numId="7" w16cid:durableId="1913663545">
    <w:abstractNumId w:val="71"/>
  </w:num>
  <w:num w:numId="8" w16cid:durableId="486556273">
    <w:abstractNumId w:val="32"/>
  </w:num>
  <w:num w:numId="9" w16cid:durableId="1722169254">
    <w:abstractNumId w:val="62"/>
  </w:num>
  <w:num w:numId="10" w16cid:durableId="268586285">
    <w:abstractNumId w:val="67"/>
  </w:num>
  <w:num w:numId="11" w16cid:durableId="1816099755">
    <w:abstractNumId w:val="79"/>
  </w:num>
  <w:num w:numId="12" w16cid:durableId="2099672833">
    <w:abstractNumId w:val="20"/>
  </w:num>
  <w:num w:numId="13" w16cid:durableId="1775437249">
    <w:abstractNumId w:val="72"/>
  </w:num>
  <w:num w:numId="14" w16cid:durableId="2145543683">
    <w:abstractNumId w:val="30"/>
  </w:num>
  <w:num w:numId="15" w16cid:durableId="1353410600">
    <w:abstractNumId w:val="69"/>
  </w:num>
  <w:num w:numId="16" w16cid:durableId="358314797">
    <w:abstractNumId w:val="75"/>
  </w:num>
  <w:num w:numId="17" w16cid:durableId="1584799784">
    <w:abstractNumId w:val="15"/>
  </w:num>
  <w:num w:numId="18" w16cid:durableId="1499691622">
    <w:abstractNumId w:val="26"/>
  </w:num>
  <w:num w:numId="19" w16cid:durableId="1761826956">
    <w:abstractNumId w:val="3"/>
  </w:num>
  <w:num w:numId="20" w16cid:durableId="1284842642">
    <w:abstractNumId w:val="63"/>
  </w:num>
  <w:num w:numId="21" w16cid:durableId="1904366552">
    <w:abstractNumId w:val="91"/>
  </w:num>
  <w:num w:numId="22" w16cid:durableId="1357540278">
    <w:abstractNumId w:val="28"/>
  </w:num>
  <w:num w:numId="23" w16cid:durableId="1622227513">
    <w:abstractNumId w:val="55"/>
  </w:num>
  <w:num w:numId="24" w16cid:durableId="1445225400">
    <w:abstractNumId w:val="60"/>
  </w:num>
  <w:num w:numId="25" w16cid:durableId="1426613849">
    <w:abstractNumId w:val="17"/>
  </w:num>
  <w:num w:numId="26" w16cid:durableId="990601853">
    <w:abstractNumId w:val="9"/>
  </w:num>
  <w:num w:numId="27" w16cid:durableId="281150106">
    <w:abstractNumId w:val="53"/>
  </w:num>
  <w:num w:numId="28" w16cid:durableId="1909655016">
    <w:abstractNumId w:val="12"/>
  </w:num>
  <w:num w:numId="29" w16cid:durableId="904071847">
    <w:abstractNumId w:val="74"/>
  </w:num>
  <w:num w:numId="30" w16cid:durableId="1684236724">
    <w:abstractNumId w:val="65"/>
  </w:num>
  <w:num w:numId="31" w16cid:durableId="2066289831">
    <w:abstractNumId w:val="7"/>
  </w:num>
  <w:num w:numId="32" w16cid:durableId="55326519">
    <w:abstractNumId w:val="41"/>
  </w:num>
  <w:num w:numId="33" w16cid:durableId="141846590">
    <w:abstractNumId w:val="66"/>
  </w:num>
  <w:num w:numId="34" w16cid:durableId="1381249906">
    <w:abstractNumId w:val="51"/>
  </w:num>
  <w:num w:numId="35" w16cid:durableId="1788888353">
    <w:abstractNumId w:val="45"/>
  </w:num>
  <w:num w:numId="36" w16cid:durableId="1185902516">
    <w:abstractNumId w:val="24"/>
  </w:num>
  <w:num w:numId="37" w16cid:durableId="378550071">
    <w:abstractNumId w:val="59"/>
  </w:num>
  <w:num w:numId="38" w16cid:durableId="1965192243">
    <w:abstractNumId w:val="25"/>
  </w:num>
  <w:num w:numId="39" w16cid:durableId="670719160">
    <w:abstractNumId w:val="4"/>
  </w:num>
  <w:num w:numId="40" w16cid:durableId="918557422">
    <w:abstractNumId w:val="35"/>
  </w:num>
  <w:num w:numId="41" w16cid:durableId="1755321342">
    <w:abstractNumId w:val="21"/>
  </w:num>
  <w:num w:numId="42" w16cid:durableId="94247748">
    <w:abstractNumId w:val="47"/>
  </w:num>
  <w:num w:numId="43" w16cid:durableId="1268153045">
    <w:abstractNumId w:val="8"/>
  </w:num>
  <w:num w:numId="44" w16cid:durableId="1818719224">
    <w:abstractNumId w:val="16"/>
  </w:num>
  <w:num w:numId="45" w16cid:durableId="1122067718">
    <w:abstractNumId w:val="78"/>
  </w:num>
  <w:num w:numId="46" w16cid:durableId="1406688009">
    <w:abstractNumId w:val="46"/>
  </w:num>
  <w:num w:numId="47" w16cid:durableId="644820190">
    <w:abstractNumId w:val="33"/>
  </w:num>
  <w:num w:numId="48" w16cid:durableId="40399366">
    <w:abstractNumId w:val="77"/>
  </w:num>
  <w:num w:numId="49" w16cid:durableId="312225120">
    <w:abstractNumId w:val="0"/>
  </w:num>
  <w:num w:numId="50" w16cid:durableId="1802766029">
    <w:abstractNumId w:val="5"/>
  </w:num>
  <w:num w:numId="51" w16cid:durableId="164175636">
    <w:abstractNumId w:val="80"/>
  </w:num>
  <w:num w:numId="52" w16cid:durableId="24789630">
    <w:abstractNumId w:val="11"/>
  </w:num>
  <w:num w:numId="53" w16cid:durableId="475949563">
    <w:abstractNumId w:val="13"/>
  </w:num>
  <w:num w:numId="54" w16cid:durableId="247925284">
    <w:abstractNumId w:val="14"/>
  </w:num>
  <w:num w:numId="55" w16cid:durableId="819345506">
    <w:abstractNumId w:val="54"/>
  </w:num>
  <w:num w:numId="56" w16cid:durableId="983042700">
    <w:abstractNumId w:val="22"/>
  </w:num>
  <w:num w:numId="57" w16cid:durableId="1169831768">
    <w:abstractNumId w:val="61"/>
  </w:num>
  <w:num w:numId="58" w16cid:durableId="1770154323">
    <w:abstractNumId w:val="31"/>
  </w:num>
  <w:num w:numId="59" w16cid:durableId="1933974377">
    <w:abstractNumId w:val="43"/>
  </w:num>
  <w:num w:numId="60" w16cid:durableId="1414278056">
    <w:abstractNumId w:val="58"/>
  </w:num>
  <w:num w:numId="61" w16cid:durableId="110711645">
    <w:abstractNumId w:val="42"/>
  </w:num>
  <w:num w:numId="62" w16cid:durableId="1473207099">
    <w:abstractNumId w:val="39"/>
  </w:num>
  <w:num w:numId="63" w16cid:durableId="1005322277">
    <w:abstractNumId w:val="90"/>
  </w:num>
  <w:num w:numId="64" w16cid:durableId="1847282924">
    <w:abstractNumId w:val="44"/>
  </w:num>
  <w:num w:numId="65" w16cid:durableId="556353779">
    <w:abstractNumId w:val="88"/>
  </w:num>
  <w:num w:numId="66" w16cid:durableId="194346307">
    <w:abstractNumId w:val="73"/>
  </w:num>
  <w:num w:numId="67" w16cid:durableId="216014299">
    <w:abstractNumId w:val="84"/>
  </w:num>
  <w:num w:numId="68" w16cid:durableId="103696211">
    <w:abstractNumId w:val="38"/>
  </w:num>
  <w:num w:numId="69" w16cid:durableId="1299412668">
    <w:abstractNumId w:val="85"/>
  </w:num>
  <w:num w:numId="70" w16cid:durableId="639309674">
    <w:abstractNumId w:val="1"/>
  </w:num>
  <w:num w:numId="71" w16cid:durableId="1775783712">
    <w:abstractNumId w:val="57"/>
  </w:num>
  <w:num w:numId="72" w16cid:durableId="884753412">
    <w:abstractNumId w:val="29"/>
  </w:num>
  <w:num w:numId="73" w16cid:durableId="136188721">
    <w:abstractNumId w:val="18"/>
  </w:num>
  <w:num w:numId="74" w16cid:durableId="1817066812">
    <w:abstractNumId w:val="64"/>
  </w:num>
  <w:num w:numId="75" w16cid:durableId="1253204233">
    <w:abstractNumId w:val="82"/>
  </w:num>
  <w:num w:numId="76" w16cid:durableId="25716296">
    <w:abstractNumId w:val="19"/>
  </w:num>
  <w:num w:numId="77" w16cid:durableId="223176185">
    <w:abstractNumId w:val="27"/>
  </w:num>
  <w:num w:numId="78" w16cid:durableId="131023227">
    <w:abstractNumId w:val="6"/>
  </w:num>
  <w:num w:numId="79" w16cid:durableId="1532569359">
    <w:abstractNumId w:val="81"/>
  </w:num>
  <w:num w:numId="80" w16cid:durableId="928462865">
    <w:abstractNumId w:val="87"/>
  </w:num>
  <w:num w:numId="81" w16cid:durableId="421265702">
    <w:abstractNumId w:val="89"/>
  </w:num>
  <w:num w:numId="82" w16cid:durableId="1619409700">
    <w:abstractNumId w:val="68"/>
  </w:num>
  <w:num w:numId="83" w16cid:durableId="1531450330">
    <w:abstractNumId w:val="10"/>
  </w:num>
  <w:num w:numId="84" w16cid:durableId="1478957305">
    <w:abstractNumId w:val="56"/>
  </w:num>
  <w:num w:numId="85" w16cid:durableId="1724450689">
    <w:abstractNumId w:val="52"/>
  </w:num>
  <w:num w:numId="86" w16cid:durableId="1873683595">
    <w:abstractNumId w:val="23"/>
  </w:num>
  <w:num w:numId="87" w16cid:durableId="1698043759">
    <w:abstractNumId w:val="86"/>
  </w:num>
  <w:num w:numId="88" w16cid:durableId="711613128">
    <w:abstractNumId w:val="76"/>
  </w:num>
  <w:num w:numId="89" w16cid:durableId="285233895">
    <w:abstractNumId w:val="37"/>
  </w:num>
  <w:num w:numId="90" w16cid:durableId="1932157883">
    <w:abstractNumId w:val="70"/>
  </w:num>
  <w:num w:numId="91" w16cid:durableId="392630522">
    <w:abstractNumId w:val="49"/>
  </w:num>
  <w:num w:numId="92" w16cid:durableId="237716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64C01"/>
    <w:rsid w:val="00070FE3"/>
    <w:rsid w:val="00081F48"/>
    <w:rsid w:val="000A3887"/>
    <w:rsid w:val="000B6457"/>
    <w:rsid w:val="000D107A"/>
    <w:rsid w:val="000F4F09"/>
    <w:rsid w:val="0012234A"/>
    <w:rsid w:val="00133EE8"/>
    <w:rsid w:val="00145991"/>
    <w:rsid w:val="00163BDB"/>
    <w:rsid w:val="00166ABD"/>
    <w:rsid w:val="0017293E"/>
    <w:rsid w:val="001B43F4"/>
    <w:rsid w:val="001D0866"/>
    <w:rsid w:val="001D2929"/>
    <w:rsid w:val="002405F6"/>
    <w:rsid w:val="00247AE8"/>
    <w:rsid w:val="00254087"/>
    <w:rsid w:val="0027027C"/>
    <w:rsid w:val="00270E43"/>
    <w:rsid w:val="00271DE7"/>
    <w:rsid w:val="00287B94"/>
    <w:rsid w:val="002A7550"/>
    <w:rsid w:val="002D22F2"/>
    <w:rsid w:val="002D61A1"/>
    <w:rsid w:val="002D69B9"/>
    <w:rsid w:val="0030528A"/>
    <w:rsid w:val="00310165"/>
    <w:rsid w:val="00330B6A"/>
    <w:rsid w:val="003563B9"/>
    <w:rsid w:val="00395092"/>
    <w:rsid w:val="003A4F84"/>
    <w:rsid w:val="003F3056"/>
    <w:rsid w:val="004200EE"/>
    <w:rsid w:val="00440E8D"/>
    <w:rsid w:val="00484DAA"/>
    <w:rsid w:val="004A2D68"/>
    <w:rsid w:val="004B42BC"/>
    <w:rsid w:val="004D7194"/>
    <w:rsid w:val="004E1E6F"/>
    <w:rsid w:val="004E6981"/>
    <w:rsid w:val="004F20E2"/>
    <w:rsid w:val="005279F9"/>
    <w:rsid w:val="00570E01"/>
    <w:rsid w:val="0059443E"/>
    <w:rsid w:val="005A505B"/>
    <w:rsid w:val="005B27FE"/>
    <w:rsid w:val="00614C3D"/>
    <w:rsid w:val="00624FC0"/>
    <w:rsid w:val="006411C9"/>
    <w:rsid w:val="006558CE"/>
    <w:rsid w:val="00666077"/>
    <w:rsid w:val="00670646"/>
    <w:rsid w:val="006A0A6D"/>
    <w:rsid w:val="006A6371"/>
    <w:rsid w:val="006A7B30"/>
    <w:rsid w:val="006E3C8A"/>
    <w:rsid w:val="006E43B4"/>
    <w:rsid w:val="00703B5E"/>
    <w:rsid w:val="00711435"/>
    <w:rsid w:val="00725A5F"/>
    <w:rsid w:val="00726171"/>
    <w:rsid w:val="00740EAC"/>
    <w:rsid w:val="00745032"/>
    <w:rsid w:val="00764A9B"/>
    <w:rsid w:val="0078507D"/>
    <w:rsid w:val="0079333E"/>
    <w:rsid w:val="007A6C4C"/>
    <w:rsid w:val="007C068B"/>
    <w:rsid w:val="007E7429"/>
    <w:rsid w:val="007F2C5B"/>
    <w:rsid w:val="007F4F1D"/>
    <w:rsid w:val="007F5E83"/>
    <w:rsid w:val="008216B6"/>
    <w:rsid w:val="00822602"/>
    <w:rsid w:val="00822D7B"/>
    <w:rsid w:val="008372DC"/>
    <w:rsid w:val="00845F8E"/>
    <w:rsid w:val="0086326B"/>
    <w:rsid w:val="00867C2E"/>
    <w:rsid w:val="00871670"/>
    <w:rsid w:val="00895AE3"/>
    <w:rsid w:val="008C2781"/>
    <w:rsid w:val="008F733B"/>
    <w:rsid w:val="008F7B07"/>
    <w:rsid w:val="00900BE4"/>
    <w:rsid w:val="00902414"/>
    <w:rsid w:val="00903876"/>
    <w:rsid w:val="009424C9"/>
    <w:rsid w:val="0095330B"/>
    <w:rsid w:val="009579D5"/>
    <w:rsid w:val="009C003E"/>
    <w:rsid w:val="009C496F"/>
    <w:rsid w:val="009C6E70"/>
    <w:rsid w:val="009E6D26"/>
    <w:rsid w:val="00A307BD"/>
    <w:rsid w:val="00A85CD0"/>
    <w:rsid w:val="00AA7D87"/>
    <w:rsid w:val="00AA7E73"/>
    <w:rsid w:val="00AB098E"/>
    <w:rsid w:val="00AB626B"/>
    <w:rsid w:val="00AD4F95"/>
    <w:rsid w:val="00AE1F16"/>
    <w:rsid w:val="00AE44E5"/>
    <w:rsid w:val="00AF13DA"/>
    <w:rsid w:val="00B137BD"/>
    <w:rsid w:val="00B2383B"/>
    <w:rsid w:val="00B3154E"/>
    <w:rsid w:val="00B4776E"/>
    <w:rsid w:val="00B47E7D"/>
    <w:rsid w:val="00B649DF"/>
    <w:rsid w:val="00B721C4"/>
    <w:rsid w:val="00B95B61"/>
    <w:rsid w:val="00BA0CF1"/>
    <w:rsid w:val="00BA529C"/>
    <w:rsid w:val="00BB5497"/>
    <w:rsid w:val="00BF3A4C"/>
    <w:rsid w:val="00BF4149"/>
    <w:rsid w:val="00C15478"/>
    <w:rsid w:val="00C32E76"/>
    <w:rsid w:val="00C34BDA"/>
    <w:rsid w:val="00C36AD2"/>
    <w:rsid w:val="00C476E6"/>
    <w:rsid w:val="00C76806"/>
    <w:rsid w:val="00C84889"/>
    <w:rsid w:val="00C86BC9"/>
    <w:rsid w:val="00C93693"/>
    <w:rsid w:val="00CA6E8B"/>
    <w:rsid w:val="00CB277B"/>
    <w:rsid w:val="00CD5653"/>
    <w:rsid w:val="00CE354C"/>
    <w:rsid w:val="00D57AD5"/>
    <w:rsid w:val="00D71659"/>
    <w:rsid w:val="00DD4299"/>
    <w:rsid w:val="00DE19B7"/>
    <w:rsid w:val="00DE226C"/>
    <w:rsid w:val="00DF764B"/>
    <w:rsid w:val="00E10248"/>
    <w:rsid w:val="00E457FB"/>
    <w:rsid w:val="00E46E8A"/>
    <w:rsid w:val="00E9527B"/>
    <w:rsid w:val="00EB3C88"/>
    <w:rsid w:val="00EE5BFC"/>
    <w:rsid w:val="00EF226A"/>
    <w:rsid w:val="00EF457E"/>
    <w:rsid w:val="00F034C5"/>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4776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 w:type="character" w:customStyle="1" w:styleId="Heading7Char">
    <w:name w:val="Heading 7 Char"/>
    <w:basedOn w:val="DefaultParagraphFont"/>
    <w:link w:val="Heading7"/>
    <w:uiPriority w:val="9"/>
    <w:semiHidden/>
    <w:rsid w:val="00B4776E"/>
    <w:rPr>
      <w:rFonts w:asciiTheme="majorHAnsi" w:eastAsiaTheme="majorEastAsia" w:hAnsiTheme="majorHAnsi" w:cstheme="majorBidi"/>
      <w:i/>
      <w:iCs/>
      <w:color w:val="1F4D78" w:themeColor="accent1" w:themeShade="7F"/>
    </w:rPr>
  </w:style>
  <w:style w:type="table" w:customStyle="1" w:styleId="Style13">
    <w:name w:val="_Style 13"/>
    <w:basedOn w:val="TableNormal1"/>
    <w:qFormat/>
    <w:rsid w:val="00B3154E"/>
    <w:pPr>
      <w:widowControl/>
      <w:autoSpaceDE/>
      <w:autoSpaceDN/>
    </w:pPr>
    <w:rPr>
      <w:rFonts w:ascii="Times New Roman" w:eastAsia="Times New Roman" w:hAnsi="Times New Roman" w:cs="Times New Roman"/>
      <w:sz w:val="28"/>
      <w:szCs w:val="28"/>
    </w:rPr>
    <w:tblPr>
      <w:tblInd w:w="0" w:type="nil"/>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Tuyen</dc:creator>
  <cp:lastModifiedBy>Tuyen Le Thanh</cp:lastModifiedBy>
  <cp:revision>4</cp:revision>
  <cp:lastPrinted>2021-09-11T04:07:00Z</cp:lastPrinted>
  <dcterms:created xsi:type="dcterms:W3CDTF">2025-02-22T14:27:00Z</dcterms:created>
  <dcterms:modified xsi:type="dcterms:W3CDTF">2025-02-23T08:10:00Z</dcterms:modified>
</cp:coreProperties>
</file>