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12" w:rsidRPr="00D040C2" w:rsidRDefault="007E4A12" w:rsidP="007E4A12">
      <w:pPr>
        <w:widowControl w:val="0"/>
        <w:spacing w:line="360" w:lineRule="auto"/>
        <w:rPr>
          <w:b/>
          <w:bCs/>
          <w:color w:val="FF0000"/>
        </w:rPr>
      </w:pPr>
      <w:r w:rsidRPr="00D040C2">
        <w:rPr>
          <w:b/>
          <w:bCs/>
          <w:color w:val="FF0000"/>
        </w:rPr>
        <w:t>TRƯỜNG THCS PHAN CÔNG HỚN</w:t>
      </w:r>
    </w:p>
    <w:p w:rsidR="007E4A12" w:rsidRPr="00D040C2" w:rsidRDefault="007E4A12" w:rsidP="007E4A12">
      <w:pPr>
        <w:widowControl w:val="0"/>
        <w:spacing w:line="360" w:lineRule="auto"/>
        <w:ind w:left="180"/>
        <w:rPr>
          <w:b/>
          <w:bCs/>
          <w:color w:val="FF0000"/>
        </w:rPr>
      </w:pPr>
      <w:r w:rsidRPr="00D040C2">
        <w:rPr>
          <w:b/>
          <w:bCs/>
          <w:color w:val="FF0000"/>
        </w:rPr>
        <w:t>TỔ NGỮ VĂN</w:t>
      </w:r>
    </w:p>
    <w:p w:rsidR="007E4A12" w:rsidRPr="00D040C2" w:rsidRDefault="007E4A12" w:rsidP="007E4A12">
      <w:pPr>
        <w:spacing w:line="360" w:lineRule="auto"/>
        <w:jc w:val="center"/>
        <w:rPr>
          <w:b/>
          <w:bCs/>
          <w:color w:val="000000"/>
          <w:lang w:val="vi-VN"/>
        </w:rPr>
      </w:pPr>
      <w:r w:rsidRPr="00D040C2">
        <w:rPr>
          <w:b/>
          <w:bCs/>
          <w:color w:val="000000"/>
        </w:rPr>
        <w:t>NGỮ VĂN 8</w:t>
      </w:r>
    </w:p>
    <w:p w:rsidR="00D040C2" w:rsidRPr="00D040C2" w:rsidRDefault="00D040C2" w:rsidP="00D040C2">
      <w:pPr>
        <w:spacing w:line="254" w:lineRule="auto"/>
        <w:rPr>
          <w:rFonts w:eastAsia="Calibri"/>
          <w:b/>
          <w:bCs/>
          <w:color w:val="FF0000"/>
        </w:rPr>
      </w:pPr>
      <w:r w:rsidRPr="00D040C2">
        <w:rPr>
          <w:rFonts w:eastAsia="Calibri"/>
          <w:b/>
          <w:bCs/>
          <w:color w:val="FF0000"/>
        </w:rPr>
        <w:t xml:space="preserve">                                     MÔN NGỮ VĂN KHỐI 8</w:t>
      </w:r>
    </w:p>
    <w:p w:rsidR="00D040C2" w:rsidRPr="00D040C2" w:rsidRDefault="00D040C2" w:rsidP="00D040C2">
      <w:pPr>
        <w:pStyle w:val="NormalWeb"/>
        <w:shd w:val="clear" w:color="auto" w:fill="FFFFFF" w:themeFill="background1"/>
        <w:spacing w:before="0" w:beforeAutospacing="0" w:after="150" w:afterAutospacing="0"/>
        <w:jc w:val="center"/>
        <w:rPr>
          <w:b/>
          <w:bCs/>
          <w:color w:val="FF0000"/>
          <w:sz w:val="28"/>
          <w:szCs w:val="28"/>
        </w:rPr>
      </w:pPr>
      <w:bookmarkStart w:id="0" w:name="_Hlk73190706"/>
      <w:bookmarkEnd w:id="0"/>
      <w:r w:rsidRPr="00D040C2">
        <w:rPr>
          <w:b/>
          <w:bCs/>
          <w:color w:val="FF0000"/>
          <w:sz w:val="28"/>
          <w:szCs w:val="28"/>
        </w:rPr>
        <w:t>BÀI 8: CÁNH CỬA MỞ RA THẾ GIỚI</w:t>
      </w:r>
    </w:p>
    <w:p w:rsidR="00D040C2" w:rsidRPr="00D040C2" w:rsidRDefault="00D040C2" w:rsidP="00D040C2">
      <w:pPr>
        <w:spacing w:line="360" w:lineRule="auto"/>
        <w:jc w:val="center"/>
        <w:rPr>
          <w:b/>
          <w:bCs/>
          <w:color w:val="0070C0"/>
        </w:rPr>
      </w:pPr>
      <w:r w:rsidRPr="00D040C2">
        <w:rPr>
          <w:b/>
          <w:bCs/>
          <w:color w:val="0070C0"/>
        </w:rPr>
        <w:t>(Văn bản thông tin )</w:t>
      </w:r>
    </w:p>
    <w:p w:rsidR="00D040C2" w:rsidRPr="00D040C2" w:rsidRDefault="00D040C2" w:rsidP="00D040C2">
      <w:pPr>
        <w:jc w:val="center"/>
        <w:rPr>
          <w:b/>
          <w:color w:val="FF0000"/>
        </w:rPr>
      </w:pPr>
      <w:r w:rsidRPr="00D040C2">
        <w:rPr>
          <w:b/>
          <w:color w:val="FF0000"/>
        </w:rPr>
        <w:t xml:space="preserve">ĐỌC KẾT NỐI CHỦ ĐIỂM: </w:t>
      </w:r>
    </w:p>
    <w:p w:rsidR="00D040C2" w:rsidRPr="00D040C2" w:rsidRDefault="00D040C2" w:rsidP="00D040C2">
      <w:pPr>
        <w:jc w:val="center"/>
        <w:rPr>
          <w:b/>
          <w:color w:val="FF0000"/>
        </w:rPr>
      </w:pPr>
      <w:r w:rsidRPr="00D040C2">
        <w:rPr>
          <w:b/>
          <w:color w:val="FF0000"/>
        </w:rPr>
        <w:t>TÌNH YÊU SÁCH</w:t>
      </w:r>
    </w:p>
    <w:p w:rsidR="00D040C2" w:rsidRPr="00D040C2" w:rsidRDefault="00D040C2" w:rsidP="00D040C2">
      <w:pPr>
        <w:jc w:val="center"/>
        <w:rPr>
          <w:b/>
          <w:color w:val="FF0000"/>
        </w:rPr>
      </w:pPr>
      <w:r w:rsidRPr="00D040C2">
        <w:rPr>
          <w:b/>
          <w:color w:val="FF0000"/>
        </w:rPr>
        <w:t xml:space="preserve"> (Trần Hoài Dương)</w:t>
      </w:r>
    </w:p>
    <w:p w:rsidR="00D040C2" w:rsidRPr="00D040C2" w:rsidRDefault="00D040C2" w:rsidP="00D040C2">
      <w:pPr>
        <w:tabs>
          <w:tab w:val="left" w:pos="5320"/>
        </w:tabs>
        <w:jc w:val="both"/>
        <w:rPr>
          <w:b/>
          <w:bCs/>
          <w:iCs/>
          <w:color w:val="0070C0"/>
        </w:rPr>
      </w:pPr>
      <w:r w:rsidRPr="00D040C2">
        <w:rPr>
          <w:b/>
          <w:bCs/>
          <w:iCs/>
          <w:color w:val="0070C0"/>
          <w:lang w:val="vi-VN"/>
        </w:rPr>
        <w:t>I.</w:t>
      </w:r>
      <w:r w:rsidRPr="00D040C2">
        <w:rPr>
          <w:b/>
          <w:color w:val="0070C0"/>
          <w:lang w:val="vi-VN"/>
        </w:rPr>
        <w:t xml:space="preserve"> </w:t>
      </w:r>
      <w:r w:rsidRPr="00D040C2">
        <w:rPr>
          <w:b/>
          <w:color w:val="0070C0"/>
        </w:rPr>
        <w:t>TRẢI NGHIỆM CÙNG VĂN BẢN.</w:t>
      </w:r>
    </w:p>
    <w:p w:rsidR="00D040C2" w:rsidRPr="00D040C2" w:rsidRDefault="00D040C2" w:rsidP="00D040C2">
      <w:pPr>
        <w:jc w:val="both"/>
        <w:rPr>
          <w:b/>
          <w:bCs/>
          <w:lang w:val="vi-VN"/>
        </w:rPr>
      </w:pPr>
      <w:r w:rsidRPr="00D040C2">
        <w:rPr>
          <w:b/>
          <w:bCs/>
          <w:lang w:val="nl-NL"/>
        </w:rPr>
        <w:t>1. Đọc văn bản</w:t>
      </w:r>
    </w:p>
    <w:p w:rsidR="00D040C2" w:rsidRPr="00D040C2" w:rsidRDefault="00D040C2" w:rsidP="00D040C2">
      <w:pPr>
        <w:jc w:val="both"/>
        <w:rPr>
          <w:b/>
          <w:bCs/>
          <w:lang w:val="nl-NL"/>
        </w:rPr>
      </w:pPr>
      <w:r w:rsidRPr="00D040C2">
        <w:rPr>
          <w:b/>
          <w:bCs/>
          <w:lang w:val="nl-NL"/>
        </w:rPr>
        <w:t>2. Tìm hiểu chung</w:t>
      </w:r>
    </w:p>
    <w:p w:rsidR="00D040C2" w:rsidRPr="00D040C2" w:rsidRDefault="00D040C2" w:rsidP="00D040C2">
      <w:pPr>
        <w:widowControl w:val="0"/>
        <w:jc w:val="both"/>
        <w:rPr>
          <w:rFonts w:eastAsia="Calibri"/>
          <w:lang w:val="vi-VN"/>
        </w:rPr>
      </w:pPr>
      <w:r w:rsidRPr="00D040C2">
        <w:rPr>
          <w:rFonts w:eastAsia="Calibri"/>
          <w:lang w:val="nl-NL"/>
        </w:rPr>
        <w:t xml:space="preserve">- </w:t>
      </w:r>
      <w:r w:rsidRPr="00D040C2">
        <w:rPr>
          <w:rFonts w:eastAsia="Calibri"/>
          <w:b/>
          <w:lang w:val="nl-NL"/>
        </w:rPr>
        <w:t>Tác giả</w:t>
      </w:r>
      <w:r w:rsidRPr="00D040C2">
        <w:rPr>
          <w:rFonts w:eastAsia="Calibri"/>
          <w:lang w:val="nl-NL"/>
        </w:rPr>
        <w:t xml:space="preserve">: </w:t>
      </w:r>
      <w:r w:rsidRPr="00D040C2">
        <w:rPr>
          <w:rFonts w:eastAsia="Calibri"/>
        </w:rPr>
        <w:t>Trần Ho</w:t>
      </w:r>
      <w:r w:rsidRPr="00D040C2">
        <w:rPr>
          <w:rFonts w:eastAsia="Calibri"/>
          <w:lang w:val="vi-VN"/>
        </w:rPr>
        <w:t>ài Dương</w:t>
      </w:r>
    </w:p>
    <w:p w:rsidR="00D040C2" w:rsidRPr="00D040C2" w:rsidRDefault="00D040C2" w:rsidP="00D040C2">
      <w:pPr>
        <w:widowControl w:val="0"/>
        <w:jc w:val="both"/>
        <w:rPr>
          <w:rFonts w:eastAsia="Calibri"/>
          <w:lang w:val="vi-VN"/>
        </w:rPr>
      </w:pPr>
      <w:r w:rsidRPr="00D040C2">
        <w:rPr>
          <w:rFonts w:eastAsia="Calibri"/>
          <w:lang w:val="nl-NL"/>
        </w:rPr>
        <w:t>-</w:t>
      </w:r>
      <w:r w:rsidRPr="00D040C2">
        <w:rPr>
          <w:rFonts w:eastAsia="Calibri"/>
          <w:b/>
        </w:rPr>
        <w:t>Xuất xứ</w:t>
      </w:r>
      <w:r w:rsidRPr="00D040C2">
        <w:rPr>
          <w:rFonts w:eastAsia="Calibri"/>
        </w:rPr>
        <w:t>:</w:t>
      </w:r>
      <w:r w:rsidRPr="00D040C2">
        <w:rPr>
          <w:rFonts w:eastAsia="Calibri"/>
          <w:lang w:val="vi-VN"/>
        </w:rPr>
        <w:t xml:space="preserve"> </w:t>
      </w:r>
      <w:r w:rsidRPr="00D040C2">
        <w:t xml:space="preserve">Trích từ truyện dài </w:t>
      </w:r>
      <w:r w:rsidRPr="00D040C2">
        <w:rPr>
          <w:lang w:val="vi-VN"/>
        </w:rPr>
        <w:t>“</w:t>
      </w:r>
      <w:r w:rsidRPr="00D040C2">
        <w:rPr>
          <w:i/>
          <w:iCs/>
        </w:rPr>
        <w:t>Miền xanh thẳm</w:t>
      </w:r>
      <w:r w:rsidRPr="00D040C2">
        <w:rPr>
          <w:i/>
          <w:iCs/>
          <w:lang w:val="vi-VN"/>
        </w:rPr>
        <w:t>”</w:t>
      </w:r>
    </w:p>
    <w:p w:rsidR="00D040C2" w:rsidRPr="00D040C2" w:rsidRDefault="00D040C2" w:rsidP="00D040C2">
      <w:pPr>
        <w:tabs>
          <w:tab w:val="left" w:pos="5320"/>
        </w:tabs>
        <w:spacing w:line="360" w:lineRule="auto"/>
        <w:jc w:val="both"/>
        <w:rPr>
          <w:b/>
          <w:color w:val="0070C0"/>
          <w:lang w:val="vi-VN"/>
        </w:rPr>
      </w:pPr>
      <w:r w:rsidRPr="00D040C2">
        <w:rPr>
          <w:b/>
          <w:bCs/>
          <w:iCs/>
          <w:color w:val="0070C0"/>
          <w:lang w:val="vi-VN"/>
        </w:rPr>
        <w:t>I</w:t>
      </w:r>
      <w:r w:rsidRPr="00D040C2">
        <w:rPr>
          <w:b/>
          <w:bCs/>
          <w:iCs/>
          <w:color w:val="0070C0"/>
        </w:rPr>
        <w:t>I</w:t>
      </w:r>
      <w:r w:rsidRPr="00D040C2">
        <w:rPr>
          <w:b/>
          <w:bCs/>
          <w:iCs/>
          <w:color w:val="0070C0"/>
          <w:lang w:val="vi-VN"/>
        </w:rPr>
        <w:t>.</w:t>
      </w:r>
      <w:r w:rsidRPr="00D040C2">
        <w:rPr>
          <w:b/>
          <w:color w:val="0070C0"/>
          <w:lang w:val="vi-VN"/>
        </w:rPr>
        <w:t xml:space="preserve"> </w:t>
      </w:r>
      <w:r w:rsidRPr="00D040C2">
        <w:rPr>
          <w:b/>
          <w:color w:val="0070C0"/>
        </w:rPr>
        <w:t>SUY NGẪM VÀ PHẢN HỒI.</w:t>
      </w:r>
    </w:p>
    <w:p w:rsidR="00D040C2" w:rsidRPr="00D040C2" w:rsidRDefault="00D040C2" w:rsidP="00D040C2">
      <w:pPr>
        <w:pStyle w:val="NormalWeb"/>
        <w:numPr>
          <w:ilvl w:val="0"/>
          <w:numId w:val="22"/>
        </w:numPr>
        <w:spacing w:before="0" w:beforeAutospacing="0" w:after="0" w:afterAutospacing="0"/>
        <w:jc w:val="both"/>
        <w:rPr>
          <w:color w:val="C45911" w:themeColor="accent2" w:themeShade="BF"/>
          <w:sz w:val="28"/>
          <w:szCs w:val="28"/>
        </w:rPr>
      </w:pPr>
      <w:r w:rsidRPr="00D040C2">
        <w:rPr>
          <w:b/>
          <w:color w:val="833C0B" w:themeColor="accent2" w:themeShade="80"/>
          <w:kern w:val="2"/>
          <w:sz w:val="28"/>
          <w:szCs w:val="28"/>
          <w:lang w:eastAsia="zh-CN"/>
        </w:rPr>
        <w:t>Tình yêu sách của nhân vật tôi và sự giúp sức của cô Uyên</w:t>
      </w:r>
    </w:p>
    <w:tbl>
      <w:tblPr>
        <w:tblStyle w:val="TableGrid"/>
        <w:tblW w:w="7792" w:type="dxa"/>
        <w:tblLook w:val="04A0"/>
      </w:tblPr>
      <w:tblGrid>
        <w:gridCol w:w="918"/>
        <w:gridCol w:w="3330"/>
        <w:gridCol w:w="3544"/>
      </w:tblGrid>
      <w:tr w:rsidR="00D040C2" w:rsidRPr="00D040C2" w:rsidTr="00D03512">
        <w:tc>
          <w:tcPr>
            <w:tcW w:w="918" w:type="dxa"/>
          </w:tcPr>
          <w:p w:rsidR="00D040C2" w:rsidRPr="00D040C2" w:rsidRDefault="00D040C2" w:rsidP="00D03512">
            <w:pPr>
              <w:pStyle w:val="NormalWeb"/>
              <w:spacing w:before="0" w:beforeAutospacing="0" w:after="0" w:afterAutospacing="0"/>
              <w:ind w:right="48"/>
              <w:jc w:val="center"/>
              <w:rPr>
                <w:rFonts w:eastAsia="SimSun"/>
                <w:b/>
                <w:bCs/>
                <w:color w:val="000000" w:themeColor="text1"/>
                <w:kern w:val="2"/>
                <w:sz w:val="28"/>
                <w:szCs w:val="28"/>
                <w:lang w:eastAsia="zh-CN"/>
              </w:rPr>
            </w:pPr>
            <w:r w:rsidRPr="00D040C2">
              <w:rPr>
                <w:rFonts w:eastAsia="SimSun"/>
                <w:b/>
                <w:bCs/>
                <w:color w:val="000000" w:themeColor="text1"/>
                <w:kern w:val="2"/>
                <w:sz w:val="28"/>
                <w:szCs w:val="28"/>
                <w:lang w:eastAsia="zh-CN"/>
              </w:rPr>
              <w:t>Nội dung</w:t>
            </w:r>
          </w:p>
        </w:tc>
        <w:tc>
          <w:tcPr>
            <w:tcW w:w="3330" w:type="dxa"/>
          </w:tcPr>
          <w:p w:rsidR="00D040C2" w:rsidRPr="00D040C2" w:rsidRDefault="00D040C2" w:rsidP="00D03512">
            <w:pPr>
              <w:pStyle w:val="NormalWeb"/>
              <w:spacing w:before="0" w:beforeAutospacing="0" w:after="0" w:afterAutospacing="0"/>
              <w:ind w:right="48"/>
              <w:jc w:val="center"/>
              <w:rPr>
                <w:rFonts w:eastAsia="SimSun"/>
                <w:b/>
                <w:bCs/>
                <w:color w:val="000000" w:themeColor="text1"/>
                <w:kern w:val="2"/>
                <w:sz w:val="28"/>
                <w:szCs w:val="28"/>
                <w:lang w:eastAsia="zh-CN"/>
              </w:rPr>
            </w:pPr>
            <w:r w:rsidRPr="00D040C2">
              <w:rPr>
                <w:rFonts w:eastAsia="SimSun"/>
                <w:b/>
                <w:bCs/>
                <w:color w:val="000000" w:themeColor="text1"/>
                <w:kern w:val="2"/>
                <w:sz w:val="28"/>
                <w:szCs w:val="28"/>
                <w:lang w:eastAsia="zh-CN"/>
              </w:rPr>
              <w:t>Tình yêu sách của tôi</w:t>
            </w:r>
          </w:p>
        </w:tc>
        <w:tc>
          <w:tcPr>
            <w:tcW w:w="3544" w:type="dxa"/>
          </w:tcPr>
          <w:p w:rsidR="00D040C2" w:rsidRPr="00D040C2" w:rsidRDefault="00D040C2" w:rsidP="00D03512">
            <w:pPr>
              <w:pStyle w:val="NormalWeb"/>
              <w:spacing w:before="0" w:beforeAutospacing="0" w:after="0" w:afterAutospacing="0"/>
              <w:ind w:left="-128" w:right="48"/>
              <w:jc w:val="center"/>
              <w:rPr>
                <w:rFonts w:eastAsia="SimSun"/>
                <w:b/>
                <w:bCs/>
                <w:color w:val="000000" w:themeColor="text1"/>
                <w:kern w:val="2"/>
                <w:sz w:val="28"/>
                <w:szCs w:val="28"/>
                <w:lang w:eastAsia="zh-CN"/>
              </w:rPr>
            </w:pPr>
            <w:r w:rsidRPr="00D040C2">
              <w:rPr>
                <w:rFonts w:eastAsia="SimSun"/>
                <w:b/>
                <w:bCs/>
                <w:color w:val="000000" w:themeColor="text1"/>
                <w:kern w:val="2"/>
                <w:sz w:val="28"/>
                <w:szCs w:val="28"/>
                <w:lang w:eastAsia="zh-CN"/>
              </w:rPr>
              <w:t>Sự giúp sức của cô Uyên</w:t>
            </w:r>
          </w:p>
        </w:tc>
      </w:tr>
      <w:tr w:rsidR="00D040C2" w:rsidRPr="00D040C2" w:rsidTr="00D03512">
        <w:tc>
          <w:tcPr>
            <w:tcW w:w="918" w:type="dxa"/>
          </w:tcPr>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p>
          <w:p w:rsidR="00D040C2" w:rsidRPr="00D040C2" w:rsidRDefault="00D040C2" w:rsidP="00D03512">
            <w:pPr>
              <w:pStyle w:val="NormalWeb"/>
              <w:spacing w:before="0" w:beforeAutospacing="0" w:after="0" w:afterAutospacing="0"/>
              <w:ind w:right="48"/>
              <w:jc w:val="center"/>
              <w:rPr>
                <w:rFonts w:eastAsia="SimSun"/>
                <w:b/>
                <w:bCs/>
                <w:color w:val="000000" w:themeColor="text1"/>
                <w:kern w:val="2"/>
                <w:sz w:val="28"/>
                <w:szCs w:val="28"/>
                <w:lang w:eastAsia="zh-CN"/>
              </w:rPr>
            </w:pPr>
            <w:r w:rsidRPr="00D040C2">
              <w:rPr>
                <w:rFonts w:eastAsia="SimSun"/>
                <w:b/>
                <w:bCs/>
                <w:color w:val="000000" w:themeColor="text1"/>
                <w:kern w:val="2"/>
                <w:sz w:val="28"/>
                <w:szCs w:val="28"/>
                <w:lang w:eastAsia="zh-CN"/>
              </w:rPr>
              <w:t>Chi tiết</w:t>
            </w:r>
          </w:p>
        </w:tc>
        <w:tc>
          <w:tcPr>
            <w:tcW w:w="3330" w:type="dxa"/>
          </w:tcPr>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r w:rsidRPr="00D040C2">
              <w:rPr>
                <w:rFonts w:eastAsia="SimSun"/>
                <w:color w:val="000000" w:themeColor="text1"/>
                <w:kern w:val="2"/>
                <w:sz w:val="28"/>
                <w:szCs w:val="28"/>
                <w:lang w:eastAsia="zh-CN"/>
              </w:rPr>
              <w:t>-Hớn hở chạy tới xem thư viện.</w:t>
            </w: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r w:rsidRPr="00D040C2">
              <w:rPr>
                <w:rFonts w:eastAsia="SimSun"/>
                <w:color w:val="000000" w:themeColor="text1"/>
                <w:kern w:val="2"/>
                <w:sz w:val="28"/>
                <w:szCs w:val="28"/>
                <w:lang w:eastAsia="zh-CN"/>
              </w:rPr>
              <w:t>-chiều nào cũng ngồi hành lang đọc ké sách của anh chị.</w:t>
            </w: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r w:rsidRPr="00D040C2">
              <w:rPr>
                <w:rFonts w:eastAsia="SimSun"/>
                <w:color w:val="000000" w:themeColor="text1"/>
                <w:kern w:val="2"/>
                <w:sz w:val="28"/>
                <w:szCs w:val="28"/>
                <w:lang w:eastAsia="zh-CN"/>
              </w:rPr>
              <w:t>-giúp cô thủ thư mọi công việc.</w:t>
            </w: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r w:rsidRPr="00D040C2">
              <w:rPr>
                <w:rFonts w:eastAsia="SimSun"/>
                <w:color w:val="000000" w:themeColor="text1"/>
                <w:kern w:val="2"/>
                <w:sz w:val="28"/>
                <w:szCs w:val="28"/>
                <w:lang w:eastAsia="zh-CN"/>
              </w:rPr>
              <w:t>-thấy sách mới phấn khích, đọc ngấu nghiến.</w:t>
            </w: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r w:rsidRPr="00D040C2">
              <w:rPr>
                <w:rFonts w:eastAsia="SimSun"/>
                <w:color w:val="000000" w:themeColor="text1"/>
                <w:kern w:val="2"/>
                <w:sz w:val="28"/>
                <w:szCs w:val="28"/>
                <w:lang w:eastAsia="zh-CN"/>
              </w:rPr>
              <w:t>- luôn mong có thêm sách để đọc.</w:t>
            </w:r>
          </w:p>
        </w:tc>
        <w:tc>
          <w:tcPr>
            <w:tcW w:w="3544" w:type="dxa"/>
          </w:tcPr>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r w:rsidRPr="00D040C2">
              <w:rPr>
                <w:rFonts w:eastAsia="SimSun"/>
                <w:color w:val="000000" w:themeColor="text1"/>
                <w:kern w:val="2"/>
                <w:sz w:val="28"/>
                <w:szCs w:val="28"/>
                <w:lang w:eastAsia="zh-CN"/>
              </w:rPr>
              <w:t>-cho làm thẻ dù chưa đủ tuổi.</w:t>
            </w: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r w:rsidRPr="00D040C2">
              <w:rPr>
                <w:rFonts w:eastAsia="SimSun"/>
                <w:color w:val="000000" w:themeColor="text1"/>
                <w:kern w:val="2"/>
                <w:sz w:val="28"/>
                <w:szCs w:val="28"/>
                <w:lang w:eastAsia="zh-CN"/>
              </w:rPr>
              <w:t>-cho phép đi mua sách.</w:t>
            </w:r>
          </w:p>
          <w:p w:rsidR="00D040C2" w:rsidRPr="00D040C2" w:rsidRDefault="00D040C2" w:rsidP="00D03512">
            <w:pPr>
              <w:pStyle w:val="NormalWeb"/>
              <w:spacing w:before="0" w:beforeAutospacing="0" w:after="0" w:afterAutospacing="0"/>
              <w:ind w:right="48"/>
              <w:jc w:val="both"/>
              <w:rPr>
                <w:rFonts w:eastAsia="SimSun"/>
                <w:color w:val="000000" w:themeColor="text1"/>
                <w:kern w:val="2"/>
                <w:sz w:val="28"/>
                <w:szCs w:val="28"/>
                <w:lang w:eastAsia="zh-CN"/>
              </w:rPr>
            </w:pPr>
            <w:r w:rsidRPr="00D040C2">
              <w:rPr>
                <w:rFonts w:eastAsia="SimSun"/>
                <w:color w:val="000000" w:themeColor="text1"/>
                <w:kern w:val="2"/>
                <w:sz w:val="28"/>
                <w:szCs w:val="28"/>
                <w:lang w:eastAsia="zh-CN"/>
              </w:rPr>
              <w:t>- cho mang sách về nhà đọc</w:t>
            </w:r>
          </w:p>
        </w:tc>
      </w:tr>
    </w:tbl>
    <w:p w:rsidR="00D040C2" w:rsidRPr="00D040C2" w:rsidRDefault="00D040C2" w:rsidP="00D040C2">
      <w:pPr>
        <w:jc w:val="both"/>
        <w:rPr>
          <w:rFonts w:eastAsia="Calibri"/>
        </w:rPr>
      </w:pPr>
      <w:r w:rsidRPr="00D040C2">
        <w:rPr>
          <w:rFonts w:eastAsia="SimSun"/>
          <w:color w:val="000000"/>
          <w:lang w:eastAsia="zh-CN"/>
        </w:rPr>
        <w:sym w:font="Wingdings" w:char="F0E0"/>
      </w:r>
      <w:r w:rsidRPr="00D040C2">
        <w:rPr>
          <w:rFonts w:eastAsia="SimSun"/>
          <w:color w:val="000000"/>
          <w:lang w:eastAsia="zh-CN"/>
        </w:rPr>
        <w:t xml:space="preserve">Nhân vật tôi: Niềm đam mê đọc sách bất tận, luôn tìm mọi cách để được đọc sách; </w:t>
      </w:r>
      <w:r w:rsidRPr="00D040C2">
        <w:rPr>
          <w:rFonts w:eastAsia="Calibri"/>
          <w:color w:val="000000"/>
          <w:lang w:val="vi-VN" w:eastAsia="vi-VN" w:bidi="vi-VN"/>
        </w:rPr>
        <w:t>khả năng tưởng tượng phong phú, sự say mê với sách của nhân vật “tôi”.</w:t>
      </w:r>
    </w:p>
    <w:p w:rsidR="00D040C2" w:rsidRPr="00D040C2" w:rsidRDefault="00D040C2" w:rsidP="00D040C2">
      <w:pPr>
        <w:ind w:right="48"/>
        <w:jc w:val="both"/>
        <w:rPr>
          <w:rFonts w:eastAsia="SimSun"/>
          <w:color w:val="000000"/>
          <w:lang w:eastAsia="zh-CN"/>
        </w:rPr>
      </w:pPr>
      <w:r w:rsidRPr="00D040C2">
        <w:rPr>
          <w:rFonts w:eastAsia="SimSun"/>
          <w:color w:val="000000"/>
          <w:lang w:eastAsia="zh-CN"/>
        </w:rPr>
        <w:sym w:font="Wingdings" w:char="F0E0"/>
      </w:r>
      <w:r w:rsidRPr="00D040C2">
        <w:rPr>
          <w:rFonts w:eastAsia="SimSun"/>
          <w:color w:val="000000"/>
          <w:lang w:eastAsia="zh-CN"/>
        </w:rPr>
        <w:t>Cô Uyên: hiểu chuyện, tạo điều kiện góp phần nuôi dưỡng tình yêu sách cho nhân vật tôi.</w:t>
      </w:r>
    </w:p>
    <w:p w:rsidR="00D040C2" w:rsidRPr="00D040C2" w:rsidRDefault="00D040C2" w:rsidP="00D040C2">
      <w:pPr>
        <w:jc w:val="both"/>
        <w:rPr>
          <w:color w:val="C45911"/>
        </w:rPr>
      </w:pPr>
      <w:r w:rsidRPr="00D040C2">
        <w:rPr>
          <w:b/>
          <w:bCs/>
          <w:color w:val="C45911"/>
          <w:kern w:val="24"/>
        </w:rPr>
        <w:t>2. Thông điệp của văn bản</w:t>
      </w:r>
    </w:p>
    <w:p w:rsidR="00D040C2" w:rsidRPr="00D040C2" w:rsidRDefault="00D040C2" w:rsidP="00D040C2">
      <w:pPr>
        <w:jc w:val="both"/>
        <w:rPr>
          <w:rFonts w:eastAsia="Calibri"/>
          <w:color w:val="000000"/>
        </w:rPr>
      </w:pPr>
      <w:r w:rsidRPr="00D040C2">
        <w:rPr>
          <w:rFonts w:eastAsia="Calibri"/>
          <w:color w:val="000000"/>
        </w:rPr>
        <w:t>- Sách mang đến cho chúng ta tri thức và bồi dưỡng tâm hồn.</w:t>
      </w:r>
    </w:p>
    <w:p w:rsidR="00D040C2" w:rsidRPr="00D040C2" w:rsidRDefault="00D040C2" w:rsidP="00D040C2">
      <w:pPr>
        <w:jc w:val="both"/>
        <w:rPr>
          <w:rFonts w:eastAsia="Calibri"/>
          <w:color w:val="000000"/>
        </w:rPr>
      </w:pPr>
      <w:r w:rsidRPr="00D040C2">
        <w:rPr>
          <w:rFonts w:eastAsia="Calibri"/>
          <w:color w:val="000000"/>
        </w:rPr>
        <w:t>- Cần nuôi dưỡng niềm đam mê đọc sách.</w:t>
      </w:r>
    </w:p>
    <w:p w:rsidR="00D040C2" w:rsidRPr="00D040C2" w:rsidRDefault="00D040C2" w:rsidP="00D040C2">
      <w:pPr>
        <w:jc w:val="both"/>
        <w:rPr>
          <w:rFonts w:eastAsia="Calibri"/>
          <w:color w:val="000000"/>
          <w:lang w:val="vi-VN"/>
        </w:rPr>
      </w:pPr>
      <w:r w:rsidRPr="00D040C2">
        <w:rPr>
          <w:rFonts w:eastAsia="Calibri"/>
          <w:color w:val="000000"/>
        </w:rPr>
        <w:t>- Luôn tạo mọi điều kiện để các bạn nhỏ được làm quen và đọc sách mỗi ngày.</w:t>
      </w:r>
    </w:p>
    <w:p w:rsidR="00D040C2" w:rsidRPr="00D040C2" w:rsidRDefault="00D040C2" w:rsidP="00D040C2">
      <w:pPr>
        <w:tabs>
          <w:tab w:val="left" w:pos="5320"/>
        </w:tabs>
        <w:spacing w:line="360" w:lineRule="auto"/>
        <w:jc w:val="both"/>
        <w:rPr>
          <w:b/>
          <w:color w:val="0070C0"/>
        </w:rPr>
      </w:pPr>
      <w:r w:rsidRPr="00D040C2">
        <w:rPr>
          <w:b/>
          <w:bCs/>
          <w:iCs/>
          <w:color w:val="0070C0"/>
          <w:lang w:val="vi-VN"/>
        </w:rPr>
        <w:t>II</w:t>
      </w:r>
      <w:r w:rsidRPr="00D040C2">
        <w:rPr>
          <w:b/>
          <w:bCs/>
          <w:iCs/>
          <w:color w:val="0070C0"/>
        </w:rPr>
        <w:t>I</w:t>
      </w:r>
      <w:r w:rsidRPr="00D040C2">
        <w:rPr>
          <w:b/>
          <w:bCs/>
          <w:iCs/>
          <w:color w:val="0070C0"/>
          <w:lang w:val="vi-VN"/>
        </w:rPr>
        <w:t>.</w:t>
      </w:r>
      <w:r w:rsidRPr="00D040C2">
        <w:rPr>
          <w:b/>
          <w:color w:val="0070C0"/>
          <w:lang w:val="vi-VN"/>
        </w:rPr>
        <w:t xml:space="preserve"> </w:t>
      </w:r>
      <w:r w:rsidRPr="00D040C2">
        <w:rPr>
          <w:b/>
          <w:color w:val="0070C0"/>
        </w:rPr>
        <w:t>TỔNG KẾT</w:t>
      </w:r>
    </w:p>
    <w:p w:rsidR="00D040C2" w:rsidRPr="00D040C2" w:rsidRDefault="00D040C2" w:rsidP="00D040C2">
      <w:pPr>
        <w:numPr>
          <w:ilvl w:val="0"/>
          <w:numId w:val="23"/>
        </w:numPr>
        <w:tabs>
          <w:tab w:val="left" w:pos="5320"/>
        </w:tabs>
        <w:spacing w:after="160" w:line="360" w:lineRule="auto"/>
        <w:contextualSpacing/>
        <w:jc w:val="both"/>
        <w:rPr>
          <w:bCs/>
          <w:color w:val="0070C0"/>
        </w:rPr>
      </w:pPr>
      <w:r w:rsidRPr="00D040C2">
        <w:rPr>
          <w:b/>
          <w:color w:val="0070C0"/>
        </w:rPr>
        <w:lastRenderedPageBreak/>
        <w:t xml:space="preserve">Nội dung: </w:t>
      </w:r>
      <w:r w:rsidRPr="00D040C2">
        <w:rPr>
          <w:bCs/>
        </w:rPr>
        <w:t>Văn bản l</w:t>
      </w:r>
      <w:r w:rsidRPr="00D040C2">
        <w:rPr>
          <w:bCs/>
          <w:lang w:val="vi-VN"/>
        </w:rPr>
        <w:t>à lời tự thuật của “nhân vật tôi” về niềm say mê đọc sách.</w:t>
      </w:r>
    </w:p>
    <w:p w:rsidR="00D040C2" w:rsidRPr="00D040C2" w:rsidRDefault="00D040C2" w:rsidP="00D040C2">
      <w:pPr>
        <w:numPr>
          <w:ilvl w:val="0"/>
          <w:numId w:val="23"/>
        </w:numPr>
        <w:tabs>
          <w:tab w:val="left" w:pos="5320"/>
        </w:tabs>
        <w:spacing w:after="160" w:line="360" w:lineRule="auto"/>
        <w:contextualSpacing/>
        <w:jc w:val="both"/>
        <w:rPr>
          <w:bCs/>
        </w:rPr>
      </w:pPr>
      <w:r w:rsidRPr="00D040C2">
        <w:rPr>
          <w:b/>
          <w:color w:val="0070C0"/>
        </w:rPr>
        <w:t xml:space="preserve">Nghệ thuật: </w:t>
      </w:r>
      <w:r w:rsidRPr="00D040C2">
        <w:rPr>
          <w:bCs/>
        </w:rPr>
        <w:t>L</w:t>
      </w:r>
      <w:r w:rsidRPr="00D040C2">
        <w:rPr>
          <w:bCs/>
          <w:lang w:val="vi-VN"/>
        </w:rPr>
        <w:t>ập luận chặt chẽ, các câu chuyện đan xen lồng ghép, các dẫn chứng đắt giá góp phần thể hiện chủ đề tác phẩm.</w:t>
      </w:r>
    </w:p>
    <w:p w:rsidR="00D040C2" w:rsidRPr="00D040C2" w:rsidRDefault="00D040C2" w:rsidP="00D040C2">
      <w:pPr>
        <w:tabs>
          <w:tab w:val="left" w:pos="5320"/>
        </w:tabs>
        <w:spacing w:line="360" w:lineRule="auto"/>
        <w:ind w:left="720"/>
        <w:contextualSpacing/>
        <w:jc w:val="both"/>
        <w:rPr>
          <w:b/>
          <w:color w:val="0070C0"/>
        </w:rPr>
      </w:pPr>
      <w:bookmarkStart w:id="1" w:name="_Hlk160317547"/>
      <w:r w:rsidRPr="00D040C2">
        <w:rPr>
          <w:b/>
          <w:color w:val="0070C0"/>
        </w:rPr>
        <w:t>…………………………………………………………………………..</w:t>
      </w:r>
    </w:p>
    <w:bookmarkEnd w:id="1"/>
    <w:p w:rsidR="00D040C2" w:rsidRPr="00D040C2" w:rsidRDefault="00D040C2" w:rsidP="00D040C2">
      <w:pPr>
        <w:spacing w:line="259" w:lineRule="auto"/>
        <w:jc w:val="center"/>
        <w:rPr>
          <w:rFonts w:eastAsia="Calibri"/>
          <w:b/>
          <w:color w:val="C00000"/>
        </w:rPr>
      </w:pPr>
      <w:r w:rsidRPr="00D040C2">
        <w:rPr>
          <w:rFonts w:eastAsia="Calibri"/>
          <w:b/>
          <w:color w:val="C00000"/>
        </w:rPr>
        <w:t>THỰC HÀNH TIẾNG VIỆT</w:t>
      </w:r>
    </w:p>
    <w:p w:rsidR="00D040C2" w:rsidRPr="00D040C2" w:rsidRDefault="00D040C2" w:rsidP="00D040C2">
      <w:pPr>
        <w:shd w:val="clear" w:color="auto" w:fill="FFFFFF"/>
        <w:jc w:val="center"/>
        <w:rPr>
          <w:b/>
          <w:bCs/>
          <w:color w:val="002060"/>
        </w:rPr>
      </w:pPr>
      <w:bookmarkStart w:id="2" w:name="bookmark5"/>
      <w:r w:rsidRPr="00D040C2">
        <w:rPr>
          <w:b/>
          <w:bCs/>
          <w:color w:val="002060"/>
        </w:rPr>
        <w:t xml:space="preserve">(THÀNH PHẦN BIỆT LẬP TRONG CÂU: </w:t>
      </w:r>
      <w:bookmarkEnd w:id="2"/>
    </w:p>
    <w:p w:rsidR="00D040C2" w:rsidRPr="00D040C2" w:rsidRDefault="00D040C2" w:rsidP="00D040C2">
      <w:pPr>
        <w:shd w:val="clear" w:color="auto" w:fill="FFFFFF"/>
        <w:jc w:val="center"/>
        <w:rPr>
          <w:color w:val="002060"/>
        </w:rPr>
      </w:pPr>
      <w:r w:rsidRPr="00D040C2">
        <w:rPr>
          <w:b/>
          <w:bCs/>
          <w:color w:val="002060"/>
        </w:rPr>
        <w:t>ĐẶC ĐIỂM VÀ CHỨC NĂNG)</w:t>
      </w:r>
    </w:p>
    <w:p w:rsidR="00D040C2" w:rsidRPr="00D040C2" w:rsidRDefault="00D040C2" w:rsidP="00D040C2">
      <w:pPr>
        <w:jc w:val="both"/>
        <w:rPr>
          <w:rFonts w:eastAsia="Calibri"/>
          <w:color w:val="000000"/>
          <w:lang w:val="vi-VN"/>
        </w:rPr>
      </w:pPr>
    </w:p>
    <w:p w:rsidR="00D040C2" w:rsidRPr="00D040C2" w:rsidRDefault="00D040C2" w:rsidP="00D040C2">
      <w:pPr>
        <w:tabs>
          <w:tab w:val="left" w:pos="5320"/>
        </w:tabs>
        <w:spacing w:line="360" w:lineRule="auto"/>
        <w:jc w:val="both"/>
        <w:rPr>
          <w:rFonts w:eastAsia="Calibri"/>
          <w:b/>
          <w:bCs/>
          <w:iCs/>
          <w:color w:val="0070C0"/>
        </w:rPr>
      </w:pPr>
      <w:r w:rsidRPr="00D040C2">
        <w:rPr>
          <w:rFonts w:eastAsia="Calibri"/>
          <w:b/>
          <w:bCs/>
          <w:iCs/>
          <w:color w:val="0070C0"/>
          <w:lang w:val="vi-VN"/>
        </w:rPr>
        <w:t>I.</w:t>
      </w:r>
      <w:r w:rsidRPr="00D040C2">
        <w:rPr>
          <w:rFonts w:eastAsia="Calibri"/>
          <w:b/>
          <w:color w:val="0070C0"/>
          <w:lang w:val="vi-VN"/>
        </w:rPr>
        <w:t xml:space="preserve"> </w:t>
      </w:r>
      <w:r w:rsidRPr="00D040C2">
        <w:rPr>
          <w:rFonts w:eastAsia="Calibri"/>
          <w:b/>
          <w:color w:val="0070C0"/>
        </w:rPr>
        <w:t>TRI THỨC TIẾNG VIỆT.</w:t>
      </w:r>
    </w:p>
    <w:p w:rsidR="00D040C2" w:rsidRPr="00D040C2" w:rsidRDefault="00D040C2" w:rsidP="00D040C2">
      <w:pPr>
        <w:jc w:val="both"/>
        <w:rPr>
          <w:rFonts w:eastAsia="Calibri"/>
          <w:b/>
          <w:bCs/>
          <w:lang w:val="nl-NL"/>
        </w:rPr>
      </w:pPr>
      <w:r w:rsidRPr="00D040C2">
        <w:rPr>
          <w:rFonts w:eastAsia="Calibri"/>
          <w:b/>
          <w:bCs/>
          <w:lang w:val="nl-NL"/>
        </w:rPr>
        <w:t>1. Thành phần biệt lập:</w:t>
      </w:r>
    </w:p>
    <w:p w:rsidR="00D040C2" w:rsidRPr="00D040C2" w:rsidRDefault="00D040C2" w:rsidP="00D040C2">
      <w:pPr>
        <w:jc w:val="both"/>
        <w:rPr>
          <w:rFonts w:eastAsia="Calibri"/>
          <w:b/>
          <w:bCs/>
          <w:lang w:val="nl-NL"/>
        </w:rPr>
      </w:pPr>
      <w:r w:rsidRPr="00D040C2">
        <w:rPr>
          <w:rFonts w:eastAsia="Calibri"/>
          <w:color w:val="000000"/>
          <w:kern w:val="24"/>
        </w:rPr>
        <w:t xml:space="preserve">là thành phần phụ có tính độc lập với nòng cốt câu. </w:t>
      </w:r>
    </w:p>
    <w:p w:rsidR="00D040C2" w:rsidRPr="00D040C2" w:rsidRDefault="00D040C2" w:rsidP="00D040C2">
      <w:pPr>
        <w:tabs>
          <w:tab w:val="left" w:pos="1201"/>
        </w:tabs>
        <w:jc w:val="both"/>
        <w:rPr>
          <w:color w:val="000000"/>
        </w:rPr>
      </w:pPr>
      <w:r w:rsidRPr="00D040C2">
        <w:rPr>
          <w:b/>
          <w:bCs/>
          <w:lang w:val="nl-NL"/>
        </w:rPr>
        <w:t xml:space="preserve">2. </w:t>
      </w:r>
      <w:r w:rsidRPr="00D040C2">
        <w:rPr>
          <w:b/>
          <w:color w:val="000000"/>
          <w:kern w:val="24"/>
        </w:rPr>
        <w:t>Các thành phần biệt lập và chức năng</w:t>
      </w:r>
      <w:r w:rsidRPr="00D040C2">
        <w:rPr>
          <w:color w:val="000000"/>
          <w:kern w:val="24"/>
        </w:rPr>
        <w:t xml:space="preserve"> :</w:t>
      </w:r>
    </w:p>
    <w:p w:rsidR="00D040C2" w:rsidRPr="00D040C2" w:rsidRDefault="00D040C2" w:rsidP="00D040C2">
      <w:pPr>
        <w:jc w:val="both"/>
        <w:rPr>
          <w:color w:val="000000"/>
          <w:kern w:val="24"/>
        </w:rPr>
      </w:pPr>
      <w:r w:rsidRPr="00D040C2">
        <w:rPr>
          <w:i/>
          <w:iCs/>
          <w:color w:val="000000"/>
          <w:kern w:val="24"/>
        </w:rPr>
        <w:t>-Thành phần phụ chú</w:t>
      </w:r>
      <w:r w:rsidRPr="00D040C2">
        <w:rPr>
          <w:color w:val="000000"/>
          <w:kern w:val="24"/>
        </w:rPr>
        <w:t xml:space="preserve"> được dùng để bổ sung một số chi tiết cho nội dung chính của câu, thường được tách biệt bằng dấu gạch ngang, dấu phẩy, dấu ngoặc đơn hoặc dấu hai chấm.</w:t>
      </w:r>
    </w:p>
    <w:p w:rsidR="00D040C2" w:rsidRPr="00D040C2" w:rsidRDefault="00D040C2" w:rsidP="00D040C2">
      <w:pPr>
        <w:spacing w:after="150"/>
        <w:jc w:val="both"/>
        <w:rPr>
          <w:color w:val="000000"/>
        </w:rPr>
      </w:pPr>
      <w:r w:rsidRPr="00D040C2">
        <w:rPr>
          <w:color w:val="000000"/>
          <w:kern w:val="24"/>
        </w:rPr>
        <w:t>-</w:t>
      </w:r>
      <w:r w:rsidRPr="00D040C2">
        <w:rPr>
          <w:i/>
          <w:color w:val="000000"/>
          <w:kern w:val="24"/>
        </w:rPr>
        <w:t>Thành phần gọi - đáp</w:t>
      </w:r>
      <w:r w:rsidRPr="00D040C2">
        <w:rPr>
          <w:color w:val="000000"/>
          <w:kern w:val="24"/>
        </w:rPr>
        <w:t xml:space="preserve"> được dùng để gọi đáp, tạo lập hoặc duy trì quan hệ giao tiếp.</w:t>
      </w:r>
    </w:p>
    <w:p w:rsidR="00D040C2" w:rsidRPr="00D040C2" w:rsidRDefault="00D040C2" w:rsidP="00D040C2">
      <w:pPr>
        <w:ind w:right="48"/>
        <w:jc w:val="both"/>
        <w:rPr>
          <w:rFonts w:eastAsia="Calibri"/>
          <w:color w:val="000000"/>
          <w:kern w:val="24"/>
          <w:lang w:val="vi-VN"/>
        </w:rPr>
      </w:pPr>
      <w:r w:rsidRPr="00D040C2">
        <w:rPr>
          <w:rFonts w:eastAsia="Calibri"/>
          <w:color w:val="000000"/>
          <w:kern w:val="24"/>
        </w:rPr>
        <w:t>-</w:t>
      </w:r>
      <w:r w:rsidRPr="00D040C2">
        <w:rPr>
          <w:rFonts w:eastAsia="Calibri"/>
          <w:i/>
          <w:color w:val="000000"/>
          <w:kern w:val="24"/>
        </w:rPr>
        <w:t>Thành phần tình thái</w:t>
      </w:r>
      <w:r w:rsidRPr="00D040C2">
        <w:rPr>
          <w:rFonts w:eastAsia="Calibri"/>
          <w:color w:val="000000"/>
          <w:kern w:val="24"/>
        </w:rPr>
        <w:t xml:space="preserve"> được dùng để diễn tả thái độ, cách đánh giá của người nói đối với sự việc được nói đến trong câu.</w:t>
      </w:r>
    </w:p>
    <w:p w:rsidR="00D040C2" w:rsidRPr="00D040C2" w:rsidRDefault="00D040C2" w:rsidP="00D040C2">
      <w:pPr>
        <w:tabs>
          <w:tab w:val="left" w:pos="5320"/>
        </w:tabs>
        <w:spacing w:line="360" w:lineRule="auto"/>
        <w:jc w:val="both"/>
        <w:rPr>
          <w:rFonts w:eastAsia="Calibri"/>
          <w:b/>
          <w:bCs/>
          <w:iCs/>
          <w:color w:val="0070C0"/>
          <w:lang w:val="vi-VN"/>
        </w:rPr>
      </w:pPr>
      <w:r w:rsidRPr="00D040C2">
        <w:rPr>
          <w:rFonts w:eastAsia="Calibri"/>
          <w:b/>
          <w:bCs/>
          <w:iCs/>
          <w:color w:val="0070C0"/>
          <w:lang w:val="vi-VN"/>
        </w:rPr>
        <w:t>I</w:t>
      </w:r>
      <w:r w:rsidRPr="00D040C2">
        <w:rPr>
          <w:rFonts w:eastAsia="Calibri"/>
          <w:b/>
          <w:bCs/>
          <w:iCs/>
          <w:color w:val="0070C0"/>
        </w:rPr>
        <w:t>I</w:t>
      </w:r>
      <w:r w:rsidRPr="00D040C2">
        <w:rPr>
          <w:rFonts w:eastAsia="Calibri"/>
          <w:b/>
          <w:bCs/>
          <w:iCs/>
          <w:color w:val="0070C0"/>
          <w:lang w:val="vi-VN"/>
        </w:rPr>
        <w:t>.</w:t>
      </w:r>
      <w:r w:rsidRPr="00D040C2">
        <w:rPr>
          <w:rFonts w:eastAsia="Calibri"/>
          <w:b/>
          <w:color w:val="0070C0"/>
          <w:lang w:val="vi-VN"/>
        </w:rPr>
        <w:t xml:space="preserve"> </w:t>
      </w:r>
      <w:r w:rsidRPr="00D040C2">
        <w:rPr>
          <w:rFonts w:eastAsia="Calibri"/>
          <w:b/>
          <w:color w:val="0070C0"/>
        </w:rPr>
        <w:t>THỰC HÀNH TIẾNG VIỆT.</w:t>
      </w:r>
    </w:p>
    <w:p w:rsidR="00D040C2" w:rsidRPr="00D040C2" w:rsidRDefault="00D040C2" w:rsidP="00D040C2">
      <w:pPr>
        <w:jc w:val="both"/>
        <w:rPr>
          <w:color w:val="C45911"/>
        </w:rPr>
      </w:pPr>
      <w:r w:rsidRPr="00D040C2">
        <w:rPr>
          <w:b/>
          <w:bCs/>
          <w:color w:val="C45911"/>
          <w:kern w:val="24"/>
        </w:rPr>
        <w:t>Bài tập 1:</w:t>
      </w:r>
    </w:p>
    <w:p w:rsidR="00D040C2" w:rsidRPr="00D040C2" w:rsidRDefault="00D040C2" w:rsidP="00D040C2">
      <w:pPr>
        <w:jc w:val="both"/>
        <w:rPr>
          <w:iCs/>
          <w:color w:val="000000"/>
        </w:rPr>
      </w:pPr>
      <w:r w:rsidRPr="00D040C2">
        <w:rPr>
          <w:iCs/>
          <w:color w:val="000000"/>
        </w:rPr>
        <w:t xml:space="preserve">a) Thành phần biệt lập: </w:t>
      </w:r>
      <w:r w:rsidRPr="00D040C2">
        <w:rPr>
          <w:iCs/>
          <w:color w:val="FF0000"/>
        </w:rPr>
        <w:t>hình như</w:t>
      </w:r>
      <w:r w:rsidRPr="00D040C2">
        <w:rPr>
          <w:iCs/>
          <w:color w:val="000000"/>
        </w:rPr>
        <w:t>-  thành phần tình thái</w:t>
      </w:r>
    </w:p>
    <w:p w:rsidR="00D040C2" w:rsidRPr="00D040C2" w:rsidRDefault="00D040C2" w:rsidP="00D040C2">
      <w:pPr>
        <w:jc w:val="both"/>
        <w:rPr>
          <w:iCs/>
          <w:color w:val="000000"/>
        </w:rPr>
      </w:pPr>
      <w:r w:rsidRPr="00D040C2">
        <w:rPr>
          <w:bCs/>
          <w:iCs/>
          <w:color w:val="000000"/>
        </w:rPr>
        <w:t>-&gt; Thể hiện cách đánh giá của người nói đối với sự việc được nói đến trong câu. Đây là tổ hợp biểu thị ý phỏng đoán một cách dè dặt, dựa trên những gì trực tiếp cảm thấy được</w:t>
      </w:r>
    </w:p>
    <w:p w:rsidR="00D040C2" w:rsidRPr="00D040C2" w:rsidRDefault="00D040C2" w:rsidP="00D040C2">
      <w:pPr>
        <w:jc w:val="both"/>
        <w:rPr>
          <w:iCs/>
          <w:color w:val="000000"/>
        </w:rPr>
      </w:pPr>
      <w:r w:rsidRPr="00D040C2">
        <w:rPr>
          <w:iCs/>
          <w:color w:val="000000"/>
        </w:rPr>
        <w:t xml:space="preserve">b) Thành phần biệt lập: </w:t>
      </w:r>
      <w:r w:rsidRPr="00D040C2">
        <w:rPr>
          <w:iCs/>
          <w:color w:val="FF0000"/>
        </w:rPr>
        <w:t xml:space="preserve">Bác tài ơi </w:t>
      </w:r>
      <w:r w:rsidRPr="00D040C2">
        <w:rPr>
          <w:iCs/>
          <w:color w:val="000000"/>
        </w:rPr>
        <w:t>-  thành phần gọi đáp</w:t>
      </w:r>
    </w:p>
    <w:p w:rsidR="00D040C2" w:rsidRPr="00D040C2" w:rsidRDefault="00D040C2" w:rsidP="00D040C2">
      <w:pPr>
        <w:spacing w:line="403" w:lineRule="exact"/>
        <w:jc w:val="both"/>
        <w:rPr>
          <w:iCs/>
          <w:color w:val="000000"/>
        </w:rPr>
      </w:pPr>
      <w:r w:rsidRPr="00D040C2">
        <w:rPr>
          <w:iCs/>
          <w:color w:val="000000"/>
        </w:rPr>
        <w:t xml:space="preserve">-&gt; </w:t>
      </w:r>
      <w:r w:rsidRPr="00D040C2">
        <w:rPr>
          <w:bCs/>
          <w:iCs/>
          <w:color w:val="000000"/>
        </w:rPr>
        <w:t>Chức năng: dùng để gọi - đáp, tạo lập mối quan hệ giao tiếp.</w:t>
      </w:r>
    </w:p>
    <w:p w:rsidR="00D040C2" w:rsidRPr="00D040C2" w:rsidRDefault="00D040C2" w:rsidP="00D040C2">
      <w:pPr>
        <w:jc w:val="both"/>
        <w:rPr>
          <w:iCs/>
          <w:color w:val="000000"/>
        </w:rPr>
      </w:pPr>
      <w:r w:rsidRPr="00D040C2">
        <w:rPr>
          <w:iCs/>
          <w:color w:val="000000"/>
        </w:rPr>
        <w:t xml:space="preserve">c) Thành phần biệt lập: </w:t>
      </w:r>
      <w:r w:rsidRPr="00D040C2">
        <w:rPr>
          <w:iCs/>
          <w:color w:val="FF0000"/>
        </w:rPr>
        <w:t>ôi</w:t>
      </w:r>
      <w:r w:rsidRPr="00D040C2">
        <w:rPr>
          <w:iCs/>
          <w:color w:val="000000"/>
        </w:rPr>
        <w:t xml:space="preserve"> - thành phần cảm thán</w:t>
      </w:r>
    </w:p>
    <w:p w:rsidR="00D040C2" w:rsidRPr="00D040C2" w:rsidRDefault="00D040C2" w:rsidP="00D040C2">
      <w:pPr>
        <w:tabs>
          <w:tab w:val="left" w:pos="5320"/>
        </w:tabs>
        <w:spacing w:line="360" w:lineRule="auto"/>
        <w:jc w:val="both"/>
        <w:rPr>
          <w:b/>
          <w:color w:val="0070C0"/>
          <w:lang w:val="vi-VN"/>
        </w:rPr>
      </w:pPr>
      <w:r w:rsidRPr="00D040C2">
        <w:rPr>
          <w:iCs/>
          <w:color w:val="000000"/>
        </w:rPr>
        <w:t xml:space="preserve">-&gt; </w:t>
      </w:r>
      <w:r w:rsidRPr="00D040C2">
        <w:rPr>
          <w:bCs/>
          <w:iCs/>
          <w:color w:val="000000"/>
        </w:rPr>
        <w:t>Chức năng: thể hiện cảm xúc của người nói đối với sự việc được nói đến trong câu (biểu lộ sự xúc động mạnh mẽ trước điều bất ngờ).</w:t>
      </w:r>
    </w:p>
    <w:p w:rsidR="00D040C2" w:rsidRPr="00D040C2" w:rsidRDefault="00D040C2" w:rsidP="00D040C2">
      <w:pPr>
        <w:jc w:val="both"/>
        <w:rPr>
          <w:color w:val="C45911"/>
        </w:rPr>
      </w:pPr>
      <w:r w:rsidRPr="00D040C2">
        <w:rPr>
          <w:b/>
          <w:bCs/>
          <w:color w:val="C45911"/>
          <w:kern w:val="24"/>
        </w:rPr>
        <w:t>Bài tập 2:</w:t>
      </w:r>
    </w:p>
    <w:p w:rsidR="00D040C2" w:rsidRPr="00D040C2" w:rsidRDefault="00D040C2" w:rsidP="00D040C2">
      <w:pPr>
        <w:spacing w:line="259" w:lineRule="auto"/>
        <w:jc w:val="both"/>
        <w:rPr>
          <w:color w:val="000000"/>
        </w:rPr>
      </w:pPr>
      <w:r w:rsidRPr="00D040C2">
        <w:rPr>
          <w:color w:val="000000"/>
        </w:rPr>
        <w:t>2.Cho biết thành phần phụ chú trong mỗi trường hợp sau bổ sung thông tin :</w:t>
      </w:r>
    </w:p>
    <w:p w:rsidR="00D040C2" w:rsidRPr="00D040C2" w:rsidRDefault="00D040C2" w:rsidP="00D040C2">
      <w:pPr>
        <w:shd w:val="clear" w:color="auto" w:fill="FFFFFF"/>
        <w:jc w:val="both"/>
        <w:rPr>
          <w:color w:val="FF0000"/>
        </w:rPr>
      </w:pPr>
      <w:r w:rsidRPr="00D040C2">
        <w:rPr>
          <w:color w:val="000000"/>
        </w:rPr>
        <w:t xml:space="preserve">a. Thành phần phụ chú: </w:t>
      </w:r>
      <w:r w:rsidRPr="00D040C2">
        <w:rPr>
          <w:color w:val="FF0000"/>
        </w:rPr>
        <w:t>- đich thị Bọ Dừa, bổ sung tên ông khách là Bọ Dừa</w:t>
      </w:r>
    </w:p>
    <w:p w:rsidR="00D040C2" w:rsidRPr="00D040C2" w:rsidRDefault="00D040C2" w:rsidP="00D040C2">
      <w:pPr>
        <w:spacing w:line="317" w:lineRule="exact"/>
        <w:jc w:val="both"/>
        <w:rPr>
          <w:color w:val="000000"/>
        </w:rPr>
      </w:pPr>
      <w:r w:rsidRPr="00D040C2">
        <w:rPr>
          <w:rFonts w:eastAsia="Calibri"/>
          <w:color w:val="000000"/>
        </w:rPr>
        <w:t xml:space="preserve">-&gt; </w:t>
      </w:r>
      <w:r w:rsidRPr="00D040C2">
        <w:rPr>
          <w:bCs/>
          <w:color w:val="000000"/>
        </w:rPr>
        <w:t>Chức năng: bổ sung thông tin cho “ông khách” (thông tin về tên của “ông khách” với lời khẳng định về độ chính xác của thông tin).</w:t>
      </w:r>
    </w:p>
    <w:p w:rsidR="00D040C2" w:rsidRPr="00D040C2" w:rsidRDefault="00D040C2" w:rsidP="00D040C2">
      <w:pPr>
        <w:jc w:val="both"/>
        <w:rPr>
          <w:color w:val="FF0000"/>
        </w:rPr>
      </w:pPr>
      <w:r w:rsidRPr="00D040C2">
        <w:rPr>
          <w:color w:val="000000"/>
        </w:rPr>
        <w:t xml:space="preserve">-&gt; </w:t>
      </w:r>
      <w:r w:rsidRPr="00D040C2">
        <w:rPr>
          <w:rFonts w:eastAsia="Calibri"/>
          <w:i/>
          <w:iCs/>
          <w:color w:val="000000"/>
          <w:lang w:val="vi-VN" w:eastAsia="vi-VN" w:bidi="vi-VN"/>
        </w:rPr>
        <w:t xml:space="preserve">Thành phần phụ chú: </w:t>
      </w:r>
      <w:r w:rsidRPr="00D040C2">
        <w:rPr>
          <w:rFonts w:eastAsia="Calibri"/>
          <w:color w:val="FF0000"/>
          <w:lang w:val="vi-VN" w:eastAsia="vi-VN" w:bidi="vi-VN"/>
        </w:rPr>
        <w:t>cụ giáo thông thái chả bao giờ nói sai</w:t>
      </w:r>
    </w:p>
    <w:p w:rsidR="00D040C2" w:rsidRPr="00D040C2" w:rsidRDefault="00D040C2" w:rsidP="00D040C2">
      <w:pPr>
        <w:spacing w:line="317" w:lineRule="exact"/>
        <w:jc w:val="both"/>
        <w:rPr>
          <w:bCs/>
          <w:color w:val="000000"/>
        </w:rPr>
      </w:pPr>
      <w:r w:rsidRPr="00D040C2">
        <w:rPr>
          <w:color w:val="000000"/>
        </w:rPr>
        <w:lastRenderedPageBreak/>
        <w:t>Chức năng: bổ sung thông tin cho toàn câu (việc ông khách - Bọ Dừa ngủ lại dưới vòm lá trúc là suy đoán của cụ giáo thông thái và những suy đoán của cụ giáo chẳng bao giờ sai).</w:t>
      </w:r>
    </w:p>
    <w:p w:rsidR="00D040C2" w:rsidRPr="00D040C2" w:rsidRDefault="00D040C2" w:rsidP="00D040C2">
      <w:pPr>
        <w:shd w:val="clear" w:color="auto" w:fill="FFFFFF"/>
        <w:jc w:val="both"/>
        <w:rPr>
          <w:color w:val="000000"/>
        </w:rPr>
      </w:pPr>
      <w:r w:rsidRPr="00D040C2">
        <w:rPr>
          <w:color w:val="000000"/>
        </w:rPr>
        <w:t xml:space="preserve">b. Thành phần phụ chú: </w:t>
      </w:r>
      <w:r w:rsidRPr="00D040C2">
        <w:rPr>
          <w:color w:val="FF0000"/>
        </w:rPr>
        <w:t>- vượt khỏi giới hạn không gian và thời gian</w:t>
      </w:r>
      <w:r w:rsidRPr="00D040C2">
        <w:rPr>
          <w:color w:val="000000"/>
        </w:rPr>
        <w:t xml:space="preserve">, </w:t>
      </w:r>
    </w:p>
    <w:p w:rsidR="00D040C2" w:rsidRPr="00D040C2" w:rsidRDefault="00D040C2" w:rsidP="00D040C2">
      <w:pPr>
        <w:shd w:val="clear" w:color="auto" w:fill="FFFFFF"/>
        <w:jc w:val="both"/>
        <w:rPr>
          <w:color w:val="000000"/>
        </w:rPr>
      </w:pPr>
      <w:r w:rsidRPr="00D040C2">
        <w:rPr>
          <w:color w:val="000000"/>
        </w:rPr>
        <w:t xml:space="preserve">-&gt; </w:t>
      </w:r>
      <w:r w:rsidRPr="00D040C2">
        <w:rPr>
          <w:bCs/>
          <w:color w:val="000000"/>
        </w:rPr>
        <w:t xml:space="preserve">Chức năng: bổ sung thông tin cho nội dung “sống mãi trong lòng người đọc”, làm rõ thêm thông tin về sức sống của truyện ngắn </w:t>
      </w:r>
      <w:r w:rsidRPr="00D040C2">
        <w:rPr>
          <w:i/>
          <w:iCs/>
          <w:color w:val="000000"/>
        </w:rPr>
        <w:t>Chiếc lá cuối cùng</w:t>
      </w:r>
    </w:p>
    <w:p w:rsidR="00D040C2" w:rsidRPr="00D040C2" w:rsidRDefault="00D040C2" w:rsidP="00D040C2">
      <w:pPr>
        <w:spacing w:line="317" w:lineRule="exact"/>
        <w:ind w:firstLine="500"/>
        <w:jc w:val="both"/>
        <w:rPr>
          <w:rFonts w:eastAsia="Calibri"/>
          <w:color w:val="000000"/>
        </w:rPr>
      </w:pPr>
      <w:r w:rsidRPr="00D040C2">
        <w:rPr>
          <w:rFonts w:eastAsia="Calibri"/>
          <w:color w:val="000000"/>
        </w:rPr>
        <w:t xml:space="preserve">c. Thành phần phụ chú - </w:t>
      </w:r>
      <w:r w:rsidRPr="00D040C2">
        <w:rPr>
          <w:rFonts w:eastAsia="Calibri"/>
          <w:color w:val="FF0000"/>
        </w:rPr>
        <w:t xml:space="preserve">gọt thủy tiên </w:t>
      </w:r>
      <w:r w:rsidRPr="00D040C2">
        <w:rPr>
          <w:rFonts w:eastAsia="Calibri"/>
          <w:color w:val="000000"/>
        </w:rPr>
        <w:t xml:space="preserve">-&gt; </w:t>
      </w:r>
      <w:r w:rsidRPr="00D040C2">
        <w:rPr>
          <w:rFonts w:eastAsia="Calibri"/>
          <w:bCs/>
          <w:color w:val="000000"/>
        </w:rPr>
        <w:t>Chức năng: bổ sung thông tin về tên của “một trong những quy trình then chốt” khi gọt tỉa củ thuỷ tiên là “gọt thuỷ tiên”.</w:t>
      </w:r>
    </w:p>
    <w:p w:rsidR="00D040C2" w:rsidRPr="00D040C2" w:rsidRDefault="00D040C2" w:rsidP="00D040C2">
      <w:pPr>
        <w:shd w:val="clear" w:color="auto" w:fill="FFFFFF"/>
        <w:jc w:val="both"/>
        <w:rPr>
          <w:color w:val="000000"/>
        </w:rPr>
      </w:pPr>
      <w:r w:rsidRPr="00D040C2">
        <w:rPr>
          <w:color w:val="000000"/>
        </w:rPr>
        <w:t xml:space="preserve">d. Thành phần phụ chú là - </w:t>
      </w:r>
      <w:r w:rsidRPr="00D040C2">
        <w:rPr>
          <w:color w:val="FF0000"/>
        </w:rPr>
        <w:t xml:space="preserve">gọi là tâm điểm, </w:t>
      </w:r>
    </w:p>
    <w:p w:rsidR="00D040C2" w:rsidRPr="00D040C2" w:rsidRDefault="00D040C2" w:rsidP="00D040C2">
      <w:pPr>
        <w:spacing w:line="322" w:lineRule="exact"/>
        <w:jc w:val="both"/>
        <w:rPr>
          <w:color w:val="000000"/>
        </w:rPr>
      </w:pPr>
      <w:r w:rsidRPr="00D040C2">
        <w:rPr>
          <w:rFonts w:eastAsia="Calibri"/>
          <w:color w:val="000000"/>
        </w:rPr>
        <w:t xml:space="preserve">-&gt; </w:t>
      </w:r>
      <w:r w:rsidRPr="00D040C2">
        <w:rPr>
          <w:bCs/>
          <w:color w:val="000000"/>
        </w:rPr>
        <w:t>Chức năng: bổ sung thông tin về tên gọi của “một miếng vải đỏ hay một vật bất kì làm dấu”.</w:t>
      </w:r>
    </w:p>
    <w:p w:rsidR="00D040C2" w:rsidRPr="00D040C2" w:rsidRDefault="00D040C2" w:rsidP="00D040C2">
      <w:pPr>
        <w:jc w:val="both"/>
        <w:rPr>
          <w:b/>
          <w:bCs/>
          <w:color w:val="C45911"/>
          <w:kern w:val="24"/>
        </w:rPr>
      </w:pPr>
      <w:r w:rsidRPr="00D040C2">
        <w:rPr>
          <w:b/>
          <w:bCs/>
          <w:color w:val="C45911"/>
          <w:kern w:val="24"/>
        </w:rPr>
        <w:t>Bài tập 3:</w:t>
      </w:r>
    </w:p>
    <w:p w:rsidR="00D040C2" w:rsidRPr="00D040C2" w:rsidRDefault="00D040C2" w:rsidP="00D040C2">
      <w:pPr>
        <w:jc w:val="both"/>
        <w:rPr>
          <w:color w:val="000000"/>
        </w:rPr>
      </w:pPr>
      <w:r w:rsidRPr="00D040C2">
        <w:rPr>
          <w:color w:val="000000"/>
        </w:rPr>
        <w:t>Dựa vào thành phần gọi - đáp trong các trường hợp bên dưới, hãy cho biết tính chất mối quan hệ giữa người nói và người nghe</w:t>
      </w:r>
    </w:p>
    <w:p w:rsidR="00D040C2" w:rsidRPr="00D040C2" w:rsidRDefault="00D040C2" w:rsidP="00D040C2">
      <w:pPr>
        <w:shd w:val="clear" w:color="auto" w:fill="FFFFFF"/>
        <w:jc w:val="both"/>
        <w:rPr>
          <w:color w:val="000000"/>
        </w:rPr>
      </w:pPr>
      <w:r w:rsidRPr="00D040C2">
        <w:rPr>
          <w:color w:val="000000"/>
        </w:rPr>
        <w:t xml:space="preserve">a. thành phần gọi - đáp: </w:t>
      </w:r>
      <w:r w:rsidRPr="00D040C2">
        <w:rPr>
          <w:color w:val="FF0000"/>
        </w:rPr>
        <w:t>Dạ</w:t>
      </w:r>
      <w:r w:rsidRPr="00D040C2">
        <w:rPr>
          <w:color w:val="000000"/>
        </w:rPr>
        <w:t xml:space="preserve">, </w:t>
      </w:r>
    </w:p>
    <w:p w:rsidR="00D040C2" w:rsidRPr="00D040C2" w:rsidRDefault="00D040C2" w:rsidP="00D040C2">
      <w:pPr>
        <w:shd w:val="clear" w:color="auto" w:fill="FFFFFF"/>
        <w:jc w:val="both"/>
        <w:rPr>
          <w:color w:val="000000"/>
        </w:rPr>
      </w:pPr>
      <w:r w:rsidRPr="00D040C2">
        <w:rPr>
          <w:color w:val="000000"/>
        </w:rPr>
        <w:t>-&gt; Mối quan hệ giữa người nói và người nghe là chị em</w:t>
      </w:r>
    </w:p>
    <w:p w:rsidR="00D040C2" w:rsidRPr="00D040C2" w:rsidRDefault="00D040C2" w:rsidP="00D040C2">
      <w:pPr>
        <w:shd w:val="clear" w:color="auto" w:fill="FFFFFF"/>
        <w:jc w:val="both"/>
        <w:rPr>
          <w:color w:val="000000"/>
        </w:rPr>
      </w:pPr>
      <w:r w:rsidRPr="00D040C2">
        <w:rPr>
          <w:color w:val="000000"/>
        </w:rPr>
        <w:t xml:space="preserve">b. thành phần gọi - đáp: </w:t>
      </w:r>
      <w:r w:rsidRPr="00D040C2">
        <w:rPr>
          <w:color w:val="FF0000"/>
        </w:rPr>
        <w:t>Ừ,</w:t>
      </w:r>
      <w:r w:rsidRPr="00D040C2">
        <w:rPr>
          <w:color w:val="000000"/>
        </w:rPr>
        <w:t xml:space="preserve"> </w:t>
      </w:r>
    </w:p>
    <w:p w:rsidR="00D040C2" w:rsidRPr="00D040C2" w:rsidRDefault="00D040C2" w:rsidP="00D040C2">
      <w:pPr>
        <w:shd w:val="clear" w:color="auto" w:fill="FFFFFF"/>
        <w:jc w:val="both"/>
        <w:rPr>
          <w:color w:val="000000"/>
        </w:rPr>
      </w:pPr>
      <w:r w:rsidRPr="00D040C2">
        <w:rPr>
          <w:color w:val="000000"/>
        </w:rPr>
        <w:t>-&gt; Mối quan hệ giữa người nói và người nghe là chị em</w:t>
      </w:r>
    </w:p>
    <w:p w:rsidR="00D040C2" w:rsidRPr="00D040C2" w:rsidRDefault="00D040C2" w:rsidP="00D040C2">
      <w:pPr>
        <w:jc w:val="both"/>
        <w:rPr>
          <w:color w:val="C45911"/>
        </w:rPr>
      </w:pPr>
      <w:r w:rsidRPr="00D040C2">
        <w:rPr>
          <w:b/>
          <w:bCs/>
          <w:color w:val="C45911"/>
          <w:kern w:val="24"/>
        </w:rPr>
        <w:t>Bài tập 4:</w:t>
      </w:r>
    </w:p>
    <w:p w:rsidR="00D040C2" w:rsidRPr="00D040C2" w:rsidRDefault="00D040C2" w:rsidP="00D040C2">
      <w:pPr>
        <w:jc w:val="both"/>
        <w:rPr>
          <w:color w:val="000000"/>
        </w:rPr>
      </w:pPr>
      <w:r w:rsidRPr="00D040C2">
        <w:rPr>
          <w:color w:val="000000"/>
        </w:rPr>
        <w:t>4 So sánh hai câu sau và cho biết sự khác nhau về nghĩa giữa chúng:</w:t>
      </w:r>
    </w:p>
    <w:p w:rsidR="00D040C2" w:rsidRPr="00D040C2" w:rsidRDefault="00D040C2" w:rsidP="00D040C2">
      <w:pPr>
        <w:jc w:val="both"/>
        <w:rPr>
          <w:color w:val="000000"/>
        </w:rPr>
      </w:pPr>
      <w:r w:rsidRPr="00D040C2">
        <w:rPr>
          <w:bCs/>
          <w:color w:val="000000"/>
        </w:rPr>
        <w:t>Gợi ý: Chỉ ra thành phần tạo nên sự khác nhau về nghĩa giữa hai câu (a) và (b).</w:t>
      </w:r>
    </w:p>
    <w:p w:rsidR="00D040C2" w:rsidRPr="00D040C2" w:rsidRDefault="00D040C2" w:rsidP="00D040C2">
      <w:pPr>
        <w:jc w:val="both"/>
        <w:rPr>
          <w:color w:val="000000"/>
        </w:rPr>
      </w:pPr>
      <w:r w:rsidRPr="00D040C2">
        <w:rPr>
          <w:bCs/>
          <w:color w:val="000000"/>
        </w:rPr>
        <w:t>-Xác định tên gọi và chức năng của thành phần ấy trong câu.</w:t>
      </w:r>
    </w:p>
    <w:p w:rsidR="00D040C2" w:rsidRPr="00D040C2" w:rsidRDefault="00D040C2" w:rsidP="00D040C2">
      <w:pPr>
        <w:jc w:val="both"/>
        <w:rPr>
          <w:color w:val="000000"/>
        </w:rPr>
      </w:pPr>
      <w:r w:rsidRPr="00D040C2">
        <w:rPr>
          <w:bCs/>
          <w:color w:val="000000"/>
        </w:rPr>
        <w:t>-Xác định sự khác nhau về ý nghĩa giữa hai câu (a) và (b) do thành phần ấy tạo ra.</w:t>
      </w:r>
    </w:p>
    <w:p w:rsidR="00D040C2" w:rsidRPr="00D040C2" w:rsidRDefault="00D040C2" w:rsidP="00D040C2">
      <w:pPr>
        <w:shd w:val="clear" w:color="auto" w:fill="FFFFFF"/>
        <w:jc w:val="both"/>
        <w:rPr>
          <w:color w:val="000000"/>
        </w:rPr>
      </w:pPr>
      <w:r w:rsidRPr="00D040C2">
        <w:rPr>
          <w:color w:val="000000"/>
        </w:rPr>
        <w:t>a. Chắc chắn - là trời sẽ đổ mưa </w:t>
      </w:r>
    </w:p>
    <w:p w:rsidR="00D040C2" w:rsidRPr="00D040C2" w:rsidRDefault="00D040C2" w:rsidP="00D040C2">
      <w:pPr>
        <w:shd w:val="clear" w:color="auto" w:fill="FFFFFF"/>
        <w:jc w:val="both"/>
        <w:rPr>
          <w:color w:val="000000"/>
        </w:rPr>
      </w:pPr>
      <w:r w:rsidRPr="00D040C2">
        <w:rPr>
          <w:color w:val="000000"/>
        </w:rPr>
        <w:t>b. Có lẽ - có thể mưa hoặc không mưa</w:t>
      </w:r>
    </w:p>
    <w:p w:rsidR="00D040C2" w:rsidRPr="00D040C2" w:rsidRDefault="00D040C2" w:rsidP="00D040C2">
      <w:pPr>
        <w:shd w:val="clear" w:color="auto" w:fill="FFFFFF"/>
        <w:jc w:val="both"/>
        <w:rPr>
          <w:color w:val="000000"/>
        </w:rPr>
      </w:pPr>
      <w:r w:rsidRPr="00D040C2">
        <w:rPr>
          <w:bCs/>
          <w:i/>
          <w:iCs/>
          <w:color w:val="000000"/>
        </w:rPr>
        <w:t>-&gt; Chắc chắn</w:t>
      </w:r>
      <w:r w:rsidRPr="00D040C2">
        <w:rPr>
          <w:bCs/>
          <w:color w:val="000000"/>
        </w:rPr>
        <w:t xml:space="preserve"> khẳng định dứt khoát là như thế, thể hiện mức độ tin cậy cao về sự việc được đề cập đến trong câu.</w:t>
      </w:r>
    </w:p>
    <w:p w:rsidR="00D040C2" w:rsidRPr="00D040C2" w:rsidRDefault="00D040C2" w:rsidP="00D040C2">
      <w:pPr>
        <w:shd w:val="clear" w:color="auto" w:fill="FFFFFF"/>
        <w:jc w:val="both"/>
        <w:rPr>
          <w:color w:val="000000"/>
        </w:rPr>
      </w:pPr>
      <w:r w:rsidRPr="00D040C2">
        <w:rPr>
          <w:bCs/>
          <w:i/>
          <w:iCs/>
          <w:color w:val="000000"/>
        </w:rPr>
        <w:t>-&gt; Có lẽ:</w:t>
      </w:r>
      <w:r w:rsidRPr="00D040C2">
        <w:rPr>
          <w:bCs/>
          <w:color w:val="000000"/>
        </w:rPr>
        <w:t xml:space="preserve"> biểu thị ý phỏng đoán hoặc khẳng định một cách dè dặt về điều nghĩ rằng có thể là như thế, thể hiện mức độ tin cậy thấp về sự việc được đề cập đến trong câu.</w:t>
      </w:r>
    </w:p>
    <w:p w:rsidR="00D040C2" w:rsidRPr="00D040C2" w:rsidRDefault="00D040C2" w:rsidP="00D040C2">
      <w:pPr>
        <w:tabs>
          <w:tab w:val="left" w:pos="5320"/>
        </w:tabs>
        <w:spacing w:line="360" w:lineRule="auto"/>
        <w:jc w:val="both"/>
        <w:rPr>
          <w:b/>
          <w:color w:val="0070C0"/>
        </w:rPr>
      </w:pPr>
      <w:r w:rsidRPr="00D040C2">
        <w:rPr>
          <w:b/>
          <w:color w:val="0070C0"/>
        </w:rPr>
        <w:t>…………………………………………………………………………..</w:t>
      </w:r>
    </w:p>
    <w:p w:rsidR="00D040C2" w:rsidRPr="00D040C2" w:rsidRDefault="00D040C2" w:rsidP="00D040C2">
      <w:pPr>
        <w:spacing w:line="276" w:lineRule="auto"/>
        <w:rPr>
          <w:rFonts w:eastAsia="Calibri"/>
          <w:b/>
          <w:color w:val="0070C0"/>
          <w:lang w:val="vi-VN"/>
        </w:rPr>
      </w:pPr>
    </w:p>
    <w:p w:rsidR="00D040C2" w:rsidRPr="00D040C2" w:rsidRDefault="00D040C2" w:rsidP="00D040C2">
      <w:pPr>
        <w:spacing w:line="276" w:lineRule="auto"/>
        <w:rPr>
          <w:rFonts w:eastAsia="Calibri"/>
          <w:b/>
          <w:color w:val="0070C0"/>
          <w:lang w:val="vi-VN"/>
        </w:rPr>
      </w:pPr>
    </w:p>
    <w:p w:rsidR="00D040C2" w:rsidRPr="00D040C2" w:rsidRDefault="00D040C2" w:rsidP="00D040C2">
      <w:pPr>
        <w:spacing w:line="276" w:lineRule="auto"/>
        <w:rPr>
          <w:rFonts w:eastAsia="Calibri"/>
          <w:b/>
          <w:color w:val="0070C0"/>
        </w:rPr>
      </w:pPr>
      <w:r w:rsidRPr="00D040C2">
        <w:rPr>
          <w:rFonts w:eastAsia="Calibri"/>
          <w:b/>
          <w:color w:val="0070C0"/>
        </w:rPr>
        <w:t>Văn bản 4:   Đọc mở rộng theo thể loại</w:t>
      </w:r>
    </w:p>
    <w:p w:rsidR="00D040C2" w:rsidRPr="00D040C2" w:rsidRDefault="00D040C2" w:rsidP="00D040C2">
      <w:pPr>
        <w:jc w:val="center"/>
        <w:rPr>
          <w:rFonts w:eastAsia="Calibri"/>
          <w:b/>
          <w:bCs/>
          <w:color w:val="C00000"/>
        </w:rPr>
      </w:pPr>
      <w:r w:rsidRPr="00D040C2">
        <w:rPr>
          <w:rFonts w:eastAsia="Calibri"/>
          <w:b/>
          <w:bCs/>
          <w:color w:val="C00000"/>
        </w:rPr>
        <w:t xml:space="preserve">TỐT-TÔ-CHAN </w:t>
      </w:r>
      <w:r w:rsidRPr="00D040C2">
        <w:rPr>
          <w:rFonts w:eastAsia="Calibri"/>
          <w:b/>
          <w:bCs/>
          <w:i/>
          <w:iCs/>
          <w:color w:val="C00000"/>
        </w:rPr>
        <w:t>(TOTTO-CHAN) BÊN CỬA SỔ:</w:t>
      </w:r>
      <w:r w:rsidRPr="00D040C2">
        <w:rPr>
          <w:rFonts w:eastAsia="Calibri"/>
          <w:b/>
          <w:bCs/>
          <w:i/>
          <w:iCs/>
          <w:color w:val="C00000"/>
        </w:rPr>
        <w:br/>
      </w:r>
      <w:r w:rsidRPr="00D040C2">
        <w:rPr>
          <w:rFonts w:eastAsia="Calibri"/>
          <w:b/>
          <w:bCs/>
          <w:color w:val="C00000"/>
        </w:rPr>
        <w:t>KHI TRẺ CON LỚN LÊN TRONG TÌNH THƯƠNG</w:t>
      </w:r>
    </w:p>
    <w:p w:rsidR="00D040C2" w:rsidRPr="00D040C2" w:rsidRDefault="00D040C2" w:rsidP="00D040C2">
      <w:pPr>
        <w:jc w:val="center"/>
        <w:rPr>
          <w:rFonts w:eastAsia="Calibri"/>
          <w:color w:val="000000"/>
        </w:rPr>
      </w:pPr>
      <w:r w:rsidRPr="00D040C2">
        <w:rPr>
          <w:rFonts w:eastAsia="Calibri"/>
          <w:b/>
          <w:bCs/>
          <w:color w:val="000000"/>
        </w:rPr>
        <w:t xml:space="preserve">                                                                                   Theo Phạm Ngọ</w:t>
      </w:r>
    </w:p>
    <w:p w:rsidR="00D040C2" w:rsidRPr="00D040C2" w:rsidRDefault="00D040C2" w:rsidP="00D040C2">
      <w:pPr>
        <w:tabs>
          <w:tab w:val="left" w:pos="5320"/>
        </w:tabs>
        <w:jc w:val="both"/>
        <w:rPr>
          <w:rFonts w:eastAsia="Calibri"/>
          <w:b/>
          <w:bCs/>
          <w:iCs/>
          <w:color w:val="0070C0"/>
        </w:rPr>
      </w:pPr>
      <w:r w:rsidRPr="00D040C2">
        <w:rPr>
          <w:rFonts w:eastAsia="Calibri"/>
          <w:b/>
          <w:bCs/>
          <w:iCs/>
          <w:color w:val="0070C0"/>
          <w:lang w:val="vi-VN"/>
        </w:rPr>
        <w:t>I.</w:t>
      </w:r>
      <w:r w:rsidRPr="00D040C2">
        <w:rPr>
          <w:rFonts w:eastAsia="Calibri"/>
          <w:b/>
          <w:color w:val="0070C0"/>
          <w:lang w:val="vi-VN"/>
        </w:rPr>
        <w:t xml:space="preserve"> </w:t>
      </w:r>
      <w:r w:rsidRPr="00D040C2">
        <w:rPr>
          <w:rFonts w:eastAsia="Calibri"/>
          <w:b/>
          <w:color w:val="0070C0"/>
        </w:rPr>
        <w:t>TRẢI NGHIỆM CÙNG VĂN BẢN.</w:t>
      </w:r>
    </w:p>
    <w:p w:rsidR="00D040C2" w:rsidRPr="00D040C2" w:rsidRDefault="00D040C2" w:rsidP="00D040C2">
      <w:pPr>
        <w:jc w:val="both"/>
        <w:rPr>
          <w:rFonts w:eastAsia="Calibri"/>
          <w:lang w:val="nl-NL"/>
        </w:rPr>
      </w:pPr>
      <w:r w:rsidRPr="00D040C2">
        <w:rPr>
          <w:rFonts w:eastAsia="Calibri"/>
          <w:lang w:val="nl-NL"/>
        </w:rPr>
        <w:t>1. Đọc</w:t>
      </w:r>
    </w:p>
    <w:p w:rsidR="00D040C2" w:rsidRPr="00D040C2" w:rsidRDefault="00D040C2" w:rsidP="00D040C2">
      <w:pPr>
        <w:jc w:val="both"/>
        <w:rPr>
          <w:rFonts w:eastAsia="Calibri"/>
          <w:color w:val="000000"/>
          <w:lang w:val="vi-VN"/>
        </w:rPr>
      </w:pPr>
      <w:r w:rsidRPr="00D040C2">
        <w:rPr>
          <w:rFonts w:eastAsia="Calibri"/>
          <w:color w:val="000000"/>
        </w:rPr>
        <w:t>2. Phương thức biểu đạt:</w:t>
      </w:r>
      <w:r w:rsidRPr="00D040C2">
        <w:rPr>
          <w:rFonts w:eastAsia="Calibri"/>
          <w:color w:val="000000"/>
          <w:lang w:val="vi-VN"/>
        </w:rPr>
        <w:t xml:space="preserve"> </w:t>
      </w:r>
      <w:r w:rsidRPr="00D040C2">
        <w:rPr>
          <w:rFonts w:eastAsia="Calibri"/>
          <w:color w:val="000000"/>
        </w:rPr>
        <w:t>Thuyết minh kết hợp tự sự</w:t>
      </w:r>
    </w:p>
    <w:p w:rsidR="00D040C2" w:rsidRPr="00D040C2" w:rsidRDefault="00D040C2" w:rsidP="00D040C2">
      <w:pPr>
        <w:tabs>
          <w:tab w:val="left" w:pos="5320"/>
        </w:tabs>
        <w:jc w:val="both"/>
        <w:rPr>
          <w:rFonts w:eastAsia="Calibri"/>
          <w:b/>
          <w:bCs/>
          <w:iCs/>
          <w:color w:val="0070C0"/>
        </w:rPr>
      </w:pPr>
      <w:r w:rsidRPr="00D040C2">
        <w:rPr>
          <w:rFonts w:eastAsia="Calibri"/>
          <w:b/>
          <w:bCs/>
          <w:iCs/>
          <w:color w:val="0070C0"/>
          <w:lang w:val="vi-VN"/>
        </w:rPr>
        <w:lastRenderedPageBreak/>
        <w:t>I</w:t>
      </w:r>
      <w:r w:rsidRPr="00D040C2">
        <w:rPr>
          <w:rFonts w:eastAsia="Calibri"/>
          <w:b/>
          <w:bCs/>
          <w:iCs/>
          <w:color w:val="0070C0"/>
        </w:rPr>
        <w:t>I</w:t>
      </w:r>
      <w:r w:rsidRPr="00D040C2">
        <w:rPr>
          <w:rFonts w:eastAsia="Calibri"/>
          <w:b/>
          <w:bCs/>
          <w:iCs/>
          <w:color w:val="0070C0"/>
          <w:lang w:val="vi-VN"/>
        </w:rPr>
        <w:t>.</w:t>
      </w:r>
      <w:r w:rsidRPr="00D040C2">
        <w:rPr>
          <w:rFonts w:eastAsia="Calibri"/>
          <w:b/>
          <w:color w:val="0070C0"/>
          <w:lang w:val="vi-VN"/>
        </w:rPr>
        <w:t xml:space="preserve"> </w:t>
      </w:r>
      <w:r w:rsidRPr="00D040C2">
        <w:rPr>
          <w:rFonts w:eastAsia="Calibri"/>
          <w:b/>
          <w:color w:val="0070C0"/>
        </w:rPr>
        <w:t>SUY NGẪM VÀ PHẢN HỒI.</w:t>
      </w:r>
    </w:p>
    <w:p w:rsidR="00D040C2" w:rsidRPr="00D040C2" w:rsidRDefault="00D040C2" w:rsidP="00D040C2">
      <w:pPr>
        <w:jc w:val="both"/>
        <w:rPr>
          <w:color w:val="C45911"/>
        </w:rPr>
      </w:pPr>
      <w:r w:rsidRPr="00D040C2">
        <w:rPr>
          <w:b/>
          <w:bCs/>
          <w:color w:val="C45911"/>
          <w:kern w:val="24"/>
        </w:rPr>
        <w:t>1. Những đặc điểm của văn bản thông tin giới thiệu một cuốn sách:</w:t>
      </w:r>
    </w:p>
    <w:p w:rsidR="00D040C2" w:rsidRPr="00D040C2" w:rsidRDefault="00D040C2" w:rsidP="00D040C2">
      <w:pPr>
        <w:rPr>
          <w:b/>
          <w:bCs/>
          <w:kern w:val="24"/>
        </w:rPr>
      </w:pPr>
    </w:p>
    <w:tbl>
      <w:tblPr>
        <w:tblStyle w:val="TableGrid"/>
        <w:tblW w:w="9209" w:type="dxa"/>
        <w:tblLook w:val="04A0"/>
      </w:tblPr>
      <w:tblGrid>
        <w:gridCol w:w="1683"/>
        <w:gridCol w:w="7526"/>
      </w:tblGrid>
      <w:tr w:rsidR="00D040C2" w:rsidRPr="00D040C2" w:rsidTr="00D03512">
        <w:tc>
          <w:tcPr>
            <w:tcW w:w="1683" w:type="dxa"/>
          </w:tcPr>
          <w:p w:rsidR="00D040C2" w:rsidRPr="00D040C2" w:rsidRDefault="00D040C2" w:rsidP="00D03512">
            <w:pPr>
              <w:jc w:val="both"/>
              <w:rPr>
                <w:rFonts w:eastAsia="Calibri"/>
                <w:color w:val="000000"/>
              </w:rPr>
            </w:pPr>
            <w:r w:rsidRPr="00D040C2">
              <w:rPr>
                <w:rFonts w:eastAsia="Calibri"/>
                <w:color w:val="000000"/>
              </w:rPr>
              <w:t xml:space="preserve">Các đặc điểm </w:t>
            </w:r>
          </w:p>
        </w:tc>
        <w:tc>
          <w:tcPr>
            <w:tcW w:w="7526" w:type="dxa"/>
          </w:tcPr>
          <w:p w:rsidR="00D040C2" w:rsidRPr="00D040C2" w:rsidRDefault="00D040C2" w:rsidP="00D03512">
            <w:pPr>
              <w:jc w:val="both"/>
              <w:rPr>
                <w:rFonts w:eastAsia="Calibri"/>
                <w:color w:val="000000"/>
              </w:rPr>
            </w:pPr>
            <w:r w:rsidRPr="00D040C2">
              <w:rPr>
                <w:rFonts w:eastAsia="Calibri"/>
                <w:color w:val="000000"/>
              </w:rPr>
              <w:t>Nội dung</w:t>
            </w:r>
          </w:p>
        </w:tc>
      </w:tr>
      <w:tr w:rsidR="00D040C2" w:rsidRPr="00D040C2" w:rsidTr="00D03512">
        <w:tc>
          <w:tcPr>
            <w:tcW w:w="1683" w:type="dxa"/>
          </w:tcPr>
          <w:p w:rsidR="00D040C2" w:rsidRPr="00D040C2" w:rsidRDefault="00D040C2" w:rsidP="00D03512">
            <w:pPr>
              <w:jc w:val="both"/>
              <w:rPr>
                <w:rFonts w:eastAsia="Calibri"/>
                <w:color w:val="000000"/>
              </w:rPr>
            </w:pPr>
            <w:r w:rsidRPr="00D040C2">
              <w:rPr>
                <w:rFonts w:eastAsia="Calibri"/>
                <w:color w:val="000000"/>
              </w:rPr>
              <w:t>Sa pô</w:t>
            </w:r>
          </w:p>
        </w:tc>
        <w:tc>
          <w:tcPr>
            <w:tcW w:w="7526" w:type="dxa"/>
          </w:tcPr>
          <w:p w:rsidR="00D040C2" w:rsidRPr="00D040C2" w:rsidRDefault="00D040C2" w:rsidP="00D03512">
            <w:pPr>
              <w:jc w:val="both"/>
              <w:rPr>
                <w:rFonts w:eastAsia="Calibri"/>
                <w:color w:val="000000"/>
              </w:rPr>
            </w:pPr>
            <w:r w:rsidRPr="00D040C2">
              <w:rPr>
                <w:rFonts w:eastAsia="Calibri"/>
                <w:color w:val="000000"/>
              </w:rPr>
              <w:t>Nêu sự phổ biến của tác phẩm qua số lượng phát hành và sự yêu thích của người đọc.</w:t>
            </w:r>
          </w:p>
        </w:tc>
      </w:tr>
      <w:tr w:rsidR="00D040C2" w:rsidRPr="00D040C2" w:rsidTr="00D03512">
        <w:tc>
          <w:tcPr>
            <w:tcW w:w="1683" w:type="dxa"/>
            <w:vMerge w:val="restart"/>
          </w:tcPr>
          <w:p w:rsidR="00D040C2" w:rsidRPr="00D040C2" w:rsidRDefault="00D040C2" w:rsidP="00D03512">
            <w:pPr>
              <w:jc w:val="both"/>
              <w:rPr>
                <w:rFonts w:eastAsia="Calibri"/>
                <w:color w:val="000000"/>
              </w:rPr>
            </w:pPr>
          </w:p>
          <w:p w:rsidR="00D040C2" w:rsidRPr="00D040C2" w:rsidRDefault="00D040C2" w:rsidP="00D03512">
            <w:pPr>
              <w:jc w:val="both"/>
              <w:rPr>
                <w:rFonts w:eastAsia="Calibri"/>
                <w:color w:val="000000"/>
              </w:rPr>
            </w:pPr>
          </w:p>
          <w:p w:rsidR="00D040C2" w:rsidRPr="00D040C2" w:rsidRDefault="00D040C2" w:rsidP="00D03512">
            <w:pPr>
              <w:jc w:val="both"/>
              <w:rPr>
                <w:rFonts w:eastAsia="Calibri"/>
                <w:color w:val="000000"/>
              </w:rPr>
            </w:pPr>
          </w:p>
          <w:p w:rsidR="00D040C2" w:rsidRPr="00D040C2" w:rsidRDefault="00D040C2" w:rsidP="00D03512">
            <w:pPr>
              <w:jc w:val="both"/>
              <w:rPr>
                <w:rFonts w:eastAsia="Calibri"/>
                <w:color w:val="000000"/>
              </w:rPr>
            </w:pPr>
            <w:r w:rsidRPr="00D040C2">
              <w:rPr>
                <w:rFonts w:eastAsia="Calibri"/>
                <w:color w:val="000000"/>
              </w:rPr>
              <w:t>Cấu trúc của văn bản</w:t>
            </w:r>
          </w:p>
        </w:tc>
        <w:tc>
          <w:tcPr>
            <w:tcW w:w="7526" w:type="dxa"/>
          </w:tcPr>
          <w:p w:rsidR="00D040C2" w:rsidRPr="00D040C2" w:rsidRDefault="00D040C2" w:rsidP="00D03512">
            <w:pPr>
              <w:jc w:val="both"/>
              <w:rPr>
                <w:rFonts w:eastAsia="Calibri"/>
                <w:color w:val="000000"/>
              </w:rPr>
            </w:pPr>
            <w:r w:rsidRPr="00D040C2">
              <w:rPr>
                <w:rFonts w:eastAsia="Calibri"/>
                <w:color w:val="000000"/>
              </w:rPr>
              <w:t>Phần 1: đoạn 1, 2: Giới thiệu tác giả, hoàn cảnh ra đời của tác phẩm.</w:t>
            </w:r>
          </w:p>
        </w:tc>
      </w:tr>
      <w:tr w:rsidR="00D040C2" w:rsidRPr="00D040C2" w:rsidTr="00D03512">
        <w:tc>
          <w:tcPr>
            <w:tcW w:w="1683" w:type="dxa"/>
            <w:vMerge/>
          </w:tcPr>
          <w:p w:rsidR="00D040C2" w:rsidRPr="00D040C2" w:rsidRDefault="00D040C2" w:rsidP="00D03512">
            <w:pPr>
              <w:jc w:val="both"/>
              <w:rPr>
                <w:rFonts w:eastAsia="Calibri"/>
                <w:color w:val="000000"/>
              </w:rPr>
            </w:pPr>
          </w:p>
        </w:tc>
        <w:tc>
          <w:tcPr>
            <w:tcW w:w="7526" w:type="dxa"/>
          </w:tcPr>
          <w:p w:rsidR="00D040C2" w:rsidRPr="00D040C2" w:rsidRDefault="00D040C2" w:rsidP="00D03512">
            <w:pPr>
              <w:jc w:val="both"/>
              <w:rPr>
                <w:rFonts w:eastAsia="Calibri"/>
                <w:color w:val="000000"/>
              </w:rPr>
            </w:pPr>
            <w:r w:rsidRPr="00D040C2">
              <w:rPr>
                <w:rFonts w:eastAsia="Calibri"/>
                <w:color w:val="000000"/>
              </w:rPr>
              <w:t>Phần 2: đoạn 3-&gt;đoạn 8: Tóm tắt nội dung cuốn sách, nêu ấn tượng của người viết về cuốn sách.</w:t>
            </w:r>
          </w:p>
        </w:tc>
      </w:tr>
      <w:tr w:rsidR="00D040C2" w:rsidRPr="00D040C2" w:rsidTr="00D03512">
        <w:tc>
          <w:tcPr>
            <w:tcW w:w="1683" w:type="dxa"/>
            <w:vMerge/>
          </w:tcPr>
          <w:p w:rsidR="00D040C2" w:rsidRPr="00D040C2" w:rsidRDefault="00D040C2" w:rsidP="00D03512">
            <w:pPr>
              <w:jc w:val="both"/>
              <w:rPr>
                <w:rFonts w:eastAsia="Calibri"/>
                <w:color w:val="000000"/>
              </w:rPr>
            </w:pPr>
          </w:p>
        </w:tc>
        <w:tc>
          <w:tcPr>
            <w:tcW w:w="7526" w:type="dxa"/>
          </w:tcPr>
          <w:p w:rsidR="00D040C2" w:rsidRPr="00D040C2" w:rsidRDefault="00D040C2" w:rsidP="00D03512">
            <w:pPr>
              <w:jc w:val="both"/>
              <w:rPr>
                <w:rFonts w:eastAsia="Calibri"/>
                <w:color w:val="000000"/>
              </w:rPr>
            </w:pPr>
            <w:r w:rsidRPr="00D040C2">
              <w:rPr>
                <w:rFonts w:eastAsia="Calibri"/>
                <w:color w:val="000000"/>
              </w:rPr>
              <w:t>Phần 3: hai đoạn cuối: Sự phổ biến của cuốn sách trên toàn thế giới và ý kiến của người viết về giá trị của cuốn sách.</w:t>
            </w:r>
          </w:p>
        </w:tc>
      </w:tr>
      <w:tr w:rsidR="00D040C2" w:rsidRPr="00D040C2" w:rsidTr="00D03512">
        <w:tc>
          <w:tcPr>
            <w:tcW w:w="1683" w:type="dxa"/>
          </w:tcPr>
          <w:p w:rsidR="00D040C2" w:rsidRPr="00D040C2" w:rsidRDefault="00D040C2" w:rsidP="00D03512">
            <w:pPr>
              <w:jc w:val="both"/>
              <w:rPr>
                <w:rFonts w:eastAsia="Calibri"/>
                <w:color w:val="000000"/>
              </w:rPr>
            </w:pPr>
            <w:r w:rsidRPr="00D040C2">
              <w:rPr>
                <w:rFonts w:eastAsia="Calibri"/>
                <w:color w:val="000000"/>
              </w:rPr>
              <w:t>Yếu tố phi ngôn ngữ</w:t>
            </w:r>
          </w:p>
        </w:tc>
        <w:tc>
          <w:tcPr>
            <w:tcW w:w="7526" w:type="dxa"/>
          </w:tcPr>
          <w:p w:rsidR="00D040C2" w:rsidRPr="00D040C2" w:rsidRDefault="00D040C2" w:rsidP="00D03512">
            <w:pPr>
              <w:jc w:val="both"/>
              <w:rPr>
                <w:rFonts w:eastAsia="Calibri"/>
                <w:color w:val="000000"/>
              </w:rPr>
            </w:pPr>
            <w:r w:rsidRPr="00D040C2">
              <w:rPr>
                <w:rFonts w:eastAsia="Calibri"/>
                <w:color w:val="000000"/>
              </w:rPr>
              <w:t xml:space="preserve">Hình ảnh cuốn sách. </w:t>
            </w:r>
          </w:p>
          <w:p w:rsidR="00D040C2" w:rsidRPr="00D040C2" w:rsidRDefault="00D040C2" w:rsidP="00D03512">
            <w:pPr>
              <w:jc w:val="both"/>
              <w:rPr>
                <w:rFonts w:eastAsia="Calibri"/>
                <w:color w:val="000000"/>
              </w:rPr>
            </w:pPr>
            <w:r w:rsidRPr="00D040C2">
              <w:rPr>
                <w:rFonts w:eastAsia="Calibri"/>
                <w:color w:val="000000"/>
              </w:rPr>
              <w:t xml:space="preserve">-&gt; </w:t>
            </w:r>
            <w:r w:rsidRPr="00D040C2">
              <w:rPr>
                <w:color w:val="FF0000"/>
              </w:rPr>
              <w:t>Truyền đạt thông điệp của tác phẩm.</w:t>
            </w:r>
          </w:p>
        </w:tc>
      </w:tr>
      <w:tr w:rsidR="00D040C2" w:rsidRPr="00D040C2" w:rsidTr="00D03512">
        <w:tc>
          <w:tcPr>
            <w:tcW w:w="9209" w:type="dxa"/>
            <w:gridSpan w:val="2"/>
          </w:tcPr>
          <w:p w:rsidR="00D040C2" w:rsidRPr="00D040C2" w:rsidRDefault="00D040C2" w:rsidP="00D03512">
            <w:pPr>
              <w:jc w:val="both"/>
              <w:rPr>
                <w:rFonts w:eastAsia="Calibri"/>
                <w:color w:val="000000"/>
              </w:rPr>
            </w:pPr>
            <w:r w:rsidRPr="00D040C2">
              <w:rPr>
                <w:rFonts w:eastAsia="Calibri"/>
                <w:color w:val="000000"/>
              </w:rPr>
              <w:t xml:space="preserve">=&gt; đây chính là văn bản thông tin giới thiệu một cuốn sách một sách sinh động, hiệu quả, thu hút người đọc. </w:t>
            </w:r>
          </w:p>
        </w:tc>
      </w:tr>
    </w:tbl>
    <w:p w:rsidR="00D040C2" w:rsidRPr="00D040C2" w:rsidRDefault="00D040C2" w:rsidP="00D040C2">
      <w:pPr>
        <w:jc w:val="both"/>
        <w:rPr>
          <w:color w:val="833C0B"/>
        </w:rPr>
      </w:pPr>
      <w:r w:rsidRPr="00D040C2">
        <w:rPr>
          <w:b/>
          <w:bCs/>
          <w:color w:val="C45911"/>
          <w:kern w:val="24"/>
        </w:rPr>
        <w:t xml:space="preserve">2. </w:t>
      </w:r>
      <w:r w:rsidRPr="00D040C2">
        <w:rPr>
          <w:rFonts w:eastAsia="SimSun"/>
          <w:b/>
          <w:color w:val="833C0B"/>
          <w:lang w:eastAsia="zh-CN"/>
        </w:rPr>
        <w:t xml:space="preserve">Cách triển khai thông tin của các đoạn văn </w:t>
      </w:r>
    </w:p>
    <w:p w:rsidR="00D040C2" w:rsidRPr="00D040C2" w:rsidRDefault="00D040C2" w:rsidP="00D040C2">
      <w:pPr>
        <w:tabs>
          <w:tab w:val="left" w:pos="5320"/>
        </w:tabs>
        <w:spacing w:line="360" w:lineRule="auto"/>
        <w:jc w:val="both"/>
        <w:rPr>
          <w:rFonts w:eastAsia="Calibri"/>
          <w:bCs/>
          <w:kern w:val="24"/>
          <w:lang w:val="vi-VN"/>
        </w:rPr>
      </w:pPr>
      <w:r w:rsidRPr="00D040C2">
        <w:rPr>
          <w:rFonts w:eastAsia="Calibri"/>
          <w:b/>
          <w:bCs/>
          <w:kern w:val="24"/>
        </w:rPr>
        <w:t xml:space="preserve">- </w:t>
      </w:r>
      <w:r w:rsidRPr="00D040C2">
        <w:rPr>
          <w:rFonts w:eastAsia="Calibri"/>
          <w:bCs/>
          <w:kern w:val="24"/>
        </w:rPr>
        <w:t>Phương pháp được sử dụng trong câu cuối đoạn là phối hợp, kết hợp làm rõ cho câu chủ đề ngay đầu đoạn “Từ đấy, hành trình đến trường của Tốt-tô-chan trở thành những ngày tháng thú vị…”.</w:t>
      </w:r>
    </w:p>
    <w:p w:rsidR="00D040C2" w:rsidRPr="00D040C2" w:rsidRDefault="00D040C2" w:rsidP="00D040C2">
      <w:pPr>
        <w:jc w:val="both"/>
        <w:rPr>
          <w:color w:val="C45911"/>
        </w:rPr>
      </w:pPr>
      <w:r w:rsidRPr="00D040C2">
        <w:rPr>
          <w:b/>
          <w:bCs/>
          <w:color w:val="C45911"/>
          <w:kern w:val="24"/>
        </w:rPr>
        <w:t xml:space="preserve">3. </w:t>
      </w:r>
      <w:r w:rsidRPr="00D040C2">
        <w:rPr>
          <w:b/>
          <w:color w:val="833C0B"/>
          <w:lang w:eastAsia="zh-CN"/>
        </w:rPr>
        <w:t>Ý nghĩa của nhan đề và mục đích của văn bản</w:t>
      </w:r>
      <w:r w:rsidRPr="00D040C2">
        <w:rPr>
          <w:b/>
          <w:bCs/>
          <w:color w:val="833C0B"/>
          <w:kern w:val="24"/>
        </w:rPr>
        <w:t>.</w:t>
      </w:r>
    </w:p>
    <w:tbl>
      <w:tblPr>
        <w:tblStyle w:val="TableGrid"/>
        <w:tblW w:w="0" w:type="auto"/>
        <w:tblLook w:val="04A0"/>
      </w:tblPr>
      <w:tblGrid>
        <w:gridCol w:w="2084"/>
        <w:gridCol w:w="5991"/>
      </w:tblGrid>
      <w:tr w:rsidR="00D040C2" w:rsidRPr="00D040C2" w:rsidTr="00D03512">
        <w:tc>
          <w:tcPr>
            <w:tcW w:w="2084" w:type="dxa"/>
          </w:tcPr>
          <w:p w:rsidR="00D040C2" w:rsidRPr="00D040C2" w:rsidRDefault="00D040C2" w:rsidP="00D03512">
            <w:pPr>
              <w:jc w:val="both"/>
              <w:rPr>
                <w:rFonts w:eastAsia="Calibri"/>
              </w:rPr>
            </w:pPr>
            <w:r w:rsidRPr="00D040C2">
              <w:rPr>
                <w:rFonts w:eastAsia="Calibri"/>
              </w:rPr>
              <w:t>Nội dung</w:t>
            </w:r>
          </w:p>
        </w:tc>
        <w:tc>
          <w:tcPr>
            <w:tcW w:w="5991" w:type="dxa"/>
          </w:tcPr>
          <w:p w:rsidR="00D040C2" w:rsidRPr="00D040C2" w:rsidRDefault="00D040C2" w:rsidP="00D03512">
            <w:pPr>
              <w:jc w:val="both"/>
              <w:rPr>
                <w:rFonts w:eastAsia="Calibri"/>
              </w:rPr>
            </w:pPr>
            <w:r w:rsidRPr="00D040C2">
              <w:rPr>
                <w:rFonts w:eastAsia="Calibri"/>
              </w:rPr>
              <w:t>Ý nghĩa</w:t>
            </w:r>
          </w:p>
        </w:tc>
      </w:tr>
      <w:tr w:rsidR="00D040C2" w:rsidRPr="00D040C2" w:rsidTr="00D03512">
        <w:tc>
          <w:tcPr>
            <w:tcW w:w="2084" w:type="dxa"/>
          </w:tcPr>
          <w:p w:rsidR="00D040C2" w:rsidRPr="00D040C2" w:rsidRDefault="00D040C2" w:rsidP="00D03512">
            <w:pPr>
              <w:jc w:val="both"/>
              <w:rPr>
                <w:rFonts w:eastAsia="Calibri"/>
              </w:rPr>
            </w:pPr>
            <w:r w:rsidRPr="00D040C2">
              <w:rPr>
                <w:rFonts w:eastAsia="Calibri"/>
              </w:rPr>
              <w:t>Nhan đề</w:t>
            </w:r>
          </w:p>
        </w:tc>
        <w:tc>
          <w:tcPr>
            <w:tcW w:w="5991" w:type="dxa"/>
          </w:tcPr>
          <w:p w:rsidR="00D040C2" w:rsidRPr="00D040C2" w:rsidRDefault="00D040C2" w:rsidP="00D03512">
            <w:pPr>
              <w:jc w:val="both"/>
              <w:rPr>
                <w:rFonts w:eastAsia="Calibri"/>
              </w:rPr>
            </w:pPr>
            <w:r w:rsidRPr="00D040C2">
              <w:rPr>
                <w:rFonts w:eastAsia="Calibri"/>
              </w:rPr>
              <w:t>Tạo ra sự tò mò, hứng thú cho người đọc.</w:t>
            </w:r>
          </w:p>
          <w:p w:rsidR="00D040C2" w:rsidRPr="00D040C2" w:rsidRDefault="00D040C2" w:rsidP="00D03512">
            <w:pPr>
              <w:jc w:val="both"/>
              <w:rPr>
                <w:rFonts w:eastAsia="Calibri"/>
              </w:rPr>
            </w:pPr>
            <w:r w:rsidRPr="00D040C2">
              <w:rPr>
                <w:rFonts w:eastAsia="Calibri"/>
              </w:rPr>
              <w:t>Thể hiện phần nào ý nghĩa của văn bản.</w:t>
            </w:r>
          </w:p>
        </w:tc>
      </w:tr>
      <w:tr w:rsidR="00D040C2" w:rsidRPr="00D040C2" w:rsidTr="00D03512">
        <w:tc>
          <w:tcPr>
            <w:tcW w:w="2084" w:type="dxa"/>
          </w:tcPr>
          <w:p w:rsidR="00D040C2" w:rsidRPr="00D040C2" w:rsidRDefault="00D040C2" w:rsidP="00D03512">
            <w:pPr>
              <w:jc w:val="both"/>
              <w:rPr>
                <w:rFonts w:eastAsia="Calibri"/>
              </w:rPr>
            </w:pPr>
            <w:r w:rsidRPr="00D040C2">
              <w:rPr>
                <w:rFonts w:eastAsia="Calibri"/>
              </w:rPr>
              <w:t>Mục đích của văn bản</w:t>
            </w:r>
          </w:p>
        </w:tc>
        <w:tc>
          <w:tcPr>
            <w:tcW w:w="5991" w:type="dxa"/>
          </w:tcPr>
          <w:p w:rsidR="00D040C2" w:rsidRPr="00D040C2" w:rsidRDefault="00D040C2" w:rsidP="00D03512">
            <w:pPr>
              <w:jc w:val="both"/>
              <w:rPr>
                <w:rFonts w:eastAsia="Calibri"/>
                <w:lang w:val="vi-VN"/>
              </w:rPr>
            </w:pPr>
            <w:r w:rsidRPr="00D040C2">
              <w:rPr>
                <w:rFonts w:eastAsia="Calibri"/>
              </w:rPr>
              <w:t xml:space="preserve">Tác giả viết VB này nhằm mục đích giới thiệu cuốn sách và lan toả ý nghĩa của phương pháp giáo dục trẻ em rất tiến bộ của thầy hiệu trưởng trường Tô-mô. </w:t>
            </w:r>
          </w:p>
        </w:tc>
      </w:tr>
    </w:tbl>
    <w:p w:rsidR="00D040C2" w:rsidRPr="00D040C2" w:rsidRDefault="00D040C2" w:rsidP="00D040C2">
      <w:pPr>
        <w:tabs>
          <w:tab w:val="left" w:pos="5320"/>
        </w:tabs>
        <w:spacing w:line="360" w:lineRule="auto"/>
        <w:jc w:val="both"/>
        <w:rPr>
          <w:b/>
          <w:bCs/>
          <w:iCs/>
          <w:color w:val="0070C0"/>
          <w:lang w:val="vi-VN"/>
        </w:rPr>
      </w:pPr>
    </w:p>
    <w:p w:rsidR="00D040C2" w:rsidRPr="00D040C2" w:rsidRDefault="00D040C2" w:rsidP="00D040C2">
      <w:pPr>
        <w:tabs>
          <w:tab w:val="left" w:pos="5320"/>
        </w:tabs>
        <w:spacing w:line="360" w:lineRule="auto"/>
        <w:jc w:val="both"/>
        <w:rPr>
          <w:b/>
          <w:color w:val="0070C0"/>
          <w:lang w:val="vi-VN"/>
        </w:rPr>
      </w:pPr>
      <w:r w:rsidRPr="00D040C2">
        <w:rPr>
          <w:b/>
          <w:bCs/>
          <w:iCs/>
          <w:color w:val="0070C0"/>
          <w:lang w:val="vi-VN"/>
        </w:rPr>
        <w:t>II</w:t>
      </w:r>
      <w:r w:rsidRPr="00D040C2">
        <w:rPr>
          <w:b/>
          <w:bCs/>
          <w:iCs/>
          <w:color w:val="0070C0"/>
        </w:rPr>
        <w:t>I</w:t>
      </w:r>
      <w:r w:rsidRPr="00D040C2">
        <w:rPr>
          <w:b/>
          <w:bCs/>
          <w:iCs/>
          <w:color w:val="0070C0"/>
          <w:lang w:val="vi-VN"/>
        </w:rPr>
        <w:t>.</w:t>
      </w:r>
      <w:r w:rsidRPr="00D040C2">
        <w:rPr>
          <w:b/>
          <w:color w:val="0070C0"/>
          <w:lang w:val="vi-VN"/>
        </w:rPr>
        <w:t xml:space="preserve"> </w:t>
      </w:r>
      <w:r w:rsidRPr="00D040C2">
        <w:rPr>
          <w:b/>
          <w:color w:val="0070C0"/>
        </w:rPr>
        <w:t>TỔNG KẾT</w:t>
      </w:r>
    </w:p>
    <w:p w:rsidR="00D040C2" w:rsidRPr="00D040C2" w:rsidRDefault="00D040C2" w:rsidP="00D040C2">
      <w:pPr>
        <w:jc w:val="both"/>
        <w:rPr>
          <w:b/>
          <w:bCs/>
          <w:color w:val="C45911"/>
          <w:kern w:val="24"/>
        </w:rPr>
      </w:pPr>
      <w:r w:rsidRPr="00D040C2">
        <w:rPr>
          <w:b/>
          <w:bCs/>
          <w:color w:val="C45911"/>
          <w:kern w:val="24"/>
        </w:rPr>
        <w:t>1</w:t>
      </w:r>
      <w:r w:rsidRPr="00D040C2">
        <w:rPr>
          <w:b/>
          <w:bCs/>
          <w:color w:val="C45911"/>
          <w:kern w:val="24"/>
          <w:lang w:val="vi-VN"/>
        </w:rPr>
        <w:t>.</w:t>
      </w:r>
      <w:r w:rsidRPr="00D040C2">
        <w:rPr>
          <w:b/>
          <w:bCs/>
          <w:color w:val="C45911"/>
          <w:kern w:val="24"/>
        </w:rPr>
        <w:t xml:space="preserve"> Nội dung:</w:t>
      </w:r>
    </w:p>
    <w:p w:rsidR="00D040C2" w:rsidRPr="00D040C2" w:rsidRDefault="00D040C2" w:rsidP="00D040C2">
      <w:pPr>
        <w:jc w:val="both"/>
      </w:pPr>
      <w:r w:rsidRPr="00D040C2">
        <w:t>- Giới thiệu câu chuyện về cô bé Tốt-tô-chan và cách giáo dục ở ngôi trường Tô-mô.</w:t>
      </w:r>
    </w:p>
    <w:p w:rsidR="00D040C2" w:rsidRPr="00D040C2" w:rsidRDefault="00D040C2" w:rsidP="00D040C2">
      <w:pPr>
        <w:jc w:val="both"/>
        <w:rPr>
          <w:b/>
          <w:bCs/>
          <w:color w:val="C45911"/>
          <w:kern w:val="24"/>
        </w:rPr>
      </w:pPr>
      <w:r w:rsidRPr="00D040C2">
        <w:t>- Ý nghĩa nhân văn trong cách giáo dục của thầy hiệu trưởng và ngôi trường này: giáo dục dựa trên tình yêu thương và tôn trọng trẻ.</w:t>
      </w:r>
    </w:p>
    <w:p w:rsidR="00D040C2" w:rsidRPr="00D040C2" w:rsidRDefault="00D040C2" w:rsidP="00D040C2">
      <w:pPr>
        <w:jc w:val="both"/>
        <w:rPr>
          <w:b/>
          <w:bCs/>
          <w:color w:val="C45911"/>
          <w:kern w:val="24"/>
        </w:rPr>
      </w:pPr>
      <w:r w:rsidRPr="00D040C2">
        <w:rPr>
          <w:b/>
          <w:bCs/>
          <w:color w:val="C45911"/>
          <w:kern w:val="24"/>
        </w:rPr>
        <w:t>2. Nghệ thuật:</w:t>
      </w:r>
    </w:p>
    <w:p w:rsidR="00D040C2" w:rsidRPr="00D040C2" w:rsidRDefault="00D040C2" w:rsidP="00D040C2">
      <w:pPr>
        <w:jc w:val="both"/>
        <w:rPr>
          <w:bCs/>
          <w:kern w:val="24"/>
        </w:rPr>
      </w:pPr>
      <w:r w:rsidRPr="00D040C2">
        <w:rPr>
          <w:bCs/>
          <w:kern w:val="24"/>
        </w:rPr>
        <w:t>- Mang các đặc điểm của văn bản thông tin giới thiệu một cuốn sách.</w:t>
      </w:r>
    </w:p>
    <w:p w:rsidR="00D040C2" w:rsidRPr="00D040C2" w:rsidRDefault="00D040C2" w:rsidP="00D040C2">
      <w:pPr>
        <w:jc w:val="both"/>
        <w:rPr>
          <w:bCs/>
          <w:kern w:val="24"/>
        </w:rPr>
      </w:pPr>
      <w:r w:rsidRPr="00D040C2">
        <w:rPr>
          <w:bCs/>
          <w:kern w:val="24"/>
        </w:rPr>
        <w:t>- Kết hợp các yếu tố ngôn ngữ và phi ngôn ngữ.</w:t>
      </w:r>
    </w:p>
    <w:p w:rsidR="00D040C2" w:rsidRPr="00D040C2" w:rsidRDefault="00D040C2" w:rsidP="00D040C2">
      <w:pPr>
        <w:tabs>
          <w:tab w:val="left" w:pos="5320"/>
        </w:tabs>
        <w:spacing w:line="360" w:lineRule="auto"/>
        <w:jc w:val="both"/>
        <w:rPr>
          <w:b/>
          <w:color w:val="0070C0"/>
          <w:lang w:val="vi-VN"/>
        </w:rPr>
      </w:pPr>
      <w:r w:rsidRPr="00D040C2">
        <w:rPr>
          <w:rFonts w:eastAsia="Calibri"/>
          <w:bCs/>
          <w:kern w:val="24"/>
        </w:rPr>
        <w:t>- Két hợp giữa phương thức thuyết minh và tự sự.</w:t>
      </w:r>
    </w:p>
    <w:p w:rsidR="00B732A6" w:rsidRPr="00D040C2" w:rsidRDefault="00B732A6" w:rsidP="007E4A12"/>
    <w:sectPr w:rsidR="00B732A6" w:rsidRPr="00D040C2" w:rsidSect="004B4B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12E"/>
    <w:multiLevelType w:val="hybridMultilevel"/>
    <w:tmpl w:val="438CA328"/>
    <w:lvl w:ilvl="0" w:tplc="48090001">
      <w:start w:val="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41377FD"/>
    <w:multiLevelType w:val="hybridMultilevel"/>
    <w:tmpl w:val="6EF4E9FC"/>
    <w:lvl w:ilvl="0" w:tplc="9CF03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C2F21"/>
    <w:multiLevelType w:val="hybridMultilevel"/>
    <w:tmpl w:val="C6228774"/>
    <w:lvl w:ilvl="0" w:tplc="DB144C7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540618E"/>
    <w:multiLevelType w:val="hybridMultilevel"/>
    <w:tmpl w:val="7AC6604A"/>
    <w:lvl w:ilvl="0" w:tplc="6E867A50">
      <w:start w:val="1"/>
      <w:numFmt w:val="decimal"/>
      <w:lvlText w:val="%1."/>
      <w:lvlJc w:val="left"/>
      <w:pPr>
        <w:ind w:left="1440" w:hanging="360"/>
      </w:pPr>
      <w:rPr>
        <w:rFonts w:ascii="Times New Roman" w:eastAsiaTheme="minorHAnsi" w:hAnsi="Times New Roman" w:cs="Times New Roman"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4A4174"/>
    <w:multiLevelType w:val="hybridMultilevel"/>
    <w:tmpl w:val="A7EA4340"/>
    <w:lvl w:ilvl="0" w:tplc="7A3E4236">
      <w:start w:val="1"/>
      <w:numFmt w:val="upperRoman"/>
      <w:lvlText w:val="%1."/>
      <w:lvlJc w:val="left"/>
      <w:pPr>
        <w:ind w:left="990" w:hanging="720"/>
      </w:pPr>
      <w:rPr>
        <w:rFonts w:hint="default"/>
      </w:rPr>
    </w:lvl>
    <w:lvl w:ilvl="1" w:tplc="48090019" w:tentative="1">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
    <w:nsid w:val="1AC067B7"/>
    <w:multiLevelType w:val="hybridMultilevel"/>
    <w:tmpl w:val="61961252"/>
    <w:lvl w:ilvl="0" w:tplc="DAA0D0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97134A"/>
    <w:multiLevelType w:val="hybridMultilevel"/>
    <w:tmpl w:val="F9388A72"/>
    <w:lvl w:ilvl="0" w:tplc="80B65E82">
      <w:start w:val="1"/>
      <w:numFmt w:val="decimal"/>
      <w:lvlText w:val="%1."/>
      <w:lvlJc w:val="left"/>
      <w:pPr>
        <w:ind w:left="1056" w:hanging="360"/>
      </w:pPr>
      <w:rPr>
        <w:rFonts w:hint="default"/>
      </w:rPr>
    </w:lvl>
    <w:lvl w:ilvl="1" w:tplc="48090019" w:tentative="1">
      <w:start w:val="1"/>
      <w:numFmt w:val="lowerLetter"/>
      <w:lvlText w:val="%2."/>
      <w:lvlJc w:val="left"/>
      <w:pPr>
        <w:ind w:left="1776" w:hanging="360"/>
      </w:pPr>
    </w:lvl>
    <w:lvl w:ilvl="2" w:tplc="4809001B" w:tentative="1">
      <w:start w:val="1"/>
      <w:numFmt w:val="lowerRoman"/>
      <w:lvlText w:val="%3."/>
      <w:lvlJc w:val="right"/>
      <w:pPr>
        <w:ind w:left="2496" w:hanging="180"/>
      </w:pPr>
    </w:lvl>
    <w:lvl w:ilvl="3" w:tplc="4809000F" w:tentative="1">
      <w:start w:val="1"/>
      <w:numFmt w:val="decimal"/>
      <w:lvlText w:val="%4."/>
      <w:lvlJc w:val="left"/>
      <w:pPr>
        <w:ind w:left="3216" w:hanging="360"/>
      </w:pPr>
    </w:lvl>
    <w:lvl w:ilvl="4" w:tplc="48090019" w:tentative="1">
      <w:start w:val="1"/>
      <w:numFmt w:val="lowerLetter"/>
      <w:lvlText w:val="%5."/>
      <w:lvlJc w:val="left"/>
      <w:pPr>
        <w:ind w:left="3936" w:hanging="360"/>
      </w:pPr>
    </w:lvl>
    <w:lvl w:ilvl="5" w:tplc="4809001B" w:tentative="1">
      <w:start w:val="1"/>
      <w:numFmt w:val="lowerRoman"/>
      <w:lvlText w:val="%6."/>
      <w:lvlJc w:val="right"/>
      <w:pPr>
        <w:ind w:left="4656" w:hanging="180"/>
      </w:pPr>
    </w:lvl>
    <w:lvl w:ilvl="6" w:tplc="4809000F" w:tentative="1">
      <w:start w:val="1"/>
      <w:numFmt w:val="decimal"/>
      <w:lvlText w:val="%7."/>
      <w:lvlJc w:val="left"/>
      <w:pPr>
        <w:ind w:left="5376" w:hanging="360"/>
      </w:pPr>
    </w:lvl>
    <w:lvl w:ilvl="7" w:tplc="48090019" w:tentative="1">
      <w:start w:val="1"/>
      <w:numFmt w:val="lowerLetter"/>
      <w:lvlText w:val="%8."/>
      <w:lvlJc w:val="left"/>
      <w:pPr>
        <w:ind w:left="6096" w:hanging="360"/>
      </w:pPr>
    </w:lvl>
    <w:lvl w:ilvl="8" w:tplc="4809001B" w:tentative="1">
      <w:start w:val="1"/>
      <w:numFmt w:val="lowerRoman"/>
      <w:lvlText w:val="%9."/>
      <w:lvlJc w:val="right"/>
      <w:pPr>
        <w:ind w:left="6816" w:hanging="180"/>
      </w:pPr>
    </w:lvl>
  </w:abstractNum>
  <w:abstractNum w:abstractNumId="7">
    <w:nsid w:val="1FD56FDC"/>
    <w:multiLevelType w:val="hybridMultilevel"/>
    <w:tmpl w:val="86F86A4C"/>
    <w:lvl w:ilvl="0" w:tplc="63DC8376">
      <w:start w:val="1"/>
      <w:numFmt w:val="decimal"/>
      <w:lvlText w:val="%1."/>
      <w:lvlJc w:val="left"/>
      <w:pPr>
        <w:ind w:left="720" w:hanging="360"/>
      </w:pPr>
      <w:rPr>
        <w:rFonts w:hint="default"/>
        <w:color w:val="0070C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21E57A0B"/>
    <w:multiLevelType w:val="hybridMultilevel"/>
    <w:tmpl w:val="7EE455BA"/>
    <w:lvl w:ilvl="0" w:tplc="84FAEFC2">
      <w:start w:val="1"/>
      <w:numFmt w:val="bullet"/>
      <w:lvlText w:val=""/>
      <w:lvlJc w:val="left"/>
      <w:pPr>
        <w:ind w:left="1620" w:hanging="360"/>
      </w:pPr>
      <w:rPr>
        <w:rFonts w:ascii="Wingdings" w:eastAsiaTheme="minorHAnsi" w:hAnsi="Wingdings"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3CF76C7"/>
    <w:multiLevelType w:val="hybridMultilevel"/>
    <w:tmpl w:val="FD46E972"/>
    <w:lvl w:ilvl="0" w:tplc="92ECD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771028"/>
    <w:multiLevelType w:val="hybridMultilevel"/>
    <w:tmpl w:val="54302640"/>
    <w:lvl w:ilvl="0" w:tplc="785C02C4">
      <w:start w:val="1"/>
      <w:numFmt w:val="upperRoman"/>
      <w:lvlText w:val="%1."/>
      <w:lvlJc w:val="left"/>
      <w:pPr>
        <w:ind w:left="3414"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E8320AC"/>
    <w:multiLevelType w:val="hybridMultilevel"/>
    <w:tmpl w:val="06F06D14"/>
    <w:lvl w:ilvl="0" w:tplc="2AC4FDB8">
      <w:start w:val="1"/>
      <w:numFmt w:val="decimal"/>
      <w:lvlText w:val="%1."/>
      <w:lvlJc w:val="left"/>
      <w:pPr>
        <w:ind w:left="1350" w:hanging="360"/>
      </w:pPr>
      <w:rPr>
        <w:rFonts w:hint="default"/>
      </w:rPr>
    </w:lvl>
    <w:lvl w:ilvl="1" w:tplc="48090019" w:tentative="1">
      <w:start w:val="1"/>
      <w:numFmt w:val="lowerLetter"/>
      <w:lvlText w:val="%2."/>
      <w:lvlJc w:val="left"/>
      <w:pPr>
        <w:ind w:left="2070" w:hanging="360"/>
      </w:pPr>
    </w:lvl>
    <w:lvl w:ilvl="2" w:tplc="4809001B" w:tentative="1">
      <w:start w:val="1"/>
      <w:numFmt w:val="lowerRoman"/>
      <w:lvlText w:val="%3."/>
      <w:lvlJc w:val="right"/>
      <w:pPr>
        <w:ind w:left="2790" w:hanging="180"/>
      </w:pPr>
    </w:lvl>
    <w:lvl w:ilvl="3" w:tplc="4809000F" w:tentative="1">
      <w:start w:val="1"/>
      <w:numFmt w:val="decimal"/>
      <w:lvlText w:val="%4."/>
      <w:lvlJc w:val="left"/>
      <w:pPr>
        <w:ind w:left="3510" w:hanging="360"/>
      </w:pPr>
    </w:lvl>
    <w:lvl w:ilvl="4" w:tplc="48090019" w:tentative="1">
      <w:start w:val="1"/>
      <w:numFmt w:val="lowerLetter"/>
      <w:lvlText w:val="%5."/>
      <w:lvlJc w:val="left"/>
      <w:pPr>
        <w:ind w:left="4230" w:hanging="360"/>
      </w:pPr>
    </w:lvl>
    <w:lvl w:ilvl="5" w:tplc="4809001B" w:tentative="1">
      <w:start w:val="1"/>
      <w:numFmt w:val="lowerRoman"/>
      <w:lvlText w:val="%6."/>
      <w:lvlJc w:val="right"/>
      <w:pPr>
        <w:ind w:left="4950" w:hanging="180"/>
      </w:pPr>
    </w:lvl>
    <w:lvl w:ilvl="6" w:tplc="4809000F" w:tentative="1">
      <w:start w:val="1"/>
      <w:numFmt w:val="decimal"/>
      <w:lvlText w:val="%7."/>
      <w:lvlJc w:val="left"/>
      <w:pPr>
        <w:ind w:left="5670" w:hanging="360"/>
      </w:pPr>
    </w:lvl>
    <w:lvl w:ilvl="7" w:tplc="48090019" w:tentative="1">
      <w:start w:val="1"/>
      <w:numFmt w:val="lowerLetter"/>
      <w:lvlText w:val="%8."/>
      <w:lvlJc w:val="left"/>
      <w:pPr>
        <w:ind w:left="6390" w:hanging="360"/>
      </w:pPr>
    </w:lvl>
    <w:lvl w:ilvl="8" w:tplc="4809001B" w:tentative="1">
      <w:start w:val="1"/>
      <w:numFmt w:val="lowerRoman"/>
      <w:lvlText w:val="%9."/>
      <w:lvlJc w:val="right"/>
      <w:pPr>
        <w:ind w:left="7110" w:hanging="180"/>
      </w:pPr>
    </w:lvl>
  </w:abstractNum>
  <w:abstractNum w:abstractNumId="12">
    <w:nsid w:val="359C5ACC"/>
    <w:multiLevelType w:val="hybridMultilevel"/>
    <w:tmpl w:val="FCC4834A"/>
    <w:lvl w:ilvl="0" w:tplc="8598BA6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42A74865"/>
    <w:multiLevelType w:val="hybridMultilevel"/>
    <w:tmpl w:val="75BE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B0B38"/>
    <w:multiLevelType w:val="hybridMultilevel"/>
    <w:tmpl w:val="A0B83B6E"/>
    <w:lvl w:ilvl="0" w:tplc="E9725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F40EAB"/>
    <w:multiLevelType w:val="hybridMultilevel"/>
    <w:tmpl w:val="53A67938"/>
    <w:lvl w:ilvl="0" w:tplc="3142427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6160759E"/>
    <w:multiLevelType w:val="multilevel"/>
    <w:tmpl w:val="13840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B40FE"/>
    <w:multiLevelType w:val="hybridMultilevel"/>
    <w:tmpl w:val="2B26B764"/>
    <w:lvl w:ilvl="0" w:tplc="697A0A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52A5332"/>
    <w:multiLevelType w:val="hybridMultilevel"/>
    <w:tmpl w:val="2A7E6B7A"/>
    <w:lvl w:ilvl="0" w:tplc="38CAF62A">
      <w:start w:val="1"/>
      <w:numFmt w:val="bullet"/>
      <w:lvlText w:val=""/>
      <w:lvlJc w:val="left"/>
      <w:pPr>
        <w:ind w:left="216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A54778A"/>
    <w:multiLevelType w:val="hybridMultilevel"/>
    <w:tmpl w:val="AB3A610A"/>
    <w:lvl w:ilvl="0" w:tplc="E8DCEE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890039"/>
    <w:multiLevelType w:val="hybridMultilevel"/>
    <w:tmpl w:val="15DE56F6"/>
    <w:lvl w:ilvl="0" w:tplc="2500E7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E8036CA"/>
    <w:multiLevelType w:val="hybridMultilevel"/>
    <w:tmpl w:val="94D8CD28"/>
    <w:lvl w:ilvl="0" w:tplc="9760E71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FD863FF"/>
    <w:multiLevelType w:val="hybridMultilevel"/>
    <w:tmpl w:val="1FDCB50A"/>
    <w:lvl w:ilvl="0" w:tplc="A544A30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8"/>
  </w:num>
  <w:num w:numId="3">
    <w:abstractNumId w:val="10"/>
  </w:num>
  <w:num w:numId="4">
    <w:abstractNumId w:val="12"/>
  </w:num>
  <w:num w:numId="5">
    <w:abstractNumId w:val="15"/>
  </w:num>
  <w:num w:numId="6">
    <w:abstractNumId w:val="13"/>
  </w:num>
  <w:num w:numId="7">
    <w:abstractNumId w:val="4"/>
  </w:num>
  <w:num w:numId="8">
    <w:abstractNumId w:val="11"/>
  </w:num>
  <w:num w:numId="9">
    <w:abstractNumId w:val="6"/>
  </w:num>
  <w:num w:numId="10">
    <w:abstractNumId w:val="0"/>
  </w:num>
  <w:num w:numId="11">
    <w:abstractNumId w:val="14"/>
  </w:num>
  <w:num w:numId="12">
    <w:abstractNumId w:val="3"/>
  </w:num>
  <w:num w:numId="13">
    <w:abstractNumId w:val="5"/>
  </w:num>
  <w:num w:numId="14">
    <w:abstractNumId w:val="19"/>
  </w:num>
  <w:num w:numId="15">
    <w:abstractNumId w:val="22"/>
  </w:num>
  <w:num w:numId="16">
    <w:abstractNumId w:val="18"/>
  </w:num>
  <w:num w:numId="17">
    <w:abstractNumId w:val="1"/>
  </w:num>
  <w:num w:numId="18">
    <w:abstractNumId w:val="17"/>
  </w:num>
  <w:num w:numId="19">
    <w:abstractNumId w:val="9"/>
  </w:num>
  <w:num w:numId="20">
    <w:abstractNumId w:val="20"/>
  </w:num>
  <w:num w:numId="21">
    <w:abstractNumId w:val="16"/>
  </w:num>
  <w:num w:numId="22">
    <w:abstractNumId w:val="2"/>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4A12"/>
    <w:rsid w:val="000D04A7"/>
    <w:rsid w:val="00161B94"/>
    <w:rsid w:val="00407B89"/>
    <w:rsid w:val="004B4B86"/>
    <w:rsid w:val="00505177"/>
    <w:rsid w:val="007D04F2"/>
    <w:rsid w:val="007E4A12"/>
    <w:rsid w:val="00906109"/>
    <w:rsid w:val="00B732A6"/>
    <w:rsid w:val="00BF471E"/>
    <w:rsid w:val="00D040C2"/>
    <w:rsid w:val="00DB3B8C"/>
    <w:rsid w:val="00DD2D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1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A12"/>
    <w:pPr>
      <w:spacing w:after="200" w:line="276" w:lineRule="auto"/>
      <w:ind w:left="720"/>
      <w:contextualSpacing/>
    </w:pPr>
    <w:rPr>
      <w:rFonts w:eastAsiaTheme="minorHAnsi" w:cstheme="minorBidi"/>
      <w:szCs w:val="2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06109"/>
    <w:pPr>
      <w:spacing w:before="100" w:beforeAutospacing="1" w:after="100" w:afterAutospacing="1"/>
    </w:pPr>
    <w:rPr>
      <w:sz w:val="24"/>
      <w:szCs w:val="24"/>
      <w:lang w:val="en-SG" w:eastAsia="en-SG"/>
    </w:rPr>
  </w:style>
  <w:style w:type="character" w:styleId="Strong">
    <w:name w:val="Strong"/>
    <w:basedOn w:val="DefaultParagraphFont"/>
    <w:uiPriority w:val="22"/>
    <w:qFormat/>
    <w:rsid w:val="000D04A7"/>
    <w:rPr>
      <w:b/>
      <w:bCs/>
    </w:rPr>
  </w:style>
  <w:style w:type="character" w:styleId="Hyperlink">
    <w:name w:val="Hyperlink"/>
    <w:basedOn w:val="DefaultParagraphFont"/>
    <w:uiPriority w:val="99"/>
    <w:semiHidden/>
    <w:unhideWhenUsed/>
    <w:rsid w:val="000D04A7"/>
    <w:rPr>
      <w:color w:val="0000FF"/>
      <w:u w:val="single"/>
    </w:rPr>
  </w:style>
  <w:style w:type="character" w:styleId="Emphasis">
    <w:name w:val="Emphasis"/>
    <w:basedOn w:val="DefaultParagraphFont"/>
    <w:uiPriority w:val="20"/>
    <w:qFormat/>
    <w:rsid w:val="000D04A7"/>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D040C2"/>
    <w:rPr>
      <w:rFonts w:ascii="Times New Roman" w:eastAsia="Times New Roman" w:hAnsi="Times New Roman" w:cs="Times New Roman"/>
      <w:sz w:val="24"/>
      <w:szCs w:val="24"/>
      <w:lang w:eastAsia="en-SG"/>
    </w:rPr>
  </w:style>
  <w:style w:type="table" w:styleId="TableGrid">
    <w:name w:val="Table Grid"/>
    <w:aliases w:val="trongbang"/>
    <w:basedOn w:val="TableNormal"/>
    <w:uiPriority w:val="39"/>
    <w:qFormat/>
    <w:rsid w:val="00D040C2"/>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5598">
      <w:bodyDiv w:val="1"/>
      <w:marLeft w:val="0"/>
      <w:marRight w:val="0"/>
      <w:marTop w:val="0"/>
      <w:marBottom w:val="0"/>
      <w:divBdr>
        <w:top w:val="none" w:sz="0" w:space="0" w:color="auto"/>
        <w:left w:val="none" w:sz="0" w:space="0" w:color="auto"/>
        <w:bottom w:val="none" w:sz="0" w:space="0" w:color="auto"/>
        <w:right w:val="none" w:sz="0" w:space="0" w:color="auto"/>
      </w:divBdr>
    </w:div>
    <w:div w:id="158616600">
      <w:bodyDiv w:val="1"/>
      <w:marLeft w:val="0"/>
      <w:marRight w:val="0"/>
      <w:marTop w:val="0"/>
      <w:marBottom w:val="0"/>
      <w:divBdr>
        <w:top w:val="none" w:sz="0" w:space="0" w:color="auto"/>
        <w:left w:val="none" w:sz="0" w:space="0" w:color="auto"/>
        <w:bottom w:val="none" w:sz="0" w:space="0" w:color="auto"/>
        <w:right w:val="none" w:sz="0" w:space="0" w:color="auto"/>
      </w:divBdr>
    </w:div>
    <w:div w:id="1053315225">
      <w:bodyDiv w:val="1"/>
      <w:marLeft w:val="0"/>
      <w:marRight w:val="0"/>
      <w:marTop w:val="0"/>
      <w:marBottom w:val="0"/>
      <w:divBdr>
        <w:top w:val="none" w:sz="0" w:space="0" w:color="auto"/>
        <w:left w:val="none" w:sz="0" w:space="0" w:color="auto"/>
        <w:bottom w:val="none" w:sz="0" w:space="0" w:color="auto"/>
        <w:right w:val="none" w:sz="0" w:space="0" w:color="auto"/>
      </w:divBdr>
    </w:div>
    <w:div w:id="11267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Yến Ngọc Trần</dc:creator>
  <cp:keywords/>
  <dc:description/>
  <cp:lastModifiedBy>dell</cp:lastModifiedBy>
  <cp:revision>4</cp:revision>
  <dcterms:created xsi:type="dcterms:W3CDTF">2022-03-10T13:55:00Z</dcterms:created>
  <dcterms:modified xsi:type="dcterms:W3CDTF">2025-02-19T13:35:00Z</dcterms:modified>
</cp:coreProperties>
</file>