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06F" w14:textId="6C697A0C" w:rsidR="00585A03" w:rsidRPr="00AC0E5E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  <w:sz w:val="28"/>
        </w:rPr>
      </w:pPr>
      <w:r w:rsidRPr="00AC0E5E">
        <w:rPr>
          <w:rFonts w:ascii="Times New Roman" w:hAnsi="Times New Roman" w:cs="Times New Roman"/>
          <w:b/>
          <w:bCs/>
          <w:sz w:val="28"/>
        </w:rPr>
        <w:t>TRƯỜNG THCS NGUY</w:t>
      </w:r>
      <w:r w:rsidR="00627EFD">
        <w:rPr>
          <w:rFonts w:ascii="Times New Roman" w:hAnsi="Times New Roman" w:cs="Times New Roman"/>
          <w:b/>
          <w:bCs/>
          <w:sz w:val="28"/>
        </w:rPr>
        <w:t>ỄN TRÃI</w:t>
      </w:r>
      <w:r w:rsidR="00627EFD">
        <w:rPr>
          <w:rFonts w:ascii="Times New Roman" w:hAnsi="Times New Roman" w:cs="Times New Roman"/>
          <w:b/>
          <w:bCs/>
          <w:sz w:val="28"/>
        </w:rPr>
        <w:tab/>
      </w:r>
      <w:r w:rsidR="00627EFD">
        <w:rPr>
          <w:rFonts w:ascii="Times New Roman" w:hAnsi="Times New Roman" w:cs="Times New Roman"/>
          <w:b/>
          <w:bCs/>
          <w:sz w:val="28"/>
        </w:rPr>
        <w:tab/>
        <w:t xml:space="preserve"> </w:t>
      </w:r>
      <w:r w:rsidR="00627EFD">
        <w:rPr>
          <w:rFonts w:ascii="Times New Roman" w:hAnsi="Times New Roman" w:cs="Times New Roman"/>
          <w:b/>
          <w:bCs/>
          <w:sz w:val="28"/>
          <w:lang w:val="vi-VN"/>
        </w:rPr>
        <w:t xml:space="preserve">    </w:t>
      </w:r>
      <w:r w:rsidRPr="00AC0E5E">
        <w:rPr>
          <w:rFonts w:ascii="Times New Roman" w:hAnsi="Times New Roman" w:cs="Times New Roman"/>
          <w:b/>
          <w:bCs/>
          <w:sz w:val="28"/>
        </w:rPr>
        <w:t xml:space="preserve">LỊCH CÔNG TÁC TUẦN </w:t>
      </w:r>
      <w:r w:rsidR="009107C5" w:rsidRPr="00AC0E5E">
        <w:rPr>
          <w:rFonts w:ascii="Times New Roman" w:hAnsi="Times New Roman" w:cs="Times New Roman"/>
          <w:b/>
          <w:bCs/>
          <w:sz w:val="28"/>
        </w:rPr>
        <w:t>2</w:t>
      </w:r>
      <w:r w:rsidR="003873E9" w:rsidRPr="00AC0E5E">
        <w:rPr>
          <w:rFonts w:ascii="Times New Roman" w:hAnsi="Times New Roman" w:cs="Times New Roman"/>
          <w:b/>
          <w:bCs/>
          <w:sz w:val="28"/>
        </w:rPr>
        <w:t>2</w:t>
      </w:r>
      <w:r w:rsidRPr="00AC0E5E">
        <w:rPr>
          <w:rFonts w:ascii="Times New Roman" w:hAnsi="Times New Roman" w:cs="Times New Roman"/>
          <w:b/>
          <w:bCs/>
          <w:sz w:val="28"/>
        </w:rPr>
        <w:t xml:space="preserve"> (Từ ngày </w:t>
      </w:r>
      <w:r w:rsidR="009107C5" w:rsidRPr="00AC0E5E">
        <w:rPr>
          <w:rFonts w:ascii="Times New Roman" w:hAnsi="Times New Roman" w:cs="Times New Roman"/>
          <w:b/>
          <w:bCs/>
          <w:sz w:val="28"/>
        </w:rPr>
        <w:t>0</w:t>
      </w:r>
      <w:r w:rsidR="003873E9" w:rsidRPr="00AC0E5E">
        <w:rPr>
          <w:rFonts w:ascii="Times New Roman" w:hAnsi="Times New Roman" w:cs="Times New Roman"/>
          <w:b/>
          <w:bCs/>
          <w:sz w:val="28"/>
        </w:rPr>
        <w:t>9</w:t>
      </w:r>
      <w:r w:rsidR="00EE3B5F" w:rsidRPr="00AC0E5E">
        <w:rPr>
          <w:rFonts w:ascii="Times New Roman" w:hAnsi="Times New Roman" w:cs="Times New Roman"/>
          <w:b/>
          <w:bCs/>
          <w:sz w:val="28"/>
        </w:rPr>
        <w:t>/0</w:t>
      </w:r>
      <w:r w:rsidR="009107C5" w:rsidRPr="00AC0E5E">
        <w:rPr>
          <w:rFonts w:ascii="Times New Roman" w:hAnsi="Times New Roman" w:cs="Times New Roman"/>
          <w:b/>
          <w:bCs/>
          <w:sz w:val="28"/>
        </w:rPr>
        <w:t>2</w:t>
      </w:r>
      <w:r w:rsidR="00EE3B5F" w:rsidRPr="00AC0E5E">
        <w:rPr>
          <w:rFonts w:ascii="Times New Roman" w:hAnsi="Times New Roman" w:cs="Times New Roman"/>
          <w:b/>
          <w:bCs/>
          <w:sz w:val="28"/>
        </w:rPr>
        <w:t>/2026</w:t>
      </w:r>
      <w:r w:rsidRPr="00AC0E5E">
        <w:rPr>
          <w:rFonts w:ascii="Times New Roman" w:hAnsi="Times New Roman" w:cs="Times New Roman"/>
          <w:b/>
          <w:bCs/>
          <w:sz w:val="28"/>
        </w:rPr>
        <w:t xml:space="preserve"> đến ngày </w:t>
      </w:r>
      <w:r w:rsidR="003873E9" w:rsidRPr="00AC0E5E">
        <w:rPr>
          <w:rFonts w:ascii="Times New Roman" w:hAnsi="Times New Roman" w:cs="Times New Roman"/>
          <w:b/>
          <w:bCs/>
          <w:sz w:val="28"/>
        </w:rPr>
        <w:t>22</w:t>
      </w:r>
      <w:r w:rsidR="00DC6E44" w:rsidRPr="00AC0E5E">
        <w:rPr>
          <w:rFonts w:ascii="Times New Roman" w:hAnsi="Times New Roman" w:cs="Times New Roman"/>
          <w:b/>
          <w:bCs/>
          <w:sz w:val="28"/>
          <w:lang w:val="vi-VN"/>
        </w:rPr>
        <w:t>/02</w:t>
      </w:r>
      <w:r w:rsidR="00EE3B5F" w:rsidRPr="00AC0E5E">
        <w:rPr>
          <w:rFonts w:ascii="Times New Roman" w:hAnsi="Times New Roman" w:cs="Times New Roman"/>
          <w:b/>
          <w:bCs/>
          <w:sz w:val="28"/>
        </w:rPr>
        <w:t>/2026</w:t>
      </w:r>
      <w:r w:rsidRPr="00AC0E5E">
        <w:rPr>
          <w:rFonts w:ascii="Times New Roman" w:hAnsi="Times New Roman" w:cs="Times New Roman"/>
          <w:b/>
          <w:bCs/>
          <w:sz w:val="28"/>
        </w:rPr>
        <w:t>)</w:t>
      </w:r>
    </w:p>
    <w:p w14:paraId="48F158D7" w14:textId="37433411" w:rsidR="00543FB9" w:rsidRDefault="00543FB9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14:paraId="283137BC" w14:textId="77777777" w:rsidR="00C85EF2" w:rsidRPr="00F74A58" w:rsidRDefault="00C85EF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260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179"/>
        <w:gridCol w:w="6010"/>
        <w:gridCol w:w="2534"/>
        <w:gridCol w:w="1501"/>
        <w:gridCol w:w="2771"/>
      </w:tblGrid>
      <w:tr w:rsidR="00AC0E5E" w:rsidRPr="00AC0E5E" w14:paraId="593FAA81" w14:textId="77777777" w:rsidTr="003873E9">
        <w:trPr>
          <w:trHeight w:val="479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AC0E5E" w:rsidRDefault="00B15A7B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AC0E5E" w:rsidRDefault="00B15A7B" w:rsidP="002B75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AC0E5E" w:rsidRDefault="00B15A7B" w:rsidP="002B75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AC0E5E" w:rsidRDefault="00B15A7B" w:rsidP="002B75F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AC0E5E" w:rsidRDefault="00B15A7B" w:rsidP="002B75F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PHÂN CÔNG</w:t>
            </w:r>
          </w:p>
          <w:p w14:paraId="142843A5" w14:textId="77777777" w:rsidR="00C415B5" w:rsidRPr="00AC0E5E" w:rsidRDefault="00B15A7B" w:rsidP="002B75F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AC0E5E" w:rsidRPr="00AC0E5E" w14:paraId="50FA4259" w14:textId="77777777" w:rsidTr="00CA21F4">
        <w:trPr>
          <w:trHeight w:val="279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CA21F4" w:rsidRPr="00AC0E5E" w:rsidRDefault="00CA21F4" w:rsidP="00CA21F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6AED7C8D" w14:textId="1B4ABC5A" w:rsidR="00CA21F4" w:rsidRPr="00AC0E5E" w:rsidRDefault="00CA21F4" w:rsidP="003871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09/02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01EB17FB" w:rsidR="00CA21F4" w:rsidRPr="00AC0E5E" w:rsidRDefault="00CA21F4" w:rsidP="00CA21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Chào cờ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3303AC69" w:rsidR="00CA21F4" w:rsidRPr="00AC0E5E" w:rsidRDefault="00CA21F4" w:rsidP="00CA21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2EFA02C7" w:rsidR="00CA21F4" w:rsidRPr="00AC0E5E" w:rsidRDefault="00CA21F4" w:rsidP="00CA21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4849537A" w:rsidR="00CA21F4" w:rsidRPr="00AC0E5E" w:rsidRDefault="00CA21F4" w:rsidP="00CA21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 trường</w:t>
            </w:r>
          </w:p>
        </w:tc>
      </w:tr>
      <w:tr w:rsidR="00AC0E5E" w:rsidRPr="00AC0E5E" w14:paraId="1862D0F6" w14:textId="77777777" w:rsidTr="003873E9">
        <w:trPr>
          <w:trHeight w:val="27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0FB99" w14:textId="77777777" w:rsidR="00362453" w:rsidRPr="00AC0E5E" w:rsidRDefault="00362453" w:rsidP="003624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01CF" w14:textId="4EBD760A" w:rsidR="00362453" w:rsidRPr="00AC0E5E" w:rsidRDefault="00362453" w:rsidP="003624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Áp dụng TKB tuần 22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4B40" w14:textId="55663779" w:rsidR="00362453" w:rsidRPr="00AC0E5E" w:rsidRDefault="00362453" w:rsidP="0036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A30E" w14:textId="4D6AEEA1" w:rsidR="00362453" w:rsidRPr="00AC0E5E" w:rsidRDefault="00362453" w:rsidP="003624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0A87" w14:textId="1A516FE1" w:rsidR="00362453" w:rsidRPr="00AC0E5E" w:rsidRDefault="00362453" w:rsidP="003624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B6229D" w:rsidRPr="00AC0E5E" w14:paraId="4DAE0AE9" w14:textId="77777777" w:rsidTr="003873E9">
        <w:trPr>
          <w:trHeight w:val="27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9B43D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5471" w14:textId="43C10FC1" w:rsidR="00B6229D" w:rsidRPr="00AC0E5E" w:rsidRDefault="00B6229D" w:rsidP="00B6229D">
            <w:pPr>
              <w:jc w:val="both"/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- S</w:t>
            </w: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2314" w14:textId="60863F65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A0AA" w14:textId="193AEF31" w:rsidR="00B6229D" w:rsidRPr="00AC0E5E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70E6" w14:textId="04F6FB0E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Các CLB</w:t>
            </w:r>
          </w:p>
        </w:tc>
      </w:tr>
      <w:tr w:rsidR="00B6229D" w:rsidRPr="006D4909" w14:paraId="461C99F6" w14:textId="77777777" w:rsidTr="003873E9">
        <w:trPr>
          <w:trHeight w:val="274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BA87D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B4C8" w14:textId="7EC7C664" w:rsidR="00B6229D" w:rsidRPr="00B6229D" w:rsidRDefault="00B6229D" w:rsidP="00E626EF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6"/>
                <w:shd w:val="clear" w:color="auto" w:fill="FFFFFF"/>
                <w:lang w:val="vi-VN"/>
              </w:rPr>
            </w:pPr>
            <w:r w:rsidRPr="00B6229D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6"/>
                <w:shd w:val="clear" w:color="auto" w:fill="FFFFFF"/>
                <w:lang w:val="vi-VN"/>
              </w:rPr>
              <w:t xml:space="preserve">- Thực hiện thiện nguyện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0950" w14:textId="662B24B1" w:rsidR="00B6229D" w:rsidRPr="00E626EF" w:rsidRDefault="00E626EF" w:rsidP="00B6229D">
            <w:pPr>
              <w:rPr>
                <w:rFonts w:asciiTheme="majorHAnsi" w:hAnsiTheme="majorHAnsi" w:cstheme="majorHAnsi"/>
                <w:color w:val="000000" w:themeColor="text1"/>
                <w:sz w:val="28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6"/>
                <w:lang w:val="vi-VN"/>
              </w:rPr>
              <w:t>Theo kế hoạch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25CA" w14:textId="7B714DCB" w:rsidR="00B6229D" w:rsidRPr="00B6229D" w:rsidRDefault="00B6229D" w:rsidP="00B6229D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6"/>
                <w:shd w:val="clear" w:color="auto" w:fill="FFFFFF"/>
                <w:lang w:val="vi-VN"/>
              </w:rPr>
            </w:pPr>
            <w:r w:rsidRPr="00B6229D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6"/>
                <w:shd w:val="clear" w:color="auto" w:fill="FFFFFF"/>
                <w:lang w:val="vi-VN"/>
              </w:rPr>
              <w:t>09h00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AD85" w14:textId="4FEBDE1B" w:rsidR="00B6229D" w:rsidRPr="00B6229D" w:rsidRDefault="00B6229D" w:rsidP="00B6229D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B6229D">
              <w:rPr>
                <w:rFonts w:asciiTheme="majorHAnsi" w:hAnsiTheme="majorHAnsi" w:cstheme="majorHAns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  <w:t>Đại diện BGH, KTCN, GV, CMHS, HS</w:t>
            </w:r>
          </w:p>
        </w:tc>
      </w:tr>
      <w:tr w:rsidR="00B6229D" w:rsidRPr="00AC0E5E" w14:paraId="6D832975" w14:textId="77777777" w:rsidTr="003873E9">
        <w:trPr>
          <w:trHeight w:val="320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B6229D" w:rsidRPr="00B6229D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21E3BD95" w:rsidR="00B6229D" w:rsidRPr="00AC0E5E" w:rsidRDefault="00B6229D" w:rsidP="00B6229D">
            <w:pPr>
              <w:jc w:val="both"/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0E5E"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Tham dự c</w:t>
            </w:r>
            <w:r w:rsidRPr="00AC0E5E"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uộc thi Robot chinh phục đỉnh Fansipan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0A3F0411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2E8BC20A" w:rsidR="00B6229D" w:rsidRPr="00AC0E5E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429FC682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 sinh theo DS đăng ký</w:t>
            </w:r>
          </w:p>
        </w:tc>
      </w:tr>
      <w:tr w:rsidR="00B6229D" w:rsidRPr="00AC0E5E" w14:paraId="6AEE9F62" w14:textId="77777777" w:rsidTr="003873E9">
        <w:trPr>
          <w:trHeight w:val="320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0E54F52D" w:rsidR="00B6229D" w:rsidRPr="00AC0E5E" w:rsidRDefault="00B6229D" w:rsidP="00B6229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Báo cáo công tác tuyển sinh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56EE1D34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Theo linhk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4D165DB5" w:rsidR="00B6229D" w:rsidRPr="00AC0E5E" w:rsidRDefault="00B6229D" w:rsidP="00B6229D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Trước 11h00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0CEC35FD" w:rsidR="00B6229D" w:rsidRPr="00AC0E5E" w:rsidRDefault="00B6229D" w:rsidP="00B6229D">
            <w:pPr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QL, VT</w:t>
            </w:r>
          </w:p>
        </w:tc>
      </w:tr>
      <w:tr w:rsidR="00B6229D" w:rsidRPr="00AC0E5E" w14:paraId="0ADDC9D4" w14:textId="77777777" w:rsidTr="003873E9">
        <w:trPr>
          <w:trHeight w:val="320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36295ED8" w:rsidR="00B6229D" w:rsidRPr="00AC0E5E" w:rsidRDefault="00B6229D" w:rsidP="00B6229D">
            <w:pPr>
              <w:jc w:val="both"/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HS học tiết 1,2,3 theo TKB (H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S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ra về lúc 15h45)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2FF6C3B8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41ADC362" w:rsidR="00B6229D" w:rsidRPr="00AC0E5E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Chiều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6C284F18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Toàn trường</w:t>
            </w:r>
          </w:p>
        </w:tc>
      </w:tr>
      <w:tr w:rsidR="00C85EF2" w:rsidRPr="00C85EF2" w14:paraId="2B3486B9" w14:textId="77777777" w:rsidTr="003873E9">
        <w:trPr>
          <w:trHeight w:val="320"/>
        </w:trPr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AC346" w14:textId="77777777" w:rsidR="00C85EF2" w:rsidRPr="00AC0E5E" w:rsidRDefault="00C85EF2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 w:colFirst="1" w:colLast="4"/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28F2" w14:textId="012A234D" w:rsidR="00C85EF2" w:rsidRPr="006D4909" w:rsidRDefault="00C85EF2" w:rsidP="0009359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6D490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6D4909">
              <w:rPr>
                <w:rFonts w:asciiTheme="majorHAnsi" w:hAnsiTheme="majorHAnsi" w:cstheme="majorHAnsi"/>
                <w:color w:val="000000" w:themeColor="text1"/>
                <w:sz w:val="28"/>
              </w:rPr>
              <w:t xml:space="preserve">Đồng chí Tổng Bí thư Tô Lâm cùng Đoàn công tác thăm, chúc Tết Nguyên đán Bính Ngọ 2026 </w:t>
            </w:r>
            <w:r w:rsidR="004F29F3" w:rsidRPr="006D4909">
              <w:rPr>
                <w:rFonts w:ascii="Times New Roman" w:hAnsi="Times New Roman" w:cs="Times New Roman"/>
                <w:color w:val="000000" w:themeColor="text1"/>
                <w:sz w:val="28"/>
              </w:rPr>
              <w:t>Đảng bộ, chính quyền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C7EC" w14:textId="42DF8190" w:rsidR="00C85EF2" w:rsidRPr="006D4909" w:rsidRDefault="00C85EF2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D4909">
              <w:rPr>
                <w:rFonts w:ascii="Times New Roman" w:hAnsi="Times New Roman" w:cs="Times New Roman"/>
                <w:color w:val="000000" w:themeColor="text1"/>
                <w:sz w:val="28"/>
                <w:lang w:val="vi-VN"/>
              </w:rPr>
              <w:t>Hội trường Đảng ủy phường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73E4" w14:textId="04DFC8F6" w:rsidR="00C85EF2" w:rsidRPr="006D4909" w:rsidRDefault="00C85EF2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6D490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07h30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AC6C" w14:textId="3368180E" w:rsidR="00C85EF2" w:rsidRPr="006D4909" w:rsidRDefault="00C85EF2" w:rsidP="00B6229D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6D490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Cấp ủy</w:t>
            </w:r>
          </w:p>
        </w:tc>
      </w:tr>
      <w:bookmarkEnd w:id="0"/>
      <w:tr w:rsidR="00B6229D" w:rsidRPr="00AC0E5E" w14:paraId="2D925307" w14:textId="77777777" w:rsidTr="003873E9">
        <w:trPr>
          <w:trHeight w:val="42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  <w:p w14:paraId="64C7FEE5" w14:textId="5BCB5DAC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6B1F1354" w:rsidR="00B6229D" w:rsidRPr="00AC0E5E" w:rsidRDefault="00B6229D" w:rsidP="00B6229D">
            <w:pPr>
              <w:rPr>
                <w:rFonts w:ascii="Times New Roman" w:eastAsia="Segoe U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HS học tiết 1,2 theo TKB sau đó tổng vệ sinh và ra về lúc 15h30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28BF2E54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175E5703" w:rsidR="00B6229D" w:rsidRPr="00AC0E5E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22356751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GVBM, GVCN, HS</w:t>
            </w:r>
          </w:p>
        </w:tc>
      </w:tr>
      <w:tr w:rsidR="00B6229D" w:rsidRPr="00AC0E5E" w14:paraId="02B85FFD" w14:textId="77777777" w:rsidTr="003873E9">
        <w:trPr>
          <w:trHeight w:val="42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0DA1DF60" w:rsidR="00B6229D" w:rsidRPr="00AC0E5E" w:rsidRDefault="00B6229D" w:rsidP="00B622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GVCN nhận giấy niêm phong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00E3567E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Cô Liên - VT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53362E55" w:rsidR="00B6229D" w:rsidRPr="00AC0E5E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4115C921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GVCN, C. Liên - VT</w:t>
            </w:r>
          </w:p>
        </w:tc>
      </w:tr>
      <w:tr w:rsidR="00B6229D" w:rsidRPr="006D4909" w14:paraId="064EE387" w14:textId="77777777" w:rsidTr="003873E9">
        <w:trPr>
          <w:trHeight w:val="423"/>
        </w:trPr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3A276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6ACC" w14:textId="39AAFB8C" w:rsidR="00B6229D" w:rsidRPr="00AC0E5E" w:rsidRDefault="00B6229D" w:rsidP="00B622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Tắt hệ thống đèn quạt, thực hiện niêm phong cửa lớp (4 giấy niên phong: ổ khoá, khe cửa). Các phòng bộ môn, phòng chức năng GV phụ trách tắt hệ thống đèn quạt và niêm phong. Chìa khoá cửa GVCN, GV phụ trách gửi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về phòng Bảo vệ hạn chót 16h30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FD89" w14:textId="611BD0C8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3A0C" w14:textId="5E586072" w:rsidR="00B6229D" w:rsidRPr="00AC0E5E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16h15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D0EC" w14:textId="460501AF" w:rsidR="00B6229D" w:rsidRPr="00AC0E5E" w:rsidRDefault="00B6229D" w:rsidP="00D94C73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GVCN, giám thị phụ trách (Tầng 3 T. Nhân; tầng 2 C. Thắm; tầng 1 dãy A T. Liêm;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ầng 1 dãy B và khu Hội trường T. 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lastRenderedPageBreak/>
              <w:t>Hoàng; tầng trệt T. Đạt</w:t>
            </w:r>
            <w:r w:rsidR="00D94C73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; 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khu vực các lớp, phòng chức năng dưới Hội trường T.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Quí, T.Sang)</w:t>
            </w:r>
          </w:p>
        </w:tc>
      </w:tr>
      <w:tr w:rsidR="00B6229D" w:rsidRPr="00AC0E5E" w14:paraId="5E63EC26" w14:textId="77777777" w:rsidTr="003873E9">
        <w:trPr>
          <w:trHeight w:val="423"/>
        </w:trPr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C21E8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7702" w14:textId="1768C0E8" w:rsidR="00B6229D" w:rsidRPr="00AC0E5E" w:rsidRDefault="00B6229D" w:rsidP="00B622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Kiểm tra hệ thống đèn, quạt, niêm phong phòng truyền thống, kho lưu trữ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4444" w14:textId="4A265291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DBEA" w14:textId="49781E72" w:rsidR="00B6229D" w:rsidRPr="00AC0E5E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Trong ngày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7979" w14:textId="26BD8696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T. Nhân</w:t>
            </w:r>
          </w:p>
        </w:tc>
      </w:tr>
      <w:tr w:rsidR="00B6229D" w:rsidRPr="00AC0E5E" w14:paraId="2315617F" w14:textId="77777777" w:rsidTr="003873E9">
        <w:trPr>
          <w:trHeight w:val="423"/>
        </w:trPr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3554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AE35" w14:textId="21DE076C" w:rsidR="00B6229D" w:rsidRPr="00AC0E5E" w:rsidRDefault="00B6229D" w:rsidP="00B622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Tham dự Lễ khai mạc Hội hoa xuân phường An Hội Đông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</w:t>
            </w:r>
            <w:r w:rsidRPr="00AC0E5E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ết Bính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N</w:t>
            </w:r>
            <w:r w:rsidRPr="00AC0E5E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gọ năm 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072A" w14:textId="2EA0843E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Trung tâm cung ứng dịch vụ công phường </w:t>
            </w:r>
            <w:r w:rsidRPr="00AC0E5E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An Hội Đông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9CEB" w14:textId="308C2B37" w:rsidR="00B6229D" w:rsidRPr="00AC0E5E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18h00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A1DD" w14:textId="376DD648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C. Thúy - PHT</w:t>
            </w:r>
          </w:p>
        </w:tc>
      </w:tr>
      <w:tr w:rsidR="00B6229D" w:rsidRPr="00AC0E5E" w14:paraId="2D29A551" w14:textId="77777777" w:rsidTr="003873E9">
        <w:trPr>
          <w:trHeight w:val="320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0BD01BE" w14:textId="39FD8792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14C7EA8B" w:rsidR="00B6229D" w:rsidRPr="00AC0E5E" w:rsidRDefault="00B6229D" w:rsidP="00B6229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Sinh hoạt CLB Công đoàn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3B3A72D2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442BA8EC" w:rsidR="00B6229D" w:rsidRPr="000E0282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08h00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547D9656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Toàn trường</w:t>
            </w:r>
          </w:p>
        </w:tc>
      </w:tr>
      <w:tr w:rsidR="00B6229D" w:rsidRPr="00AC0E5E" w14:paraId="55EE1D47" w14:textId="77777777" w:rsidTr="00A16C19">
        <w:trPr>
          <w:trHeight w:val="320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7656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A3B2" w14:textId="2CBD1B21" w:rsidR="00B6229D" w:rsidRPr="00AC0E5E" w:rsidRDefault="00B6229D" w:rsidP="00B6229D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T</w:t>
            </w: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ổng vệ sinh, sắp xếp, trang trí cây cảnh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D76D" w14:textId="4C53BC94" w:rsidR="00B6229D" w:rsidRPr="00AC0E5E" w:rsidRDefault="00B6229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62CA" w14:textId="24FECEEC" w:rsidR="00B6229D" w:rsidRPr="00AC0E5E" w:rsidRDefault="00B6229D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Chiều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254" w14:textId="5E54E842" w:rsidR="00B6229D" w:rsidRPr="00AC0E5E" w:rsidRDefault="00B6229D" w:rsidP="00B6229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Toàn trường</w:t>
            </w:r>
          </w:p>
        </w:tc>
      </w:tr>
      <w:tr w:rsidR="00B6229D" w:rsidRPr="00AC0E5E" w14:paraId="23E5D292" w14:textId="77777777" w:rsidTr="003873E9">
        <w:trPr>
          <w:trHeight w:val="3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77777777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  <w:p w14:paraId="59826879" w14:textId="4E9ACD60" w:rsidR="00B6229D" w:rsidRPr="00AC0E5E" w:rsidRDefault="00B6229D" w:rsidP="00B622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789D9E3B" w:rsidR="00B6229D" w:rsidRPr="00EE6FC2" w:rsidRDefault="00A14CC2" w:rsidP="006148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(Trực </w:t>
            </w:r>
            <w:r w:rsidR="000E1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theo phân công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64E95E9E" w:rsidR="00B6229D" w:rsidRPr="00AC0E5E" w:rsidRDefault="000E1D3D" w:rsidP="00B62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59CD93BE" w:rsidR="00B6229D" w:rsidRPr="00AC0E5E" w:rsidRDefault="00A14CC2" w:rsidP="00B62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5C1A4A05" w:rsidR="00B6229D" w:rsidRPr="000E1D3D" w:rsidRDefault="000E1D3D" w:rsidP="00A14C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QL, B</w:t>
            </w:r>
            <w:r w:rsidR="00A14C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ảo vệ</w:t>
            </w:r>
          </w:p>
        </w:tc>
      </w:tr>
      <w:tr w:rsidR="00A14CC2" w:rsidRPr="00AC0E5E" w14:paraId="35B220DC" w14:textId="77777777" w:rsidTr="003873E9">
        <w:trPr>
          <w:trHeight w:val="50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A14CC2" w:rsidRPr="00AC0E5E" w:rsidRDefault="00A14CC2" w:rsidP="00A14CC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7B03898A" w14:textId="7A2CDCB9" w:rsidR="00A14CC2" w:rsidRPr="00AC0E5E" w:rsidRDefault="00A14CC2" w:rsidP="00A14CC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492FA01F" w:rsidR="00A14CC2" w:rsidRPr="00AC0E5E" w:rsidRDefault="006148CF" w:rsidP="00A14CC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(Trực theo phân công)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16DB67E" w:rsidR="00A14CC2" w:rsidRPr="00AC0E5E" w:rsidRDefault="00A14CC2" w:rsidP="00A14CC2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0A4A2496" w:rsidR="00A14CC2" w:rsidRPr="00AC0E5E" w:rsidRDefault="00A14CC2" w:rsidP="00A1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5E90E052" w:rsidR="00A14CC2" w:rsidRPr="00AC0E5E" w:rsidRDefault="00A14CC2" w:rsidP="00A14CC2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QL, Bảo vệ</w:t>
            </w:r>
          </w:p>
        </w:tc>
      </w:tr>
      <w:tr w:rsidR="00A14CC2" w:rsidRPr="00AC0E5E" w14:paraId="64478004" w14:textId="77777777" w:rsidTr="003873E9">
        <w:trPr>
          <w:trHeight w:val="67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A14CC2" w:rsidRPr="00AC0E5E" w:rsidRDefault="00A14CC2" w:rsidP="00A14CC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ảy</w:t>
            </w:r>
          </w:p>
          <w:p w14:paraId="018D8250" w14:textId="591624FE" w:rsidR="00A14CC2" w:rsidRPr="00AC0E5E" w:rsidRDefault="00A14CC2" w:rsidP="00A14CC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08743E00" w:rsidR="00A14CC2" w:rsidRPr="00AC0E5E" w:rsidRDefault="006148CF" w:rsidP="00A14C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(Trực theo phân công)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25C94D4B" w:rsidR="00A14CC2" w:rsidRPr="00AC0E5E" w:rsidRDefault="00A14CC2" w:rsidP="00A14C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3D9D61A7" w:rsidR="00A14CC2" w:rsidRPr="00AC0E5E" w:rsidRDefault="00A14CC2" w:rsidP="00A1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084DCA85" w:rsidR="00A14CC2" w:rsidRPr="00AC0E5E" w:rsidRDefault="00A14CC2" w:rsidP="00A14C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QL, Bảo vệ</w:t>
            </w:r>
          </w:p>
        </w:tc>
      </w:tr>
      <w:tr w:rsidR="00A14CC2" w:rsidRPr="00AE1727" w14:paraId="57A5C8FB" w14:textId="77777777" w:rsidTr="003873E9">
        <w:trPr>
          <w:trHeight w:val="3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77777777" w:rsidR="00A14CC2" w:rsidRPr="00AC0E5E" w:rsidRDefault="00A14CC2" w:rsidP="00A14CC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Nhật</w:t>
            </w:r>
          </w:p>
          <w:p w14:paraId="4E8FAA9D" w14:textId="4134D0AF" w:rsidR="00A14CC2" w:rsidRPr="00AC0E5E" w:rsidRDefault="00A14CC2" w:rsidP="00A14CC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15/0</w:t>
            </w: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6E7B4191" w:rsidR="00A14CC2" w:rsidRPr="000E0282" w:rsidRDefault="00A14CC2" w:rsidP="006148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14C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(Trực theo phân công)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00CF0E5D" w:rsidR="00A14CC2" w:rsidRPr="00AC0E5E" w:rsidRDefault="00A14CC2" w:rsidP="00A14C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57125137" w:rsidR="00A14CC2" w:rsidRPr="000E0282" w:rsidRDefault="00A14CC2" w:rsidP="00A1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65A36B87" w:rsidR="00A14CC2" w:rsidRPr="000E0282" w:rsidRDefault="00A14CC2" w:rsidP="00A14C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QL, Bảo vệ</w:t>
            </w:r>
          </w:p>
        </w:tc>
      </w:tr>
      <w:tr w:rsidR="00F62A77" w:rsidRPr="006D4909" w14:paraId="784BE7D3" w14:textId="77777777" w:rsidTr="003873E9">
        <w:trPr>
          <w:trHeight w:val="3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AD01" w14:textId="77777777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4D3D613F" w14:textId="06660909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90B8" w14:textId="098F4107" w:rsidR="00F62A77" w:rsidRPr="00AC0E5E" w:rsidRDefault="00F62A77" w:rsidP="006148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(Trực </w:t>
            </w:r>
            <w:r w:rsidR="00A14C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ết theo phân công)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ACBA" w14:textId="67D6ACC2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12CC" w14:textId="304E7207" w:rsidR="00F62A77" w:rsidRPr="00AE1727" w:rsidRDefault="00F62A77" w:rsidP="00F62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Theo ca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CA92" w14:textId="6930B228" w:rsidR="00F62A77" w:rsidRPr="00AE1727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QL, GV, NV theo phân công</w:t>
            </w:r>
          </w:p>
        </w:tc>
      </w:tr>
      <w:tr w:rsidR="00F62A77" w:rsidRPr="00AC0E5E" w14:paraId="4E69577C" w14:textId="77777777" w:rsidTr="003873E9">
        <w:trPr>
          <w:trHeight w:val="3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3C87" w14:textId="10B72BDF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  <w:p w14:paraId="2A4B0145" w14:textId="4154A80F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7B1A" w14:textId="404E9D40" w:rsidR="00F62A77" w:rsidRPr="00AC0E5E" w:rsidRDefault="006148CF" w:rsidP="00A14C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(Trực Tết theo phân công)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4F6A" w14:textId="31AE8158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6D79" w14:textId="607E9FCE" w:rsidR="00F62A77" w:rsidRPr="00AC0E5E" w:rsidRDefault="00F62A77" w:rsidP="00F62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Theo ca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9E3D" w14:textId="74C59825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QL, GV, NV theo phân công</w:t>
            </w:r>
          </w:p>
        </w:tc>
      </w:tr>
      <w:tr w:rsidR="00F62A77" w:rsidRPr="00AC0E5E" w14:paraId="288A434A" w14:textId="77777777" w:rsidTr="003873E9">
        <w:trPr>
          <w:trHeight w:val="3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E37" w14:textId="5011C3FB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62436450" w14:textId="75C1A223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3F35" w14:textId="733203EB" w:rsidR="00F62A77" w:rsidRPr="00AC0E5E" w:rsidRDefault="006148CF" w:rsidP="00A14C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(Trực Tết theo phân công)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AE8B" w14:textId="0EA4D1E8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DF9E" w14:textId="79FC7104" w:rsidR="00F62A77" w:rsidRPr="00AC0E5E" w:rsidRDefault="00F62A77" w:rsidP="00F62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Theo ca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7111" w14:textId="64889592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QL, GV, NV theo phân công</w:t>
            </w:r>
          </w:p>
        </w:tc>
      </w:tr>
      <w:tr w:rsidR="00F62A77" w:rsidRPr="00AC0E5E" w14:paraId="35467C62" w14:textId="77777777" w:rsidTr="003873E9">
        <w:trPr>
          <w:trHeight w:val="3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CA2" w14:textId="03ED4AFC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  <w:p w14:paraId="246729A7" w14:textId="7765312C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9F72" w14:textId="3F017283" w:rsidR="00F62A77" w:rsidRPr="00AC0E5E" w:rsidRDefault="006148CF" w:rsidP="00A14C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(Trực Tết theo phân công)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9F98" w14:textId="641568F3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797C" w14:textId="43FEDF3D" w:rsidR="00F62A77" w:rsidRPr="00AC0E5E" w:rsidRDefault="00F62A77" w:rsidP="00F62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Theo ca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8022" w14:textId="23C6EE58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QL, GV, NV theo phân công</w:t>
            </w:r>
          </w:p>
        </w:tc>
      </w:tr>
      <w:tr w:rsidR="00F62A77" w:rsidRPr="00AC0E5E" w14:paraId="3493837B" w14:textId="77777777" w:rsidTr="003873E9">
        <w:trPr>
          <w:trHeight w:val="3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6531" w14:textId="67AD7241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Thứ Sáu</w:t>
            </w:r>
          </w:p>
          <w:p w14:paraId="7EE9F8BD" w14:textId="7849C663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6AB6" w14:textId="5F41E117" w:rsidR="00F62A77" w:rsidRPr="00AC0E5E" w:rsidRDefault="006148CF" w:rsidP="00A14C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(Trực Tết theo phân công)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B24B" w14:textId="246830E8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A98F" w14:textId="63DCCE4D" w:rsidR="00F62A77" w:rsidRPr="00AC0E5E" w:rsidRDefault="00F62A77" w:rsidP="00F62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Theo ca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A345" w14:textId="28E33ACA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QL, GV, NV theo phân công</w:t>
            </w:r>
          </w:p>
        </w:tc>
      </w:tr>
      <w:tr w:rsidR="00F62A77" w:rsidRPr="00AC0E5E" w14:paraId="55E88391" w14:textId="77777777" w:rsidTr="003873E9">
        <w:trPr>
          <w:trHeight w:val="3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9158" w14:textId="4104B5A1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Bảy</w:t>
            </w:r>
          </w:p>
          <w:p w14:paraId="16E2D9CB" w14:textId="5035AF3F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F007" w14:textId="6776F6F1" w:rsidR="00F62A77" w:rsidRPr="00AC0E5E" w:rsidRDefault="006148CF" w:rsidP="006148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(Trực Tết theo phân công)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079F" w14:textId="4C290D12" w:rsidR="00F62A77" w:rsidRPr="00AC0E5E" w:rsidRDefault="00F62A77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38C0" w14:textId="333FF3FE" w:rsidR="00F62A77" w:rsidRPr="00AC0E5E" w:rsidRDefault="006148CF" w:rsidP="00F62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FD5C" w14:textId="7E09775B" w:rsidR="00F62A77" w:rsidRPr="006148CF" w:rsidRDefault="006148CF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Bảo vệ</w:t>
            </w:r>
          </w:p>
        </w:tc>
      </w:tr>
      <w:tr w:rsidR="00F62A77" w:rsidRPr="00AC0E5E" w14:paraId="61206854" w14:textId="77777777" w:rsidTr="003873E9">
        <w:trPr>
          <w:trHeight w:val="3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6E7" w14:textId="77777777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Nhật</w:t>
            </w:r>
          </w:p>
          <w:p w14:paraId="4B2A45E5" w14:textId="0BB0E5A2" w:rsidR="00F62A77" w:rsidRPr="00AC0E5E" w:rsidRDefault="00F62A77" w:rsidP="00F62A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22/0</w:t>
            </w:r>
            <w:r w:rsidRPr="00AC0E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348A" w14:textId="59EC6C18" w:rsidR="00F62A77" w:rsidRPr="00AC0E5E" w:rsidRDefault="00F62A77" w:rsidP="006148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Nghỉ </w:t>
            </w: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(Trực </w:t>
            </w:r>
            <w:r w:rsidR="00A14C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ết theo phân công)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5D83" w14:textId="363AB64F" w:rsidR="00F62A77" w:rsidRPr="00AC0E5E" w:rsidRDefault="006148CF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C0E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3A18" w14:textId="37802A25" w:rsidR="00F62A77" w:rsidRPr="00AC0E5E" w:rsidRDefault="006148CF" w:rsidP="00F62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537B" w14:textId="0B153D9C" w:rsidR="00F62A77" w:rsidRPr="006148CF" w:rsidRDefault="006148CF" w:rsidP="00F62A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Bảo vệ</w:t>
            </w:r>
          </w:p>
        </w:tc>
      </w:tr>
    </w:tbl>
    <w:p w14:paraId="5525D98E" w14:textId="4EBE51F8" w:rsidR="00C415B5" w:rsidRDefault="00C415B5">
      <w:pPr>
        <w:rPr>
          <w:rFonts w:asciiTheme="majorHAnsi" w:hAnsiTheme="majorHAnsi" w:cstheme="majorHAnsi"/>
          <w:lang w:val="vi-VN"/>
        </w:rPr>
      </w:pPr>
    </w:p>
    <w:p w14:paraId="765B787F" w14:textId="77777777" w:rsidR="00B240FF" w:rsidRPr="00DC7118" w:rsidRDefault="00B240FF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Segoe Print"/>
    <w:charset w:val="00"/>
    <w:family w:val="auto"/>
    <w:pitch w:val="variable"/>
    <w:sig w:usb0="00000001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0C9C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239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598"/>
    <w:rsid w:val="000938C7"/>
    <w:rsid w:val="000939F7"/>
    <w:rsid w:val="00093C8B"/>
    <w:rsid w:val="00095098"/>
    <w:rsid w:val="0009760B"/>
    <w:rsid w:val="00097914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6AE8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282"/>
    <w:rsid w:val="000E0D87"/>
    <w:rsid w:val="000E1553"/>
    <w:rsid w:val="000E19ED"/>
    <w:rsid w:val="000E1D3D"/>
    <w:rsid w:val="000E2A8F"/>
    <w:rsid w:val="000E4319"/>
    <w:rsid w:val="000E4F0B"/>
    <w:rsid w:val="000E5CC9"/>
    <w:rsid w:val="000E5DF7"/>
    <w:rsid w:val="000E5F42"/>
    <w:rsid w:val="000E63B4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27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6F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631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5F34"/>
    <w:rsid w:val="00256A87"/>
    <w:rsid w:val="002572E4"/>
    <w:rsid w:val="00260064"/>
    <w:rsid w:val="00260FA9"/>
    <w:rsid w:val="00261943"/>
    <w:rsid w:val="00261DF7"/>
    <w:rsid w:val="002627FB"/>
    <w:rsid w:val="002628E1"/>
    <w:rsid w:val="00262A9D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9AF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40B"/>
    <w:rsid w:val="002B5BF8"/>
    <w:rsid w:val="002B6191"/>
    <w:rsid w:val="002B69E6"/>
    <w:rsid w:val="002B6FD7"/>
    <w:rsid w:val="002B75F1"/>
    <w:rsid w:val="002C081A"/>
    <w:rsid w:val="002C0860"/>
    <w:rsid w:val="002C1355"/>
    <w:rsid w:val="002C1388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81B"/>
    <w:rsid w:val="002F0EB8"/>
    <w:rsid w:val="002F225B"/>
    <w:rsid w:val="002F249A"/>
    <w:rsid w:val="002F2547"/>
    <w:rsid w:val="002F2D77"/>
    <w:rsid w:val="002F303A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18D"/>
    <w:rsid w:val="003365C6"/>
    <w:rsid w:val="00336CC8"/>
    <w:rsid w:val="00336DBA"/>
    <w:rsid w:val="0033742D"/>
    <w:rsid w:val="00340CD6"/>
    <w:rsid w:val="00340EE7"/>
    <w:rsid w:val="00341BFD"/>
    <w:rsid w:val="00342B63"/>
    <w:rsid w:val="003430B5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2453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1EC"/>
    <w:rsid w:val="003873E9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0F5C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01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436"/>
    <w:rsid w:val="00402D5C"/>
    <w:rsid w:val="0040350D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372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504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40D8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686F"/>
    <w:rsid w:val="004B7009"/>
    <w:rsid w:val="004B72F1"/>
    <w:rsid w:val="004B7D3B"/>
    <w:rsid w:val="004C1002"/>
    <w:rsid w:val="004C1A3C"/>
    <w:rsid w:val="004C1D29"/>
    <w:rsid w:val="004C216B"/>
    <w:rsid w:val="004C2E70"/>
    <w:rsid w:val="004C43DC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D96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9F3"/>
    <w:rsid w:val="004F2B47"/>
    <w:rsid w:val="004F36BD"/>
    <w:rsid w:val="004F3C2A"/>
    <w:rsid w:val="004F3C5D"/>
    <w:rsid w:val="004F3C85"/>
    <w:rsid w:val="004F65A9"/>
    <w:rsid w:val="004F70B0"/>
    <w:rsid w:val="004F790A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3FB9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0A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5443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5F1"/>
    <w:rsid w:val="005B2BD1"/>
    <w:rsid w:val="005B2DB4"/>
    <w:rsid w:val="005B51A5"/>
    <w:rsid w:val="005B57AC"/>
    <w:rsid w:val="005B59EF"/>
    <w:rsid w:val="005B6578"/>
    <w:rsid w:val="005B6589"/>
    <w:rsid w:val="005B6D6D"/>
    <w:rsid w:val="005C0335"/>
    <w:rsid w:val="005C0644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2B6A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46B1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8CF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3BC"/>
    <w:rsid w:val="00627EFD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963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C62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6B78"/>
    <w:rsid w:val="006670E2"/>
    <w:rsid w:val="0066780F"/>
    <w:rsid w:val="006702D1"/>
    <w:rsid w:val="006707D0"/>
    <w:rsid w:val="00671254"/>
    <w:rsid w:val="00672FD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5D07"/>
    <w:rsid w:val="00686A97"/>
    <w:rsid w:val="00687165"/>
    <w:rsid w:val="006873F3"/>
    <w:rsid w:val="00687967"/>
    <w:rsid w:val="00687B96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39EB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84C"/>
    <w:rsid w:val="006B4A69"/>
    <w:rsid w:val="006B547C"/>
    <w:rsid w:val="006B564B"/>
    <w:rsid w:val="006B57A7"/>
    <w:rsid w:val="006B61E9"/>
    <w:rsid w:val="006B6488"/>
    <w:rsid w:val="006B6D47"/>
    <w:rsid w:val="006C029E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4909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18D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12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D00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858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4325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6FE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1C61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74F"/>
    <w:rsid w:val="00871A91"/>
    <w:rsid w:val="00871ABE"/>
    <w:rsid w:val="008728F3"/>
    <w:rsid w:val="00872C71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775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351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7C5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0FDC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231"/>
    <w:rsid w:val="00A07923"/>
    <w:rsid w:val="00A100F4"/>
    <w:rsid w:val="00A10E46"/>
    <w:rsid w:val="00A113C7"/>
    <w:rsid w:val="00A11572"/>
    <w:rsid w:val="00A11832"/>
    <w:rsid w:val="00A129AA"/>
    <w:rsid w:val="00A12D20"/>
    <w:rsid w:val="00A12F00"/>
    <w:rsid w:val="00A139B4"/>
    <w:rsid w:val="00A1494B"/>
    <w:rsid w:val="00A14C3A"/>
    <w:rsid w:val="00A14CC2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284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02B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031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BD3"/>
    <w:rsid w:val="00AB5CBF"/>
    <w:rsid w:val="00AB6247"/>
    <w:rsid w:val="00AB73F0"/>
    <w:rsid w:val="00AB7616"/>
    <w:rsid w:val="00AC0E5E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6788"/>
    <w:rsid w:val="00AC7647"/>
    <w:rsid w:val="00AC7A28"/>
    <w:rsid w:val="00AC7ED6"/>
    <w:rsid w:val="00AD004D"/>
    <w:rsid w:val="00AD03DB"/>
    <w:rsid w:val="00AD099A"/>
    <w:rsid w:val="00AD0B93"/>
    <w:rsid w:val="00AD2929"/>
    <w:rsid w:val="00AD3223"/>
    <w:rsid w:val="00AD3494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727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13C1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0407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0FF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0E18"/>
    <w:rsid w:val="00B510ED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29D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1093"/>
    <w:rsid w:val="00BA12C6"/>
    <w:rsid w:val="00BA3AD8"/>
    <w:rsid w:val="00BA3B07"/>
    <w:rsid w:val="00BA422E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8AD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176A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77AE0"/>
    <w:rsid w:val="00C8022F"/>
    <w:rsid w:val="00C80C36"/>
    <w:rsid w:val="00C80C5F"/>
    <w:rsid w:val="00C811D7"/>
    <w:rsid w:val="00C813BA"/>
    <w:rsid w:val="00C81BA5"/>
    <w:rsid w:val="00C82540"/>
    <w:rsid w:val="00C831A9"/>
    <w:rsid w:val="00C84DC7"/>
    <w:rsid w:val="00C85755"/>
    <w:rsid w:val="00C85D14"/>
    <w:rsid w:val="00C85EF2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1F4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58C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871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C73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47F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6E44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6EF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2FA"/>
    <w:rsid w:val="00E73843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D3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3DD6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017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6FC2"/>
    <w:rsid w:val="00EE7417"/>
    <w:rsid w:val="00EE7886"/>
    <w:rsid w:val="00EF0A62"/>
    <w:rsid w:val="00EF0B8E"/>
    <w:rsid w:val="00EF0E96"/>
    <w:rsid w:val="00EF138C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4D57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6DA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2A77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A58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46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87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8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7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E43C-3680-41A3-B39A-2F927768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8</cp:revision>
  <cp:lastPrinted>2025-09-19T00:41:00Z</cp:lastPrinted>
  <dcterms:created xsi:type="dcterms:W3CDTF">2026-02-08T02:51:00Z</dcterms:created>
  <dcterms:modified xsi:type="dcterms:W3CDTF">2026-02-08T07:35:00Z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