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125BA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125BAB">
        <w:rPr>
          <w:rFonts w:ascii="Times New Roman" w:eastAsia="Times New Roman" w:hAnsi="Times New Roman" w:cs="Times New Roman"/>
          <w:color w:val="050505"/>
          <w:sz w:val="28"/>
          <w:szCs w:val="28"/>
        </w:rPr>
        <w:t>3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125BAB">
        <w:rPr>
          <w:rFonts w:ascii="Times New Roman" w:eastAsia="Times New Roman" w:hAnsi="Times New Roman" w:cs="Times New Roman"/>
          <w:color w:val="050505"/>
          <w:sz w:val="28"/>
          <w:szCs w:val="28"/>
        </w:rPr>
        <w:t>68</w:t>
      </w:r>
    </w:p>
    <w:p w:rsidR="006864BF" w:rsidRPr="008C0599" w:rsidRDefault="006864BF" w:rsidP="00125BA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AB" w:rsidRPr="00125BAB" w:rsidRDefault="00125BAB" w:rsidP="00125BA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sz w:val="28"/>
          <w:szCs w:val="28"/>
        </w:rPr>
      </w:pPr>
      <w:r w:rsidRPr="00125BAB">
        <w:rPr>
          <w:b/>
          <w:sz w:val="28"/>
          <w:szCs w:val="28"/>
        </w:rPr>
        <w:t>“</w:t>
      </w:r>
      <w:r w:rsidRPr="00125BAB">
        <w:rPr>
          <w:rStyle w:val="Emphasis"/>
          <w:b/>
          <w:sz w:val="28"/>
          <w:szCs w:val="28"/>
        </w:rPr>
        <w:t xml:space="preserve">… </w:t>
      </w:r>
      <w:proofErr w:type="spellStart"/>
      <w:r w:rsidRPr="00125BAB">
        <w:rPr>
          <w:rStyle w:val="Emphasis"/>
          <w:b/>
          <w:sz w:val="28"/>
          <w:szCs w:val="28"/>
        </w:rPr>
        <w:t>Hễ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còn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một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tên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xâm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lược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trên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đất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nước</w:t>
      </w:r>
      <w:proofErr w:type="spellEnd"/>
      <w:r w:rsidRPr="00125BAB">
        <w:rPr>
          <w:rStyle w:val="Emphasis"/>
          <w:b/>
          <w:sz w:val="28"/>
          <w:szCs w:val="28"/>
        </w:rPr>
        <w:t xml:space="preserve"> ta, </w:t>
      </w:r>
      <w:proofErr w:type="spellStart"/>
      <w:r w:rsidRPr="00125BAB">
        <w:rPr>
          <w:rStyle w:val="Emphasis"/>
          <w:b/>
          <w:sz w:val="28"/>
          <w:szCs w:val="28"/>
        </w:rPr>
        <w:t>thì</w:t>
      </w:r>
      <w:proofErr w:type="spellEnd"/>
      <w:r w:rsidRPr="00125BAB">
        <w:rPr>
          <w:rStyle w:val="Emphasis"/>
          <w:b/>
          <w:sz w:val="28"/>
          <w:szCs w:val="28"/>
        </w:rPr>
        <w:t xml:space="preserve"> ta </w:t>
      </w:r>
      <w:proofErr w:type="spellStart"/>
      <w:r w:rsidRPr="00125BAB">
        <w:rPr>
          <w:rStyle w:val="Emphasis"/>
          <w:b/>
          <w:sz w:val="28"/>
          <w:szCs w:val="28"/>
        </w:rPr>
        <w:t>còn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phải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tiếp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tục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chiến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đấu</w:t>
      </w:r>
      <w:proofErr w:type="spellEnd"/>
      <w:r w:rsidRPr="00125BAB">
        <w:rPr>
          <w:rStyle w:val="Emphasis"/>
          <w:b/>
          <w:sz w:val="28"/>
          <w:szCs w:val="28"/>
        </w:rPr>
        <w:t xml:space="preserve">, </w:t>
      </w:r>
      <w:proofErr w:type="spellStart"/>
      <w:r w:rsidRPr="00125BAB">
        <w:rPr>
          <w:rStyle w:val="Emphasis"/>
          <w:b/>
          <w:sz w:val="28"/>
          <w:szCs w:val="28"/>
        </w:rPr>
        <w:t>quét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sạch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nó</w:t>
      </w:r>
      <w:proofErr w:type="spellEnd"/>
      <w:r w:rsidRPr="00125BAB">
        <w:rPr>
          <w:rStyle w:val="Emphasis"/>
          <w:b/>
          <w:sz w:val="28"/>
          <w:szCs w:val="28"/>
        </w:rPr>
        <w:t xml:space="preserve"> </w:t>
      </w:r>
      <w:proofErr w:type="spellStart"/>
      <w:r w:rsidRPr="00125BAB">
        <w:rPr>
          <w:rStyle w:val="Emphasis"/>
          <w:b/>
          <w:sz w:val="28"/>
          <w:szCs w:val="28"/>
        </w:rPr>
        <w:t>đi</w:t>
      </w:r>
      <w:proofErr w:type="spellEnd"/>
      <w:r w:rsidRPr="00125BAB">
        <w:rPr>
          <w:rStyle w:val="Emphasis"/>
          <w:b/>
          <w:sz w:val="28"/>
          <w:szCs w:val="28"/>
        </w:rPr>
        <w:t>…</w:t>
      </w:r>
      <w:proofErr w:type="gramStart"/>
      <w:r>
        <w:rPr>
          <w:b/>
          <w:sz w:val="28"/>
          <w:szCs w:val="28"/>
        </w:rPr>
        <w:t>”</w:t>
      </w:r>
      <w:r w:rsidRPr="00125BAB">
        <w:rPr>
          <w:b/>
          <w:sz w:val="28"/>
          <w:szCs w:val="28"/>
        </w:rPr>
        <w:t>.</w:t>
      </w:r>
      <w:proofErr w:type="gramEnd"/>
    </w:p>
    <w:p w:rsidR="006864BF" w:rsidRPr="008C0599" w:rsidRDefault="006864BF" w:rsidP="00125BAB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BAB" w:rsidRPr="00E85B41" w:rsidRDefault="00125BAB" w:rsidP="00125BA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Lời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kêu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gọi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cả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nước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tiến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lên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đánh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thắng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giặc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Mỹ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xâm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lược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5317,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03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1968.</w:t>
      </w:r>
      <w:bookmarkStart w:id="0" w:name="_GoBack"/>
      <w:bookmarkEnd w:id="0"/>
    </w:p>
    <w:p w:rsidR="00125BAB" w:rsidRPr="00E85B41" w:rsidRDefault="00125BAB" w:rsidP="00125BA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do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niềm</w:t>
      </w:r>
      <w:proofErr w:type="spellEnd"/>
      <w:r w:rsidRPr="00E85B41">
        <w:rPr>
          <w:sz w:val="28"/>
          <w:szCs w:val="28"/>
        </w:rPr>
        <w:t xml:space="preserve"> tin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Nam, </w:t>
      </w:r>
      <w:proofErr w:type="spellStart"/>
      <w:r w:rsidRPr="00E85B41">
        <w:rPr>
          <w:sz w:val="28"/>
          <w:szCs w:val="28"/>
        </w:rPr>
        <w:t>dù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chịu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lay </w:t>
      </w:r>
      <w:proofErr w:type="spellStart"/>
      <w:r w:rsidRPr="00E85B41">
        <w:rPr>
          <w:sz w:val="28"/>
          <w:szCs w:val="28"/>
        </w:rPr>
        <w:t>chuyển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hoà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vẹn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thổ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tựa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hịch</w:t>
      </w:r>
      <w:proofErr w:type="spellEnd"/>
      <w:r w:rsidRPr="00E85B41">
        <w:rPr>
          <w:sz w:val="28"/>
          <w:szCs w:val="28"/>
        </w:rPr>
        <w:t xml:space="preserve">” </w:t>
      </w:r>
      <w:proofErr w:type="spellStart"/>
      <w:r w:rsidRPr="00E85B41">
        <w:rPr>
          <w:sz w:val="28"/>
          <w:szCs w:val="28"/>
        </w:rPr>
        <w:t>đanh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thép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vượt</w:t>
      </w:r>
      <w:proofErr w:type="spellEnd"/>
      <w:r w:rsidRPr="00E85B41">
        <w:rPr>
          <w:sz w:val="28"/>
          <w:szCs w:val="28"/>
        </w:rPr>
        <w:t xml:space="preserve"> qua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thách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củng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niềm</w:t>
      </w:r>
      <w:proofErr w:type="spellEnd"/>
      <w:r w:rsidRPr="00E85B41">
        <w:rPr>
          <w:sz w:val="28"/>
          <w:szCs w:val="28"/>
        </w:rPr>
        <w:t xml:space="preserve"> tin, </w:t>
      </w:r>
      <w:proofErr w:type="spellStart"/>
      <w:r w:rsidRPr="00E85B41">
        <w:rPr>
          <w:sz w:val="28"/>
          <w:szCs w:val="28"/>
        </w:rPr>
        <w:t>xiết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Mỹ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loại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kỷ</w:t>
      </w:r>
      <w:proofErr w:type="spellEnd"/>
      <w:r w:rsidRPr="00E85B41">
        <w:rPr>
          <w:sz w:val="28"/>
          <w:szCs w:val="28"/>
        </w:rPr>
        <w:t xml:space="preserve"> XX.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Minh,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ta,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suốt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soi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giàu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bằng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minh. </w:t>
      </w:r>
    </w:p>
    <w:p w:rsidR="005F6C0E" w:rsidRPr="00E85B41" w:rsidRDefault="00125BAB" w:rsidP="00125BAB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diễn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tiềm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ẩn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ổn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trắc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lường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thổ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biển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đảo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đặc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diễn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gay </w:t>
      </w:r>
      <w:proofErr w:type="spellStart"/>
      <w:r w:rsidRPr="00E85B41">
        <w:rPr>
          <w:sz w:val="28"/>
          <w:szCs w:val="28"/>
        </w:rPr>
        <w:t>gắt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phức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tạp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thuận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bốn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tại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đẩy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diễn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biến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hòa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bạo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loạn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thúc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đẩy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diễn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biến</w:t>
      </w:r>
      <w:proofErr w:type="spellEnd"/>
      <w:r w:rsidRPr="00E85B41">
        <w:rPr>
          <w:sz w:val="28"/>
          <w:szCs w:val="28"/>
        </w:rPr>
        <w:t>”, “</w:t>
      </w:r>
      <w:proofErr w:type="spellStart"/>
      <w:r w:rsidRPr="00E85B41">
        <w:rPr>
          <w:rStyle w:val="Emphasis"/>
          <w:sz w:val="28"/>
          <w:szCs w:val="28"/>
        </w:rPr>
        <w:t>tự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chuyển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”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nhằm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xóa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bỏ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trò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mưu</w:t>
      </w:r>
      <w:proofErr w:type="spellEnd"/>
      <w:r w:rsidRPr="00E85B41">
        <w:rPr>
          <w:sz w:val="28"/>
          <w:szCs w:val="28"/>
        </w:rPr>
        <w:t xml:space="preserve"> “</w:t>
      </w:r>
      <w:r w:rsidRPr="00E85B41">
        <w:rPr>
          <w:rStyle w:val="Emphasis"/>
          <w:sz w:val="28"/>
          <w:szCs w:val="28"/>
        </w:rPr>
        <w:t xml:space="preserve">phi </w:t>
      </w:r>
      <w:proofErr w:type="spellStart"/>
      <w:r w:rsidRPr="00E85B41">
        <w:rPr>
          <w:rStyle w:val="Emphasis"/>
          <w:sz w:val="28"/>
          <w:szCs w:val="28"/>
        </w:rPr>
        <w:t>chính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trị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”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vẹn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Minh, </w:t>
      </w:r>
      <w:proofErr w:type="spellStart"/>
      <w:r w:rsidRPr="00E85B41">
        <w:rPr>
          <w:sz w:val="28"/>
          <w:szCs w:val="28"/>
        </w:rPr>
        <w:t>chúng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chăm</w:t>
      </w:r>
      <w:proofErr w:type="spellEnd"/>
      <w:r w:rsidRPr="00E85B41">
        <w:rPr>
          <w:sz w:val="28"/>
          <w:szCs w:val="28"/>
        </w:rPr>
        <w:t xml:space="preserve"> lo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vững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lấy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sở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đảm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, tin </w:t>
      </w:r>
      <w:proofErr w:type="spellStart"/>
      <w:r w:rsidRPr="00E85B41">
        <w:rPr>
          <w:sz w:val="28"/>
          <w:szCs w:val="28"/>
        </w:rPr>
        <w:t>cậy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>.</w:t>
      </w:r>
    </w:p>
    <w:sectPr w:rsidR="005F6C0E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F5EF-E25E-4228-A9A0-929FB6C5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2023-11-03T01:03:00Z</dcterms:created>
  <dcterms:modified xsi:type="dcterms:W3CDTF">2023-11-03T01:03:00Z</dcterms:modified>
</cp:coreProperties>
</file>