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BE0127" w:rsidRPr="00BE0127" w:rsidRDefault="00DF52C9" w:rsidP="00BE012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</w:t>
      </w:r>
      <w:r w:rsidR="00A350F0">
        <w:rPr>
          <w:rFonts w:ascii="Times New Roman" w:eastAsia="Times New Roman" w:hAnsi="Times New Roman" w:cs="Times New Roman"/>
          <w:color w:val="050505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t</w:t>
      </w:r>
      <w:r w:rsidR="009630FC">
        <w:rPr>
          <w:rFonts w:ascii="Times New Roman" w:eastAsia="Times New Roman" w:hAnsi="Times New Roman" w:cs="Times New Roman"/>
          <w:color w:val="050505"/>
          <w:sz w:val="28"/>
          <w:szCs w:val="28"/>
        </w:rPr>
        <w:t>háng</w:t>
      </w:r>
      <w:proofErr w:type="spellEnd"/>
      <w:r w:rsidR="009630F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="009630FC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630F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A350F0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9630FC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</w:p>
    <w:p w:rsidR="00BE0127" w:rsidRPr="00BE0127" w:rsidRDefault="00BE0127" w:rsidP="00BE012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0F0" w:rsidRPr="005D2FBC" w:rsidRDefault="00A350F0" w:rsidP="00A350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D2FBC">
        <w:rPr>
          <w:rStyle w:val="Strong"/>
          <w:sz w:val="28"/>
          <w:szCs w:val="28"/>
        </w:rPr>
        <w:t>    “</w:t>
      </w:r>
      <w:proofErr w:type="spellStart"/>
      <w:r w:rsidRPr="005D2FBC">
        <w:rPr>
          <w:rStyle w:val="Emphasis"/>
          <w:b/>
          <w:bCs/>
          <w:sz w:val="28"/>
          <w:szCs w:val="28"/>
        </w:rPr>
        <w:t>Bất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cứ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công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việc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gì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D2FBC">
        <w:rPr>
          <w:rStyle w:val="Emphasis"/>
          <w:b/>
          <w:bCs/>
          <w:sz w:val="28"/>
          <w:szCs w:val="28"/>
        </w:rPr>
        <w:t>thiếu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cán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bộ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khó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thực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hiện</w:t>
      </w:r>
      <w:proofErr w:type="spellEnd"/>
      <w:r w:rsidRPr="005D2FBC">
        <w:rPr>
          <w:rStyle w:val="Strong"/>
          <w:sz w:val="28"/>
          <w:szCs w:val="28"/>
        </w:rPr>
        <w:t>”</w:t>
      </w:r>
      <w:r w:rsidRPr="005D2FBC">
        <w:rPr>
          <w:rStyle w:val="Emphasis"/>
          <w:b/>
          <w:bCs/>
          <w:sz w:val="28"/>
          <w:szCs w:val="28"/>
        </w:rPr>
        <w:t>.</w:t>
      </w:r>
    </w:p>
    <w:p w:rsidR="00BE0127" w:rsidRDefault="009630FC" w:rsidP="00BE012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E6D5D">
        <w:pict>
          <v:shape id="Picture 24" o:spid="_x0000_i1025" type="#_x0000_t75" alt="⚜" style="width:12pt;height:12pt;visibility:visible;mso-wrap-style:square">
            <v:imagedata r:id="rId11" o:title="⚜"/>
          </v:shape>
        </w:pict>
      </w:r>
      <w:r w:rsidR="00BE0127"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127"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127"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127" w:rsidRPr="00BE0127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0F0" w:rsidRPr="005D2FBC" w:rsidRDefault="00A350F0" w:rsidP="00A350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D2FBC">
        <w:rPr>
          <w:sz w:val="28"/>
          <w:szCs w:val="28"/>
        </w:rPr>
        <w:t>Là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tịch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Hồ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Chí</w:t>
      </w:r>
      <w:proofErr w:type="spellEnd"/>
      <w:r w:rsidRPr="005D2FBC">
        <w:rPr>
          <w:sz w:val="28"/>
          <w:szCs w:val="28"/>
        </w:rPr>
        <w:t xml:space="preserve"> Minh </w:t>
      </w:r>
      <w:proofErr w:type="spellStart"/>
      <w:r w:rsidRPr="005D2FBC">
        <w:rPr>
          <w:sz w:val="28"/>
          <w:szCs w:val="28"/>
        </w:rPr>
        <w:t>trong</w:t>
      </w:r>
      <w:bookmarkStart w:id="0" w:name="_GoBack"/>
      <w:bookmarkEnd w:id="0"/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bài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viết</w:t>
      </w:r>
      <w:proofErr w:type="spellEnd"/>
      <w:r w:rsidRPr="005D2FBC">
        <w:rPr>
          <w:sz w:val="28"/>
          <w:szCs w:val="28"/>
        </w:rPr>
        <w:t>: </w:t>
      </w:r>
      <w:r w:rsidRPr="005D2FBC">
        <w:rPr>
          <w:rStyle w:val="Emphasis"/>
          <w:sz w:val="28"/>
          <w:szCs w:val="28"/>
        </w:rPr>
        <w:t>“</w:t>
      </w:r>
      <w:proofErr w:type="spellStart"/>
      <w:r w:rsidRPr="005D2FBC">
        <w:rPr>
          <w:rStyle w:val="Emphasis"/>
          <w:sz w:val="28"/>
          <w:szCs w:val="28"/>
        </w:rPr>
        <w:t>Tại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sao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hợp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tác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xã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chưa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thấy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xuất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hiện</w:t>
      </w:r>
      <w:proofErr w:type="spellEnd"/>
      <w:r w:rsidRPr="005D2FBC">
        <w:rPr>
          <w:rStyle w:val="Emphasis"/>
          <w:sz w:val="28"/>
          <w:szCs w:val="28"/>
        </w:rPr>
        <w:t xml:space="preserve"> ở </w:t>
      </w:r>
      <w:proofErr w:type="spellStart"/>
      <w:r w:rsidRPr="005D2FBC">
        <w:rPr>
          <w:rStyle w:val="Emphasis"/>
          <w:sz w:val="28"/>
          <w:szCs w:val="28"/>
        </w:rPr>
        <w:t>thôn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quê</w:t>
      </w:r>
      <w:proofErr w:type="spellEnd"/>
      <w:r w:rsidRPr="005D2FBC">
        <w:rPr>
          <w:rStyle w:val="Emphasis"/>
          <w:sz w:val="28"/>
          <w:szCs w:val="28"/>
        </w:rPr>
        <w:t>?” </w:t>
      </w:r>
      <w:proofErr w:type="spellStart"/>
      <w:r w:rsidRPr="005D2FBC">
        <w:rPr>
          <w:sz w:val="28"/>
          <w:szCs w:val="28"/>
        </w:rPr>
        <w:t>đăng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Báo</w:t>
      </w:r>
      <w:proofErr w:type="spellEnd"/>
      <w:r w:rsidRPr="005D2FBC">
        <w:rPr>
          <w:sz w:val="28"/>
          <w:szCs w:val="28"/>
        </w:rPr>
        <w:t> </w:t>
      </w:r>
      <w:proofErr w:type="spellStart"/>
      <w:r w:rsidRPr="005D2FBC">
        <w:rPr>
          <w:sz w:val="28"/>
          <w:szCs w:val="28"/>
        </w:rPr>
        <w:t>Cứu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quốc</w:t>
      </w:r>
      <w:proofErr w:type="spellEnd"/>
      <w:r w:rsidRPr="005D2FBC">
        <w:rPr>
          <w:sz w:val="28"/>
          <w:szCs w:val="28"/>
        </w:rPr>
        <w:t> </w:t>
      </w:r>
      <w:proofErr w:type="spellStart"/>
      <w:r w:rsidRPr="005D2FBC">
        <w:rPr>
          <w:sz w:val="28"/>
          <w:szCs w:val="28"/>
        </w:rPr>
        <w:t>số</w:t>
      </w:r>
      <w:proofErr w:type="spellEnd"/>
      <w:r w:rsidRPr="005D2FBC">
        <w:rPr>
          <w:sz w:val="28"/>
          <w:szCs w:val="28"/>
        </w:rPr>
        <w:t xml:space="preserve"> 270, </w:t>
      </w:r>
      <w:proofErr w:type="spellStart"/>
      <w:r w:rsidRPr="005D2FBC">
        <w:rPr>
          <w:sz w:val="28"/>
          <w:szCs w:val="28"/>
        </w:rPr>
        <w:t>ngày</w:t>
      </w:r>
      <w:proofErr w:type="spellEnd"/>
      <w:r w:rsidRPr="005D2FBC">
        <w:rPr>
          <w:sz w:val="28"/>
          <w:szCs w:val="28"/>
        </w:rPr>
        <w:t xml:space="preserve"> 19 </w:t>
      </w:r>
      <w:proofErr w:type="spellStart"/>
      <w:r w:rsidRPr="005D2FBC">
        <w:rPr>
          <w:sz w:val="28"/>
          <w:szCs w:val="28"/>
        </w:rPr>
        <w:t>tháng</w:t>
      </w:r>
      <w:proofErr w:type="spellEnd"/>
      <w:r w:rsidRPr="005D2FBC">
        <w:rPr>
          <w:sz w:val="28"/>
          <w:szCs w:val="28"/>
        </w:rPr>
        <w:t xml:space="preserve"> 6 </w:t>
      </w:r>
      <w:proofErr w:type="spellStart"/>
      <w:r w:rsidRPr="005D2FBC">
        <w:rPr>
          <w:sz w:val="28"/>
          <w:szCs w:val="28"/>
        </w:rPr>
        <w:t>năm</w:t>
      </w:r>
      <w:proofErr w:type="spellEnd"/>
      <w:r w:rsidRPr="005D2FBC">
        <w:rPr>
          <w:sz w:val="28"/>
          <w:szCs w:val="28"/>
        </w:rPr>
        <w:t xml:space="preserve"> 1946, </w:t>
      </w:r>
      <w:proofErr w:type="spellStart"/>
      <w:r w:rsidRPr="005D2FBC">
        <w:rPr>
          <w:sz w:val="28"/>
          <w:szCs w:val="28"/>
        </w:rPr>
        <w:t>với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bút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danh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Q.Th</w:t>
      </w:r>
      <w:proofErr w:type="spellEnd"/>
      <w:r w:rsidRPr="005D2FBC">
        <w:rPr>
          <w:sz w:val="28"/>
          <w:szCs w:val="28"/>
        </w:rPr>
        <w:t>.</w:t>
      </w:r>
    </w:p>
    <w:p w:rsidR="00A350F0" w:rsidRPr="005D2FBC" w:rsidRDefault="00A350F0" w:rsidP="00A350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D2FBC">
        <w:rPr>
          <w:sz w:val="28"/>
          <w:szCs w:val="28"/>
        </w:rPr>
        <w:t xml:space="preserve">Sau </w:t>
      </w:r>
      <w:proofErr w:type="spellStart"/>
      <w:r w:rsidRPr="005D2FBC">
        <w:rPr>
          <w:sz w:val="28"/>
          <w:szCs w:val="28"/>
        </w:rPr>
        <w:t>khi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Tám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năm</w:t>
      </w:r>
      <w:proofErr w:type="spellEnd"/>
      <w:r w:rsidRPr="005D2FBC">
        <w:rPr>
          <w:sz w:val="28"/>
          <w:szCs w:val="28"/>
        </w:rPr>
        <w:t xml:space="preserve"> 1945 </w:t>
      </w:r>
      <w:proofErr w:type="spellStart"/>
      <w:r w:rsidRPr="005D2FBC">
        <w:rPr>
          <w:sz w:val="28"/>
          <w:szCs w:val="28"/>
        </w:rPr>
        <w:t>thành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công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chúng</w:t>
      </w:r>
      <w:proofErr w:type="spellEnd"/>
      <w:r w:rsidRPr="005D2FBC">
        <w:rPr>
          <w:sz w:val="28"/>
          <w:szCs w:val="28"/>
        </w:rPr>
        <w:t xml:space="preserve"> ta </w:t>
      </w:r>
      <w:proofErr w:type="spellStart"/>
      <w:r w:rsidRPr="005D2FBC">
        <w:rPr>
          <w:sz w:val="28"/>
          <w:szCs w:val="28"/>
        </w:rPr>
        <w:t>tập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trung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cố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chính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quyền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quan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tâm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sống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xây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dựng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lượng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đối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với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thù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giặc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ngoài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Lúc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này</w:t>
      </w:r>
      <w:proofErr w:type="spellEnd"/>
      <w:r w:rsidRPr="005D2FBC">
        <w:rPr>
          <w:sz w:val="28"/>
          <w:szCs w:val="28"/>
        </w:rPr>
        <w:t xml:space="preserve"> ở </w:t>
      </w:r>
      <w:proofErr w:type="spellStart"/>
      <w:r w:rsidRPr="005D2FBC">
        <w:rPr>
          <w:sz w:val="28"/>
          <w:szCs w:val="28"/>
        </w:rPr>
        <w:t>miền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đang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đẩy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trào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xây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dựng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hợp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kiểu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mới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proofErr w:type="gramStart"/>
      <w:r w:rsidRPr="005D2FBC">
        <w:rPr>
          <w:sz w:val="28"/>
          <w:szCs w:val="28"/>
        </w:rPr>
        <w:t>theo</w:t>
      </w:r>
      <w:proofErr w:type="spellEnd"/>
      <w:proofErr w:type="gram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chương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Chính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phủ</w:t>
      </w:r>
      <w:proofErr w:type="spellEnd"/>
      <w:r w:rsidRPr="005D2FBC">
        <w:rPr>
          <w:sz w:val="28"/>
          <w:szCs w:val="28"/>
        </w:rPr>
        <w:t xml:space="preserve">; song </w:t>
      </w:r>
      <w:proofErr w:type="spellStart"/>
      <w:r w:rsidRPr="005D2FBC">
        <w:rPr>
          <w:sz w:val="28"/>
          <w:szCs w:val="28"/>
        </w:rPr>
        <w:t>đội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ngũ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ta </w:t>
      </w:r>
      <w:proofErr w:type="spellStart"/>
      <w:r w:rsidRPr="005D2FBC">
        <w:rPr>
          <w:sz w:val="28"/>
          <w:szCs w:val="28"/>
        </w:rPr>
        <w:t>còn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mỏng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về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số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lượng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phần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lớn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chưa</w:t>
      </w:r>
      <w:proofErr w:type="spellEnd"/>
      <w:r w:rsidRPr="005D2FBC">
        <w:rPr>
          <w:sz w:val="28"/>
          <w:szCs w:val="28"/>
        </w:rPr>
        <w:t xml:space="preserve"> qua </w:t>
      </w:r>
      <w:proofErr w:type="spellStart"/>
      <w:r w:rsidRPr="005D2FBC">
        <w:rPr>
          <w:sz w:val="28"/>
          <w:szCs w:val="28"/>
        </w:rPr>
        <w:t>đào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tạo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kinh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nghiệm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về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xây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dựng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hợp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kiểu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mới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còn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nhiều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chế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Để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phục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những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khăn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trên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tịch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Hồ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Chí</w:t>
      </w:r>
      <w:proofErr w:type="spellEnd"/>
      <w:r w:rsidRPr="005D2FBC">
        <w:rPr>
          <w:sz w:val="28"/>
          <w:szCs w:val="28"/>
        </w:rPr>
        <w:t xml:space="preserve"> Minh </w:t>
      </w:r>
      <w:proofErr w:type="spellStart"/>
      <w:r w:rsidRPr="005D2FBC">
        <w:rPr>
          <w:sz w:val="28"/>
          <w:szCs w:val="28"/>
        </w:rPr>
        <w:t>quan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tâm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Người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luôn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đánh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giá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vị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trí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vai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trò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mọi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việc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đồng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thời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Bác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luôn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căn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dặn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ngũ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viên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phải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người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tiên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đưa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đường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lối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trương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cuộc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sống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quần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chúng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Biến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đường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lối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trương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hiện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thực</w:t>
      </w:r>
      <w:proofErr w:type="spellEnd"/>
      <w:r w:rsidRPr="005D2FBC">
        <w:rPr>
          <w:sz w:val="28"/>
          <w:szCs w:val="28"/>
        </w:rPr>
        <w:t>. </w:t>
      </w:r>
      <w:r w:rsidRPr="005D2FBC">
        <w:rPr>
          <w:rStyle w:val="Emphasis"/>
          <w:sz w:val="28"/>
          <w:szCs w:val="28"/>
        </w:rPr>
        <w:t>“</w:t>
      </w:r>
      <w:proofErr w:type="spellStart"/>
      <w:r w:rsidRPr="005D2FBC">
        <w:rPr>
          <w:rStyle w:val="Emphasis"/>
          <w:sz w:val="28"/>
          <w:szCs w:val="28"/>
        </w:rPr>
        <w:t>Cán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bộ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là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cái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gốc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của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mọi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công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việc</w:t>
      </w:r>
      <w:proofErr w:type="spellEnd"/>
      <w:r w:rsidRPr="005D2FBC">
        <w:rPr>
          <w:rStyle w:val="Emphasis"/>
          <w:sz w:val="28"/>
          <w:szCs w:val="28"/>
        </w:rPr>
        <w:t>”</w:t>
      </w:r>
      <w:r w:rsidRPr="005D2FBC">
        <w:rPr>
          <w:sz w:val="28"/>
          <w:szCs w:val="28"/>
        </w:rPr>
        <w:t xml:space="preserve">, do </w:t>
      </w:r>
      <w:proofErr w:type="spellStart"/>
      <w:r w:rsidRPr="005D2FBC">
        <w:rPr>
          <w:sz w:val="28"/>
          <w:szCs w:val="28"/>
        </w:rPr>
        <w:t>đó</w:t>
      </w:r>
      <w:proofErr w:type="spellEnd"/>
      <w:r w:rsidRPr="005D2FBC">
        <w:rPr>
          <w:sz w:val="28"/>
          <w:szCs w:val="28"/>
        </w:rPr>
        <w:t>: </w:t>
      </w:r>
      <w:r w:rsidRPr="005D2FBC">
        <w:rPr>
          <w:rStyle w:val="Emphasis"/>
          <w:sz w:val="28"/>
          <w:szCs w:val="28"/>
        </w:rPr>
        <w:t>“</w:t>
      </w:r>
      <w:proofErr w:type="spellStart"/>
      <w:r w:rsidRPr="005D2FBC">
        <w:rPr>
          <w:rStyle w:val="Emphasis"/>
          <w:sz w:val="28"/>
          <w:szCs w:val="28"/>
        </w:rPr>
        <w:t>Cán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bộ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quyết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định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mọi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việc</w:t>
      </w:r>
      <w:proofErr w:type="spellEnd"/>
      <w:r w:rsidRPr="005D2FBC">
        <w:rPr>
          <w:rStyle w:val="Emphasis"/>
          <w:sz w:val="28"/>
          <w:szCs w:val="28"/>
        </w:rPr>
        <w:t>”</w:t>
      </w:r>
      <w:r w:rsidRPr="005D2FBC">
        <w:rPr>
          <w:sz w:val="28"/>
          <w:szCs w:val="28"/>
        </w:rPr>
        <w:t>.</w:t>
      </w:r>
    </w:p>
    <w:p w:rsidR="00A350F0" w:rsidRPr="005D2FBC" w:rsidRDefault="00A350F0" w:rsidP="00A350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D2FBC">
        <w:rPr>
          <w:sz w:val="28"/>
          <w:szCs w:val="28"/>
        </w:rPr>
        <w:t>Hơn</w:t>
      </w:r>
      <w:proofErr w:type="spellEnd"/>
      <w:r w:rsidRPr="005D2FBC">
        <w:rPr>
          <w:sz w:val="28"/>
          <w:szCs w:val="28"/>
        </w:rPr>
        <w:t xml:space="preserve"> 70 </w:t>
      </w:r>
      <w:proofErr w:type="spellStart"/>
      <w:r w:rsidRPr="005D2FBC">
        <w:rPr>
          <w:sz w:val="28"/>
          <w:szCs w:val="28"/>
        </w:rPr>
        <w:t>năm</w:t>
      </w:r>
      <w:proofErr w:type="spellEnd"/>
      <w:r w:rsidRPr="005D2FBC">
        <w:rPr>
          <w:sz w:val="28"/>
          <w:szCs w:val="28"/>
        </w:rPr>
        <w:t xml:space="preserve"> qua, </w:t>
      </w:r>
      <w:proofErr w:type="spellStart"/>
      <w:r w:rsidRPr="005D2FBC">
        <w:rPr>
          <w:sz w:val="28"/>
          <w:szCs w:val="28"/>
        </w:rPr>
        <w:t>lời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chỉ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dẫn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kính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yêu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về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vai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trò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phát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triển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tế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hợp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vẫn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giữ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nguyên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giá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trị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về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lý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luận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tiễn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Thấm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nhuần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tư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tưởng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ấy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 xml:space="preserve"> ta </w:t>
      </w:r>
      <w:proofErr w:type="spellStart"/>
      <w:r w:rsidRPr="005D2FBC">
        <w:rPr>
          <w:sz w:val="28"/>
          <w:szCs w:val="28"/>
        </w:rPr>
        <w:t>đã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triển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khai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chính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sách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cơ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chế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khuyến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khích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phát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triển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nữa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loại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hình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tế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kiểu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hợp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mới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với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chương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trình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đào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tạo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nghiệp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đào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tạo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nghề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hướng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dẫn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ứng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dụng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tựu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khoa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học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kỹ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thuật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nôi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trồng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sản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xuất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sản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phẩn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nghiệp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lượng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cao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đang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phát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huy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hiệu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thiết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nhằm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đưa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tế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 xml:space="preserve"> ta </w:t>
      </w:r>
      <w:proofErr w:type="spellStart"/>
      <w:r w:rsidRPr="005D2FBC">
        <w:rPr>
          <w:sz w:val="28"/>
          <w:szCs w:val="28"/>
        </w:rPr>
        <w:t>ngày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càng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phát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triển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tích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nhập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tế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quốc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tế</w:t>
      </w:r>
      <w:proofErr w:type="spellEnd"/>
      <w:r w:rsidRPr="005D2FBC">
        <w:rPr>
          <w:sz w:val="28"/>
          <w:szCs w:val="28"/>
        </w:rPr>
        <w:t>.</w:t>
      </w:r>
    </w:p>
    <w:p w:rsidR="00A350F0" w:rsidRPr="005D2FBC" w:rsidRDefault="00A350F0" w:rsidP="00A350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D2FBC">
        <w:rPr>
          <w:sz w:val="28"/>
          <w:szCs w:val="28"/>
        </w:rPr>
        <w:t>Quán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triệt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sâu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tư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tưởng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về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vị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trí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vai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trò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quan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trọng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cấp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ủy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tổ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chức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cấp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toàn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luôn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coi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trọng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tập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trung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lãnh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đạo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nâng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lượng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toàn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diện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ngũ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cấp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đáp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ứng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yêu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cầu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nhiệm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vụ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ngày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càng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tình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hình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mới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Đội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ngũ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cấp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nhất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lastRenderedPageBreak/>
        <w:t>trì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triệt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sâu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hiện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nghiêm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túc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nghị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quyết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chỉ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thị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quy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định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tích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cực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tự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học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tập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theo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tư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tưởng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đạo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đức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phong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Hồ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Chí</w:t>
      </w:r>
      <w:proofErr w:type="spellEnd"/>
      <w:r w:rsidRPr="005D2FBC">
        <w:rPr>
          <w:sz w:val="28"/>
          <w:szCs w:val="28"/>
        </w:rPr>
        <w:t xml:space="preserve"> Minh, </w:t>
      </w:r>
      <w:proofErr w:type="spellStart"/>
      <w:r w:rsidRPr="005D2FBC">
        <w:rPr>
          <w:sz w:val="28"/>
          <w:szCs w:val="28"/>
        </w:rPr>
        <w:t>gắn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với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chức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trách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nhiệm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vụ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được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giao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Dù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điều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kiện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hoàn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cảnh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nào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ngũ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đều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giữ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vững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lập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trường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quan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điểm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bản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lĩnh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chính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trị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vững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tuyệt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đối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trung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với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với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Tổ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quốc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với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có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phẩm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đạo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đức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lối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sống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sạch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lành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mạnh</w:t>
      </w:r>
      <w:proofErr w:type="spellEnd"/>
      <w:r w:rsidRPr="005D2FBC">
        <w:rPr>
          <w:sz w:val="28"/>
          <w:szCs w:val="28"/>
        </w:rPr>
        <w:t>, </w:t>
      </w:r>
      <w:proofErr w:type="spellStart"/>
      <w:r w:rsidRPr="005D2FBC">
        <w:rPr>
          <w:rStyle w:val="Emphasis"/>
          <w:sz w:val="28"/>
          <w:szCs w:val="28"/>
        </w:rPr>
        <w:t>cần</w:t>
      </w:r>
      <w:proofErr w:type="spellEnd"/>
      <w:r w:rsidRPr="005D2FBC">
        <w:rPr>
          <w:rStyle w:val="Emphasis"/>
          <w:sz w:val="28"/>
          <w:szCs w:val="28"/>
        </w:rPr>
        <w:t xml:space="preserve">, </w:t>
      </w:r>
      <w:proofErr w:type="spellStart"/>
      <w:r w:rsidRPr="005D2FBC">
        <w:rPr>
          <w:rStyle w:val="Emphasis"/>
          <w:sz w:val="28"/>
          <w:szCs w:val="28"/>
        </w:rPr>
        <w:t>kiệm</w:t>
      </w:r>
      <w:proofErr w:type="spellEnd"/>
      <w:r w:rsidRPr="005D2FBC">
        <w:rPr>
          <w:rStyle w:val="Emphasis"/>
          <w:sz w:val="28"/>
          <w:szCs w:val="28"/>
        </w:rPr>
        <w:t xml:space="preserve">, </w:t>
      </w:r>
      <w:proofErr w:type="spellStart"/>
      <w:r w:rsidRPr="005D2FBC">
        <w:rPr>
          <w:rStyle w:val="Emphasis"/>
          <w:sz w:val="28"/>
          <w:szCs w:val="28"/>
        </w:rPr>
        <w:t>liêm</w:t>
      </w:r>
      <w:proofErr w:type="spellEnd"/>
      <w:r w:rsidRPr="005D2FBC">
        <w:rPr>
          <w:rStyle w:val="Emphasis"/>
          <w:sz w:val="28"/>
          <w:szCs w:val="28"/>
        </w:rPr>
        <w:t xml:space="preserve">, </w:t>
      </w:r>
      <w:proofErr w:type="spellStart"/>
      <w:r w:rsidRPr="005D2FBC">
        <w:rPr>
          <w:rStyle w:val="Emphasis"/>
          <w:sz w:val="28"/>
          <w:szCs w:val="28"/>
        </w:rPr>
        <w:t>chính</w:t>
      </w:r>
      <w:proofErr w:type="spellEnd"/>
      <w:r w:rsidRPr="005D2FBC">
        <w:rPr>
          <w:rStyle w:val="Emphasis"/>
          <w:sz w:val="28"/>
          <w:szCs w:val="28"/>
        </w:rPr>
        <w:t xml:space="preserve">, </w:t>
      </w:r>
      <w:proofErr w:type="spellStart"/>
      <w:r w:rsidRPr="005D2FBC">
        <w:rPr>
          <w:rStyle w:val="Emphasis"/>
          <w:sz w:val="28"/>
          <w:szCs w:val="28"/>
        </w:rPr>
        <w:t>chí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công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vô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tư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trung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thẳng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thắn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không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cục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quan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liêu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tham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nhũng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lãng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phí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có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lãnh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đạo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phong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việc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khoa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học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chính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quy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kỷ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luật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tôn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trọng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tập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thể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đoàn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kết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thống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nhất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gắn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với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quần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chúng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tuân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nghiêm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ngặt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vấn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đề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thuộc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về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nguyên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tắc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năng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sáng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tạo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nhạy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bén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tính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quyết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đoán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dám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nghĩa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dám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làm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dám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chịu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nhiệm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có</w:t>
      </w:r>
      <w:proofErr w:type="spellEnd"/>
      <w:r w:rsidRPr="005D2FBC">
        <w:rPr>
          <w:sz w:val="28"/>
          <w:szCs w:val="28"/>
        </w:rPr>
        <w:t xml:space="preserve"> tri </w:t>
      </w:r>
      <w:proofErr w:type="spellStart"/>
      <w:r w:rsidRPr="005D2FBC">
        <w:rPr>
          <w:sz w:val="28"/>
          <w:szCs w:val="28"/>
        </w:rPr>
        <w:t>thức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trình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năng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lãnh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đạo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chỉ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huy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chuyên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môn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nghiệp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vụ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ngày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càng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cao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có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tinh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thần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nhiệm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tốt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gương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mẫu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nói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đôi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với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làm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nói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ít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nhiều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làm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hiệu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quả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kiểm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sâu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sát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tỷ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mỷ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cụ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thể</w:t>
      </w:r>
      <w:proofErr w:type="spellEnd"/>
      <w:r w:rsidRPr="005D2FBC">
        <w:rPr>
          <w:sz w:val="28"/>
          <w:szCs w:val="28"/>
        </w:rPr>
        <w:t xml:space="preserve">… </w:t>
      </w:r>
      <w:proofErr w:type="spellStart"/>
      <w:r w:rsidRPr="005D2FBC">
        <w:rPr>
          <w:sz w:val="28"/>
          <w:szCs w:val="28"/>
        </w:rPr>
        <w:t>đã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tiếp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góp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phần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nâng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trình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sẵn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sàng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đấu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sức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đấu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đội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xây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dựng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tổ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chức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vững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mạnh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cơ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quan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vị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vững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toàn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diện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hoàn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tốt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mọi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nhiệm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vụ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được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giao</w:t>
      </w:r>
      <w:proofErr w:type="spellEnd"/>
      <w:r w:rsidRPr="005D2FBC">
        <w:rPr>
          <w:sz w:val="28"/>
          <w:szCs w:val="28"/>
        </w:rPr>
        <w:t>.</w:t>
      </w:r>
    </w:p>
    <w:p w:rsidR="009630FC" w:rsidRPr="005D2FBC" w:rsidRDefault="009630FC" w:rsidP="00A350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</w:p>
    <w:sectPr w:rsidR="009630FC" w:rsidRPr="005D2FBC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5042D"/>
    <w:rsid w:val="000619F5"/>
    <w:rsid w:val="000E767B"/>
    <w:rsid w:val="00163242"/>
    <w:rsid w:val="00194B6B"/>
    <w:rsid w:val="001A7659"/>
    <w:rsid w:val="002202C8"/>
    <w:rsid w:val="002E3F5D"/>
    <w:rsid w:val="00421589"/>
    <w:rsid w:val="0047598E"/>
    <w:rsid w:val="00482A38"/>
    <w:rsid w:val="00496AA0"/>
    <w:rsid w:val="004E1C7E"/>
    <w:rsid w:val="00547C78"/>
    <w:rsid w:val="00597DC8"/>
    <w:rsid w:val="00597E8D"/>
    <w:rsid w:val="005E6C58"/>
    <w:rsid w:val="00600ACB"/>
    <w:rsid w:val="006031D8"/>
    <w:rsid w:val="00654098"/>
    <w:rsid w:val="006D157B"/>
    <w:rsid w:val="006E0515"/>
    <w:rsid w:val="00740F83"/>
    <w:rsid w:val="007466D3"/>
    <w:rsid w:val="007656F8"/>
    <w:rsid w:val="007A4D9C"/>
    <w:rsid w:val="007A6F0E"/>
    <w:rsid w:val="008457BA"/>
    <w:rsid w:val="009630FC"/>
    <w:rsid w:val="00A3253B"/>
    <w:rsid w:val="00A350F0"/>
    <w:rsid w:val="00B35E3D"/>
    <w:rsid w:val="00B46475"/>
    <w:rsid w:val="00B7164A"/>
    <w:rsid w:val="00BE0127"/>
    <w:rsid w:val="00C11CD0"/>
    <w:rsid w:val="00CC2914"/>
    <w:rsid w:val="00D61D57"/>
    <w:rsid w:val="00D70106"/>
    <w:rsid w:val="00D91F37"/>
    <w:rsid w:val="00DF52C9"/>
    <w:rsid w:val="00E845CC"/>
    <w:rsid w:val="00EF78E2"/>
    <w:rsid w:val="00F24531"/>
    <w:rsid w:val="00F24C29"/>
    <w:rsid w:val="00F54EBC"/>
    <w:rsid w:val="00F928EB"/>
    <w:rsid w:val="00FA4941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1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2023-06-19T01:59:00Z</dcterms:created>
  <dcterms:modified xsi:type="dcterms:W3CDTF">2023-06-19T01:59:00Z</dcterms:modified>
</cp:coreProperties>
</file>