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56"/>
        <w:tblOverlap w:val="never"/>
        <w:tblW w:w="10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8"/>
        <w:gridCol w:w="6529"/>
        <w:gridCol w:w="2748"/>
      </w:tblGrid>
      <w:tr w:rsidR="00164923" w:rsidRPr="00AD6F88" w:rsidTr="004B3B54">
        <w:trPr>
          <w:trHeight w:val="746"/>
        </w:trPr>
        <w:tc>
          <w:tcPr>
            <w:tcW w:w="1368" w:type="dxa"/>
          </w:tcPr>
          <w:p w:rsidR="00164923" w:rsidRPr="00AD6F88" w:rsidRDefault="00164923" w:rsidP="004B3B54">
            <w:pPr>
              <w:spacing w:line="276" w:lineRule="auto"/>
              <w:jc w:val="both"/>
              <w:rPr>
                <w:color w:val="000000"/>
              </w:rPr>
            </w:pPr>
            <w:proofErr w:type="spellStart"/>
            <w:r w:rsidRPr="00AD6F88">
              <w:rPr>
                <w:color w:val="000000"/>
              </w:rPr>
              <w:t>Tuần</w:t>
            </w:r>
            <w:proofErr w:type="spellEnd"/>
            <w:r w:rsidRPr="00AD6F8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24</w:t>
            </w:r>
          </w:p>
          <w:p w:rsidR="00164923" w:rsidRPr="00AD6F88" w:rsidRDefault="00164923" w:rsidP="004B3B54">
            <w:proofErr w:type="spellStart"/>
            <w:r w:rsidRPr="00AD6F88">
              <w:t>Tiết</w:t>
            </w:r>
            <w:proofErr w:type="spellEnd"/>
            <w:r w:rsidRPr="00AD6F88">
              <w:t xml:space="preserve"> </w:t>
            </w:r>
            <w:r>
              <w:t>4</w:t>
            </w:r>
            <w:r w:rsidR="001059B9">
              <w:t>7</w:t>
            </w:r>
          </w:p>
        </w:tc>
        <w:tc>
          <w:tcPr>
            <w:tcW w:w="6529" w:type="dxa"/>
            <w:vAlign w:val="center"/>
          </w:tcPr>
          <w:p w:rsidR="00164923" w:rsidRPr="00AD6F88" w:rsidRDefault="00164923" w:rsidP="004B3B54">
            <w:pPr>
              <w:tabs>
                <w:tab w:val="left" w:pos="567"/>
              </w:tabs>
              <w:spacing w:line="288" w:lineRule="auto"/>
              <w:jc w:val="center"/>
              <w:outlineLvl w:val="0"/>
              <w:rPr>
                <w:b/>
                <w:bCs/>
                <w:lang w:val="fr-FR"/>
              </w:rPr>
            </w:pPr>
            <w:proofErr w:type="spellStart"/>
            <w:r w:rsidRPr="00AD6F88">
              <w:rPr>
                <w:b/>
                <w:bCs/>
                <w:lang w:val="fr-FR"/>
              </w:rPr>
              <w:t>Bài</w:t>
            </w:r>
            <w:proofErr w:type="spellEnd"/>
            <w:r w:rsidRPr="00AD6F88">
              <w:rPr>
                <w:b/>
                <w:bCs/>
                <w:lang w:val="fr-FR"/>
              </w:rPr>
              <w:t xml:space="preserve"> 45:            DÂY THẦN KINH TUỶ</w:t>
            </w:r>
          </w:p>
          <w:p w:rsidR="00164923" w:rsidRPr="00AD6F88" w:rsidRDefault="00164923" w:rsidP="004B3B54">
            <w:pPr>
              <w:spacing w:line="276" w:lineRule="auto"/>
              <w:rPr>
                <w:b/>
                <w:lang w:val="pt-BR"/>
              </w:rPr>
            </w:pPr>
          </w:p>
        </w:tc>
        <w:tc>
          <w:tcPr>
            <w:tcW w:w="2748" w:type="dxa"/>
          </w:tcPr>
          <w:p w:rsidR="00164923" w:rsidRPr="00AD6F88" w:rsidRDefault="00164923" w:rsidP="004B3B54">
            <w:pPr>
              <w:spacing w:line="276" w:lineRule="auto"/>
              <w:jc w:val="both"/>
              <w:rPr>
                <w:color w:val="000000"/>
              </w:rPr>
            </w:pPr>
            <w:proofErr w:type="spellStart"/>
            <w:r w:rsidRPr="00AD6F88">
              <w:rPr>
                <w:color w:val="000000"/>
              </w:rPr>
              <w:t>Ngày</w:t>
            </w:r>
            <w:proofErr w:type="spellEnd"/>
            <w:r w:rsidRPr="00AD6F88">
              <w:rPr>
                <w:color w:val="000000"/>
              </w:rPr>
              <w:t xml:space="preserve"> </w:t>
            </w:r>
            <w:proofErr w:type="spellStart"/>
            <w:r w:rsidRPr="00AD6F88">
              <w:rPr>
                <w:color w:val="000000"/>
              </w:rPr>
              <w:t>soạn</w:t>
            </w:r>
            <w:proofErr w:type="spellEnd"/>
            <w:r w:rsidRPr="00AD6F88">
              <w:rPr>
                <w:color w:val="000000"/>
              </w:rPr>
              <w:t>: …………</w:t>
            </w:r>
          </w:p>
          <w:p w:rsidR="00164923" w:rsidRPr="00AD6F88" w:rsidRDefault="00164923" w:rsidP="004B3B54">
            <w:pPr>
              <w:spacing w:line="276" w:lineRule="auto"/>
              <w:jc w:val="both"/>
              <w:rPr>
                <w:color w:val="000000"/>
              </w:rPr>
            </w:pPr>
            <w:proofErr w:type="spellStart"/>
            <w:r w:rsidRPr="00AD6F88">
              <w:rPr>
                <w:color w:val="000000"/>
              </w:rPr>
              <w:t>Ngày</w:t>
            </w:r>
            <w:proofErr w:type="spellEnd"/>
            <w:r w:rsidRPr="00AD6F88">
              <w:rPr>
                <w:color w:val="000000"/>
              </w:rPr>
              <w:t xml:space="preserve"> </w:t>
            </w:r>
            <w:proofErr w:type="spellStart"/>
            <w:r w:rsidRPr="00AD6F88">
              <w:rPr>
                <w:color w:val="000000"/>
              </w:rPr>
              <w:t>dạy</w:t>
            </w:r>
            <w:proofErr w:type="spellEnd"/>
            <w:proofErr w:type="gramStart"/>
            <w:r w:rsidRPr="00AD6F88">
              <w:rPr>
                <w:color w:val="000000"/>
              </w:rPr>
              <w:t>:…………...</w:t>
            </w:r>
            <w:proofErr w:type="gramEnd"/>
          </w:p>
        </w:tc>
      </w:tr>
    </w:tbl>
    <w:p w:rsidR="000E604A" w:rsidRPr="00CC148D" w:rsidRDefault="000E604A">
      <w:pPr>
        <w:rPr>
          <w:b/>
          <w:u w:val="single"/>
        </w:rPr>
      </w:pPr>
    </w:p>
    <w:p w:rsidR="00CC148D" w:rsidRPr="00CC148D" w:rsidRDefault="00CC148D">
      <w:pPr>
        <w:rPr>
          <w:b/>
          <w:u w:val="single"/>
        </w:rPr>
      </w:pPr>
      <w:r w:rsidRPr="00CC148D">
        <w:rPr>
          <w:b/>
          <w:u w:val="single"/>
        </w:rPr>
        <w:t>A. NỘI DUNG TÓM TẮT LÝ THUYẾT</w:t>
      </w:r>
    </w:p>
    <w:p w:rsidR="00CC148D" w:rsidRPr="00CC148D" w:rsidRDefault="00CC148D" w:rsidP="00CC148D">
      <w:pPr>
        <w:tabs>
          <w:tab w:val="left" w:pos="567"/>
        </w:tabs>
        <w:spacing w:line="288" w:lineRule="auto"/>
        <w:jc w:val="both"/>
        <w:rPr>
          <w:b/>
          <w:bCs/>
          <w:iCs/>
          <w:u w:val="single"/>
          <w:lang w:val="fr-FR"/>
        </w:rPr>
      </w:pPr>
      <w:r w:rsidRPr="00CC148D">
        <w:rPr>
          <w:b/>
          <w:bCs/>
          <w:iCs/>
          <w:u w:val="single"/>
          <w:lang w:val="fr-FR"/>
        </w:rPr>
        <w:t xml:space="preserve">I. </w:t>
      </w:r>
      <w:proofErr w:type="spellStart"/>
      <w:r w:rsidRPr="00CC148D">
        <w:rPr>
          <w:b/>
          <w:bCs/>
          <w:iCs/>
          <w:u w:val="single"/>
          <w:lang w:val="fr-FR"/>
        </w:rPr>
        <w:t>Dây</w:t>
      </w:r>
      <w:proofErr w:type="spellEnd"/>
      <w:r w:rsidRPr="00CC148D">
        <w:rPr>
          <w:b/>
          <w:bCs/>
          <w:iCs/>
          <w:u w:val="single"/>
          <w:lang w:val="fr-FR"/>
        </w:rPr>
        <w:t xml:space="preserve"> </w:t>
      </w:r>
      <w:proofErr w:type="spellStart"/>
      <w:r w:rsidRPr="00CC148D">
        <w:rPr>
          <w:b/>
          <w:bCs/>
          <w:iCs/>
          <w:u w:val="single"/>
          <w:lang w:val="fr-FR"/>
        </w:rPr>
        <w:t>thần</w:t>
      </w:r>
      <w:proofErr w:type="spellEnd"/>
      <w:r w:rsidRPr="00CC148D">
        <w:rPr>
          <w:b/>
          <w:bCs/>
          <w:iCs/>
          <w:u w:val="single"/>
          <w:lang w:val="fr-FR"/>
        </w:rPr>
        <w:t xml:space="preserve"> </w:t>
      </w:r>
      <w:proofErr w:type="spellStart"/>
      <w:r w:rsidRPr="00CC148D">
        <w:rPr>
          <w:b/>
          <w:bCs/>
          <w:iCs/>
          <w:u w:val="single"/>
          <w:lang w:val="fr-FR"/>
        </w:rPr>
        <w:t>kinh</w:t>
      </w:r>
      <w:proofErr w:type="spellEnd"/>
      <w:r w:rsidRPr="00CC148D">
        <w:rPr>
          <w:b/>
          <w:bCs/>
          <w:iCs/>
          <w:u w:val="single"/>
          <w:lang w:val="fr-FR"/>
        </w:rPr>
        <w:t xml:space="preserve"> </w:t>
      </w:r>
      <w:proofErr w:type="spellStart"/>
      <w:r w:rsidRPr="00CC148D">
        <w:rPr>
          <w:b/>
          <w:bCs/>
          <w:iCs/>
          <w:u w:val="single"/>
          <w:lang w:val="fr-FR"/>
        </w:rPr>
        <w:t>tuỷ</w:t>
      </w:r>
      <w:proofErr w:type="spellEnd"/>
    </w:p>
    <w:p w:rsidR="00CC148D" w:rsidRPr="00AD6F88" w:rsidRDefault="00CC148D" w:rsidP="00CC148D">
      <w:pPr>
        <w:tabs>
          <w:tab w:val="left" w:pos="567"/>
          <w:tab w:val="left" w:pos="5024"/>
        </w:tabs>
        <w:spacing w:line="288" w:lineRule="auto"/>
        <w:jc w:val="both"/>
        <w:rPr>
          <w:lang w:val="fr-FR"/>
        </w:rPr>
      </w:pPr>
      <w:r w:rsidRPr="00AD6F88">
        <w:rPr>
          <w:lang w:val="fr-FR"/>
        </w:rPr>
        <w:t xml:space="preserve">- </w:t>
      </w:r>
      <w:proofErr w:type="spellStart"/>
      <w:r w:rsidRPr="00AD6F88">
        <w:rPr>
          <w:lang w:val="fr-FR"/>
        </w:rPr>
        <w:t>Có</w:t>
      </w:r>
      <w:proofErr w:type="spellEnd"/>
      <w:r w:rsidRPr="00AD6F88">
        <w:rPr>
          <w:lang w:val="fr-FR"/>
        </w:rPr>
        <w:t xml:space="preserve"> 31 </w:t>
      </w:r>
      <w:proofErr w:type="spellStart"/>
      <w:r w:rsidRPr="00AD6F88">
        <w:rPr>
          <w:lang w:val="fr-FR"/>
        </w:rPr>
        <w:t>đôi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dây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thần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kinh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tuỷ</w:t>
      </w:r>
      <w:proofErr w:type="spellEnd"/>
      <w:r w:rsidRPr="00AD6F88">
        <w:rPr>
          <w:lang w:val="fr-FR"/>
        </w:rPr>
        <w:t>.</w:t>
      </w:r>
    </w:p>
    <w:p w:rsidR="00CC148D" w:rsidRPr="00AD6F88" w:rsidRDefault="00CC148D" w:rsidP="00CC148D">
      <w:pPr>
        <w:tabs>
          <w:tab w:val="left" w:pos="567"/>
          <w:tab w:val="left" w:pos="5024"/>
        </w:tabs>
        <w:spacing w:line="288" w:lineRule="auto"/>
        <w:jc w:val="both"/>
        <w:rPr>
          <w:lang w:val="fr-FR"/>
        </w:rPr>
      </w:pPr>
      <w:r w:rsidRPr="00AD6F88">
        <w:rPr>
          <w:lang w:val="fr-FR"/>
        </w:rPr>
        <w:t xml:space="preserve">- </w:t>
      </w:r>
      <w:proofErr w:type="spellStart"/>
      <w:r w:rsidRPr="00AD6F88">
        <w:rPr>
          <w:lang w:val="fr-FR"/>
        </w:rPr>
        <w:t>Mỗi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dây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thần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kinh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tuỷ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được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nối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với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tuỷ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sống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gồm</w:t>
      </w:r>
      <w:proofErr w:type="spellEnd"/>
      <w:r w:rsidRPr="00AD6F88">
        <w:rPr>
          <w:lang w:val="fr-FR"/>
        </w:rPr>
        <w:t xml:space="preserve"> 2 </w:t>
      </w:r>
      <w:proofErr w:type="spellStart"/>
      <w:r w:rsidRPr="00AD6F88">
        <w:rPr>
          <w:lang w:val="fr-FR"/>
        </w:rPr>
        <w:t>rễ</w:t>
      </w:r>
      <w:proofErr w:type="spellEnd"/>
      <w:r w:rsidRPr="00AD6F88">
        <w:rPr>
          <w:lang w:val="fr-FR"/>
        </w:rPr>
        <w:t>:</w:t>
      </w:r>
    </w:p>
    <w:p w:rsidR="00CC148D" w:rsidRPr="00AD6F88" w:rsidRDefault="00CC148D" w:rsidP="00CC148D">
      <w:pPr>
        <w:tabs>
          <w:tab w:val="left" w:pos="567"/>
          <w:tab w:val="left" w:pos="5024"/>
        </w:tabs>
        <w:spacing w:line="288" w:lineRule="auto"/>
        <w:jc w:val="both"/>
        <w:rPr>
          <w:lang w:val="fr-FR"/>
        </w:rPr>
      </w:pPr>
      <w:r w:rsidRPr="00AD6F88">
        <w:rPr>
          <w:lang w:val="fr-FR"/>
        </w:rPr>
        <w:t xml:space="preserve">+ </w:t>
      </w:r>
      <w:proofErr w:type="spellStart"/>
      <w:r w:rsidRPr="00AD6F88">
        <w:rPr>
          <w:lang w:val="fr-FR"/>
        </w:rPr>
        <w:t>Rễ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trước</w:t>
      </w:r>
      <w:proofErr w:type="spellEnd"/>
      <w:r w:rsidRPr="00AD6F88">
        <w:rPr>
          <w:lang w:val="fr-FR"/>
        </w:rPr>
        <w:t xml:space="preserve"> (</w:t>
      </w:r>
      <w:proofErr w:type="spellStart"/>
      <w:r w:rsidRPr="00AD6F88">
        <w:rPr>
          <w:lang w:val="fr-FR"/>
        </w:rPr>
        <w:t>rễ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vận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động</w:t>
      </w:r>
      <w:proofErr w:type="spellEnd"/>
      <w:r w:rsidRPr="00AD6F88">
        <w:rPr>
          <w:lang w:val="fr-FR"/>
        </w:rPr>
        <w:t xml:space="preserve">) </w:t>
      </w:r>
      <w:proofErr w:type="spellStart"/>
      <w:r w:rsidRPr="00AD6F88">
        <w:rPr>
          <w:lang w:val="fr-FR"/>
        </w:rPr>
        <w:t>gồm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các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bó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sợi</w:t>
      </w:r>
      <w:proofErr w:type="spellEnd"/>
      <w:r w:rsidRPr="00AD6F88">
        <w:rPr>
          <w:lang w:val="fr-FR"/>
        </w:rPr>
        <w:t xml:space="preserve"> li </w:t>
      </w:r>
      <w:proofErr w:type="spellStart"/>
      <w:r w:rsidRPr="00AD6F88">
        <w:rPr>
          <w:lang w:val="fr-FR"/>
        </w:rPr>
        <w:t>tâm</w:t>
      </w:r>
      <w:proofErr w:type="spellEnd"/>
      <w:r w:rsidRPr="00AD6F88">
        <w:rPr>
          <w:lang w:val="fr-FR"/>
        </w:rPr>
        <w:t>.</w:t>
      </w:r>
    </w:p>
    <w:p w:rsidR="00CC148D" w:rsidRPr="00AD6F88" w:rsidRDefault="00CC148D" w:rsidP="00CC148D">
      <w:pPr>
        <w:tabs>
          <w:tab w:val="left" w:pos="567"/>
          <w:tab w:val="left" w:pos="5024"/>
        </w:tabs>
        <w:spacing w:line="288" w:lineRule="auto"/>
        <w:jc w:val="both"/>
        <w:rPr>
          <w:lang w:val="fr-FR"/>
        </w:rPr>
      </w:pPr>
      <w:r w:rsidRPr="00AD6F88">
        <w:rPr>
          <w:lang w:val="fr-FR"/>
        </w:rPr>
        <w:t xml:space="preserve">+ </w:t>
      </w:r>
      <w:proofErr w:type="spellStart"/>
      <w:r w:rsidRPr="00AD6F88">
        <w:rPr>
          <w:lang w:val="fr-FR"/>
        </w:rPr>
        <w:t>Rễ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sau</w:t>
      </w:r>
      <w:proofErr w:type="spellEnd"/>
      <w:r w:rsidRPr="00AD6F88">
        <w:rPr>
          <w:lang w:val="fr-FR"/>
        </w:rPr>
        <w:t xml:space="preserve"> (</w:t>
      </w:r>
      <w:proofErr w:type="spellStart"/>
      <w:r w:rsidRPr="00AD6F88">
        <w:rPr>
          <w:lang w:val="fr-FR"/>
        </w:rPr>
        <w:t>rễ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cảm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giác</w:t>
      </w:r>
      <w:proofErr w:type="spellEnd"/>
      <w:r w:rsidRPr="00AD6F88">
        <w:rPr>
          <w:lang w:val="fr-FR"/>
        </w:rPr>
        <w:t xml:space="preserve">) </w:t>
      </w:r>
      <w:proofErr w:type="spellStart"/>
      <w:r w:rsidRPr="00AD6F88">
        <w:rPr>
          <w:lang w:val="fr-FR"/>
        </w:rPr>
        <w:t>gồm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các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bó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sợi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hướng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tâm</w:t>
      </w:r>
      <w:proofErr w:type="spellEnd"/>
      <w:r w:rsidRPr="00AD6F88">
        <w:rPr>
          <w:lang w:val="fr-FR"/>
        </w:rPr>
        <w:t>.</w:t>
      </w:r>
    </w:p>
    <w:p w:rsidR="00CC148D" w:rsidRPr="00AD6F88" w:rsidRDefault="00CC148D" w:rsidP="00CC148D">
      <w:pPr>
        <w:tabs>
          <w:tab w:val="left" w:pos="567"/>
          <w:tab w:val="left" w:pos="5024"/>
        </w:tabs>
        <w:spacing w:line="288" w:lineRule="auto"/>
        <w:jc w:val="both"/>
        <w:rPr>
          <w:lang w:val="fr-FR"/>
        </w:rPr>
      </w:pPr>
      <w:r w:rsidRPr="00AD6F88">
        <w:rPr>
          <w:lang w:val="fr-FR"/>
        </w:rPr>
        <w:t xml:space="preserve">- </w:t>
      </w:r>
      <w:proofErr w:type="spellStart"/>
      <w:r w:rsidRPr="00AD6F88">
        <w:rPr>
          <w:lang w:val="fr-FR"/>
        </w:rPr>
        <w:t>Các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rễ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tuỷ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đi</w:t>
      </w:r>
      <w:proofErr w:type="spellEnd"/>
      <w:r w:rsidRPr="00AD6F88">
        <w:rPr>
          <w:lang w:val="fr-FR"/>
        </w:rPr>
        <w:t xml:space="preserve"> ra </w:t>
      </w:r>
      <w:proofErr w:type="spellStart"/>
      <w:r w:rsidRPr="00AD6F88">
        <w:rPr>
          <w:lang w:val="fr-FR"/>
        </w:rPr>
        <w:t>khỏi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lỗ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gian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đốt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sống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nhập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lại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thành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dây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thần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kinh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tuỷ</w:t>
      </w:r>
      <w:proofErr w:type="spellEnd"/>
      <w:r w:rsidRPr="00AD6F88">
        <w:rPr>
          <w:lang w:val="fr-FR"/>
        </w:rPr>
        <w:t>.</w:t>
      </w:r>
    </w:p>
    <w:p w:rsidR="00CC148D" w:rsidRPr="00CC148D" w:rsidRDefault="00CC148D" w:rsidP="00CC148D">
      <w:pPr>
        <w:tabs>
          <w:tab w:val="left" w:pos="567"/>
        </w:tabs>
        <w:spacing w:line="288" w:lineRule="auto"/>
        <w:outlineLvl w:val="0"/>
        <w:rPr>
          <w:b/>
          <w:bCs/>
          <w:iCs/>
          <w:u w:val="single"/>
          <w:lang w:val="fr-FR"/>
        </w:rPr>
      </w:pPr>
      <w:r w:rsidRPr="00CC148D">
        <w:rPr>
          <w:b/>
          <w:u w:val="single"/>
          <w:lang w:val="fr-FR"/>
        </w:rPr>
        <w:t>II.</w:t>
      </w:r>
      <w:r w:rsidRPr="00CC148D">
        <w:rPr>
          <w:b/>
          <w:bCs/>
          <w:iCs/>
          <w:u w:val="single"/>
          <w:lang w:val="fr-FR"/>
        </w:rPr>
        <w:t xml:space="preserve"> </w:t>
      </w:r>
      <w:proofErr w:type="spellStart"/>
      <w:r w:rsidRPr="00CC148D">
        <w:rPr>
          <w:b/>
          <w:bCs/>
          <w:iCs/>
          <w:u w:val="single"/>
          <w:lang w:val="fr-FR"/>
        </w:rPr>
        <w:t>Chức</w:t>
      </w:r>
      <w:proofErr w:type="spellEnd"/>
      <w:r w:rsidRPr="00CC148D">
        <w:rPr>
          <w:b/>
          <w:bCs/>
          <w:iCs/>
          <w:u w:val="single"/>
          <w:lang w:val="fr-FR"/>
        </w:rPr>
        <w:t xml:space="preserve"> </w:t>
      </w:r>
      <w:proofErr w:type="spellStart"/>
      <w:r w:rsidRPr="00CC148D">
        <w:rPr>
          <w:b/>
          <w:bCs/>
          <w:iCs/>
          <w:u w:val="single"/>
          <w:lang w:val="fr-FR"/>
        </w:rPr>
        <w:t>năng</w:t>
      </w:r>
      <w:proofErr w:type="spellEnd"/>
      <w:r w:rsidRPr="00CC148D">
        <w:rPr>
          <w:b/>
          <w:bCs/>
          <w:iCs/>
          <w:u w:val="single"/>
          <w:lang w:val="fr-FR"/>
        </w:rPr>
        <w:t xml:space="preserve"> </w:t>
      </w:r>
      <w:proofErr w:type="spellStart"/>
      <w:r w:rsidRPr="00CC148D">
        <w:rPr>
          <w:b/>
          <w:bCs/>
          <w:iCs/>
          <w:u w:val="single"/>
          <w:lang w:val="fr-FR"/>
        </w:rPr>
        <w:t>của</w:t>
      </w:r>
      <w:proofErr w:type="spellEnd"/>
      <w:r w:rsidRPr="00CC148D">
        <w:rPr>
          <w:b/>
          <w:bCs/>
          <w:iCs/>
          <w:u w:val="single"/>
          <w:lang w:val="fr-FR"/>
        </w:rPr>
        <w:t xml:space="preserve"> </w:t>
      </w:r>
      <w:proofErr w:type="spellStart"/>
      <w:r w:rsidRPr="00CC148D">
        <w:rPr>
          <w:b/>
          <w:bCs/>
          <w:iCs/>
          <w:u w:val="single"/>
          <w:lang w:val="fr-FR"/>
        </w:rPr>
        <w:t>dây</w:t>
      </w:r>
      <w:proofErr w:type="spellEnd"/>
      <w:r w:rsidRPr="00CC148D">
        <w:rPr>
          <w:b/>
          <w:bCs/>
          <w:iCs/>
          <w:u w:val="single"/>
          <w:lang w:val="fr-FR"/>
        </w:rPr>
        <w:t xml:space="preserve"> </w:t>
      </w:r>
      <w:proofErr w:type="spellStart"/>
      <w:r w:rsidRPr="00CC148D">
        <w:rPr>
          <w:b/>
          <w:bCs/>
          <w:iCs/>
          <w:u w:val="single"/>
          <w:lang w:val="fr-FR"/>
        </w:rPr>
        <w:t>thần</w:t>
      </w:r>
      <w:proofErr w:type="spellEnd"/>
      <w:r w:rsidRPr="00CC148D">
        <w:rPr>
          <w:b/>
          <w:bCs/>
          <w:iCs/>
          <w:u w:val="single"/>
          <w:lang w:val="fr-FR"/>
        </w:rPr>
        <w:t xml:space="preserve"> </w:t>
      </w:r>
      <w:proofErr w:type="spellStart"/>
      <w:r w:rsidRPr="00CC148D">
        <w:rPr>
          <w:b/>
          <w:bCs/>
          <w:iCs/>
          <w:u w:val="single"/>
          <w:lang w:val="fr-FR"/>
        </w:rPr>
        <w:t>kinh</w:t>
      </w:r>
      <w:proofErr w:type="spellEnd"/>
      <w:r w:rsidRPr="00CC148D">
        <w:rPr>
          <w:b/>
          <w:bCs/>
          <w:iCs/>
          <w:u w:val="single"/>
          <w:lang w:val="fr-FR"/>
        </w:rPr>
        <w:t xml:space="preserve"> </w:t>
      </w:r>
      <w:proofErr w:type="spellStart"/>
      <w:r w:rsidRPr="00CC148D">
        <w:rPr>
          <w:b/>
          <w:bCs/>
          <w:iCs/>
          <w:u w:val="single"/>
          <w:lang w:val="fr-FR"/>
        </w:rPr>
        <w:t>tuỷ</w:t>
      </w:r>
      <w:proofErr w:type="spellEnd"/>
    </w:p>
    <w:p w:rsidR="00CC148D" w:rsidRPr="00AD6F88" w:rsidRDefault="00CC148D" w:rsidP="00CC148D">
      <w:pPr>
        <w:tabs>
          <w:tab w:val="left" w:pos="567"/>
        </w:tabs>
        <w:spacing w:line="288" w:lineRule="auto"/>
        <w:jc w:val="both"/>
        <w:rPr>
          <w:lang w:val="fr-FR"/>
        </w:rPr>
      </w:pPr>
      <w:r w:rsidRPr="00AD6F88">
        <w:rPr>
          <w:lang w:val="fr-FR"/>
        </w:rPr>
        <w:t>-</w:t>
      </w:r>
      <w:proofErr w:type="spellStart"/>
      <w:r w:rsidRPr="00AD6F88">
        <w:rPr>
          <w:lang w:val="fr-FR"/>
        </w:rPr>
        <w:t>Rễ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trước</w:t>
      </w:r>
      <w:proofErr w:type="spellEnd"/>
      <w:r w:rsidRPr="00AD6F88">
        <w:rPr>
          <w:lang w:val="fr-FR"/>
        </w:rPr>
        <w:t xml:space="preserve">: </w:t>
      </w:r>
      <w:proofErr w:type="spellStart"/>
      <w:r w:rsidRPr="00AD6F88">
        <w:rPr>
          <w:lang w:val="fr-FR"/>
        </w:rPr>
        <w:t>dẫn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truyền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xung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thần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kinh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vận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động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từ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trung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ương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đi</w:t>
      </w:r>
      <w:proofErr w:type="spellEnd"/>
      <w:r w:rsidRPr="00AD6F88">
        <w:rPr>
          <w:lang w:val="fr-FR"/>
        </w:rPr>
        <w:t xml:space="preserve"> ra </w:t>
      </w:r>
      <w:proofErr w:type="spellStart"/>
      <w:r w:rsidRPr="00AD6F88">
        <w:rPr>
          <w:lang w:val="fr-FR"/>
        </w:rPr>
        <w:t>cơ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quan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đáp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ứng</w:t>
      </w:r>
      <w:proofErr w:type="spellEnd"/>
      <w:r w:rsidRPr="00AD6F88">
        <w:rPr>
          <w:lang w:val="fr-FR"/>
        </w:rPr>
        <w:t xml:space="preserve"> (</w:t>
      </w:r>
      <w:proofErr w:type="spellStart"/>
      <w:r w:rsidRPr="00AD6F88">
        <w:rPr>
          <w:lang w:val="fr-FR"/>
        </w:rPr>
        <w:t>rễ</w:t>
      </w:r>
      <w:proofErr w:type="spellEnd"/>
      <w:r w:rsidRPr="00AD6F88">
        <w:rPr>
          <w:lang w:val="fr-FR"/>
        </w:rPr>
        <w:t xml:space="preserve"> li </w:t>
      </w:r>
      <w:proofErr w:type="spellStart"/>
      <w:r w:rsidRPr="00AD6F88">
        <w:rPr>
          <w:lang w:val="fr-FR"/>
        </w:rPr>
        <w:t>tâm</w:t>
      </w:r>
      <w:proofErr w:type="spellEnd"/>
      <w:r w:rsidRPr="00AD6F88">
        <w:rPr>
          <w:lang w:val="fr-FR"/>
        </w:rPr>
        <w:t>).</w:t>
      </w:r>
    </w:p>
    <w:p w:rsidR="00CC148D" w:rsidRPr="00AD6F88" w:rsidRDefault="00CC148D" w:rsidP="00CC148D">
      <w:pPr>
        <w:tabs>
          <w:tab w:val="left" w:pos="567"/>
        </w:tabs>
        <w:spacing w:line="288" w:lineRule="auto"/>
        <w:jc w:val="both"/>
        <w:rPr>
          <w:lang w:val="fr-FR"/>
        </w:rPr>
      </w:pPr>
      <w:r w:rsidRPr="00AD6F88">
        <w:rPr>
          <w:lang w:val="fr-FR"/>
        </w:rPr>
        <w:t xml:space="preserve">- </w:t>
      </w:r>
      <w:proofErr w:type="spellStart"/>
      <w:r w:rsidRPr="00AD6F88">
        <w:rPr>
          <w:lang w:val="fr-FR"/>
        </w:rPr>
        <w:t>Rễ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sau</w:t>
      </w:r>
      <w:proofErr w:type="spellEnd"/>
      <w:r w:rsidRPr="00AD6F88">
        <w:rPr>
          <w:lang w:val="fr-FR"/>
        </w:rPr>
        <w:t xml:space="preserve">: </w:t>
      </w:r>
      <w:proofErr w:type="spellStart"/>
      <w:r w:rsidRPr="00AD6F88">
        <w:rPr>
          <w:lang w:val="fr-FR"/>
        </w:rPr>
        <w:t>dẫn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truyền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xung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thần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kinh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cảm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giác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từ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các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thụ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quan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về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trung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ương</w:t>
      </w:r>
      <w:proofErr w:type="spellEnd"/>
      <w:r w:rsidRPr="00AD6F88">
        <w:rPr>
          <w:lang w:val="fr-FR"/>
        </w:rPr>
        <w:t xml:space="preserve"> (</w:t>
      </w:r>
      <w:proofErr w:type="spellStart"/>
      <w:r w:rsidRPr="00AD6F88">
        <w:rPr>
          <w:lang w:val="fr-FR"/>
        </w:rPr>
        <w:t>rễ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hướng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tâm</w:t>
      </w:r>
      <w:proofErr w:type="spellEnd"/>
      <w:r w:rsidRPr="00AD6F88">
        <w:rPr>
          <w:lang w:val="fr-FR"/>
        </w:rPr>
        <w:t>)</w:t>
      </w:r>
    </w:p>
    <w:p w:rsidR="00CC148D" w:rsidRPr="00AD6F88" w:rsidRDefault="00CC148D" w:rsidP="00CC148D">
      <w:pPr>
        <w:tabs>
          <w:tab w:val="left" w:pos="567"/>
        </w:tabs>
        <w:spacing w:line="288" w:lineRule="auto"/>
        <w:jc w:val="both"/>
        <w:rPr>
          <w:lang w:val="fr-FR"/>
        </w:rPr>
      </w:pPr>
      <w:r w:rsidRPr="00AD6F88">
        <w:rPr>
          <w:lang w:val="fr-FR"/>
        </w:rPr>
        <w:t xml:space="preserve">=&gt; </w:t>
      </w:r>
      <w:proofErr w:type="spellStart"/>
      <w:r w:rsidRPr="00AD6F88">
        <w:rPr>
          <w:lang w:val="fr-FR"/>
        </w:rPr>
        <w:t>Dây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thần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kinh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tuỷ</w:t>
      </w:r>
      <w:proofErr w:type="spellEnd"/>
      <w:r w:rsidRPr="00AD6F88">
        <w:rPr>
          <w:lang w:val="fr-FR"/>
        </w:rPr>
        <w:t xml:space="preserve"> là </w:t>
      </w:r>
      <w:proofErr w:type="spellStart"/>
      <w:r w:rsidRPr="00AD6F88">
        <w:rPr>
          <w:lang w:val="fr-FR"/>
        </w:rPr>
        <w:t>dây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pha</w:t>
      </w:r>
      <w:proofErr w:type="spellEnd"/>
      <w:r w:rsidRPr="00AD6F88">
        <w:rPr>
          <w:lang w:val="fr-FR"/>
        </w:rPr>
        <w:t xml:space="preserve">: </w:t>
      </w:r>
      <w:proofErr w:type="spellStart"/>
      <w:r w:rsidRPr="00AD6F88">
        <w:rPr>
          <w:lang w:val="fr-FR"/>
        </w:rPr>
        <w:t>dẫn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truyền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xung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thần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kinh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theo</w:t>
      </w:r>
      <w:proofErr w:type="spellEnd"/>
      <w:r w:rsidRPr="00AD6F88">
        <w:rPr>
          <w:lang w:val="fr-FR"/>
        </w:rPr>
        <w:t xml:space="preserve"> 2 </w:t>
      </w:r>
      <w:proofErr w:type="spellStart"/>
      <w:r w:rsidRPr="00AD6F88">
        <w:rPr>
          <w:lang w:val="fr-FR"/>
        </w:rPr>
        <w:t>chiều</w:t>
      </w:r>
      <w:proofErr w:type="spellEnd"/>
      <w:r w:rsidRPr="00AD6F88">
        <w:rPr>
          <w:lang w:val="fr-FR"/>
        </w:rPr>
        <w:t>.</w:t>
      </w:r>
    </w:p>
    <w:p w:rsidR="00CC148D" w:rsidRPr="00C538C1" w:rsidRDefault="00CC148D" w:rsidP="00CC148D">
      <w:pPr>
        <w:rPr>
          <w:b/>
          <w:u w:val="single"/>
        </w:rPr>
      </w:pPr>
      <w:r w:rsidRPr="00C538C1">
        <w:rPr>
          <w:b/>
          <w:u w:val="single"/>
        </w:rPr>
        <w:t>B. VẬN DỤNG KIẾN THỨC ĐÃ HỌC</w:t>
      </w:r>
    </w:p>
    <w:p w:rsidR="00CC148D" w:rsidRDefault="00CC148D" w:rsidP="00CC148D">
      <w:r>
        <w:t xml:space="preserve">1.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dây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tủy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dây</w:t>
      </w:r>
      <w:proofErr w:type="spellEnd"/>
      <w:r>
        <w:t xml:space="preserve"> </w:t>
      </w:r>
      <w:proofErr w:type="spellStart"/>
      <w:proofErr w:type="gramStart"/>
      <w:r>
        <w:t>pha</w:t>
      </w:r>
      <w:proofErr w:type="spellEnd"/>
      <w:r>
        <w:t xml:space="preserve"> ?</w:t>
      </w:r>
      <w:proofErr w:type="gramEnd"/>
    </w:p>
    <w:p w:rsidR="00CC148D" w:rsidRDefault="00CC148D" w:rsidP="00CC148D"/>
    <w:p w:rsidR="00C538C1" w:rsidRPr="00C538C1" w:rsidRDefault="00C538C1" w:rsidP="00CC148D">
      <w:pPr>
        <w:rPr>
          <w:b/>
        </w:rPr>
      </w:pPr>
    </w:p>
    <w:p w:rsidR="00C538C1" w:rsidRPr="00C538C1" w:rsidRDefault="00C538C1" w:rsidP="00CC148D">
      <w:pPr>
        <w:rPr>
          <w:b/>
        </w:rPr>
      </w:pPr>
      <w:proofErr w:type="gramStart"/>
      <w:r w:rsidRPr="00C538C1">
        <w:rPr>
          <w:b/>
        </w:rPr>
        <w:t>….</w:t>
      </w:r>
      <w:proofErr w:type="spellStart"/>
      <w:r w:rsidRPr="00C538C1">
        <w:rPr>
          <w:b/>
        </w:rPr>
        <w:t>Hết</w:t>
      </w:r>
      <w:proofErr w:type="spellEnd"/>
      <w:r w:rsidRPr="00C538C1">
        <w:rPr>
          <w:b/>
        </w:rPr>
        <w:t>…….</w:t>
      </w:r>
      <w:proofErr w:type="gramEnd"/>
    </w:p>
    <w:p w:rsidR="00C538C1" w:rsidRDefault="00C538C1" w:rsidP="00CC148D"/>
    <w:p w:rsidR="00C538C1" w:rsidRDefault="00C538C1" w:rsidP="00CC148D"/>
    <w:p w:rsidR="00C538C1" w:rsidRDefault="00C538C1" w:rsidP="00CC148D"/>
    <w:p w:rsidR="00C538C1" w:rsidRDefault="00C538C1" w:rsidP="00CC148D"/>
    <w:p w:rsidR="00C538C1" w:rsidRDefault="00C538C1" w:rsidP="00CC148D"/>
    <w:p w:rsidR="00C538C1" w:rsidRDefault="00C538C1" w:rsidP="00CC148D"/>
    <w:p w:rsidR="00C538C1" w:rsidRDefault="00C538C1" w:rsidP="00CC148D"/>
    <w:p w:rsidR="00C538C1" w:rsidRDefault="00C538C1" w:rsidP="00CC148D"/>
    <w:p w:rsidR="00C538C1" w:rsidRDefault="00C538C1" w:rsidP="00CC148D"/>
    <w:p w:rsidR="00C538C1" w:rsidRDefault="00C538C1" w:rsidP="00CC148D"/>
    <w:p w:rsidR="00C538C1" w:rsidRDefault="00C538C1" w:rsidP="00CC148D"/>
    <w:p w:rsidR="00C538C1" w:rsidRDefault="00C538C1" w:rsidP="00CC148D"/>
    <w:p w:rsidR="00C538C1" w:rsidRDefault="00C538C1" w:rsidP="00CC148D"/>
    <w:p w:rsidR="00C538C1" w:rsidRDefault="00C538C1" w:rsidP="00CC148D"/>
    <w:tbl>
      <w:tblPr>
        <w:tblpPr w:leftFromText="180" w:rightFromText="180" w:vertAnchor="text" w:horzAnchor="margin" w:tblpXSpec="center" w:tblpY="156"/>
        <w:tblOverlap w:val="never"/>
        <w:tblW w:w="10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8"/>
        <w:gridCol w:w="6840"/>
        <w:gridCol w:w="2437"/>
      </w:tblGrid>
      <w:tr w:rsidR="00C538C1" w:rsidRPr="00AD6F88" w:rsidTr="004B3B54">
        <w:trPr>
          <w:trHeight w:val="746"/>
        </w:trPr>
        <w:tc>
          <w:tcPr>
            <w:tcW w:w="1368" w:type="dxa"/>
          </w:tcPr>
          <w:p w:rsidR="00C538C1" w:rsidRPr="00AD6F88" w:rsidRDefault="00C538C1" w:rsidP="004B3B54">
            <w:pPr>
              <w:spacing w:line="276" w:lineRule="auto"/>
              <w:jc w:val="both"/>
              <w:rPr>
                <w:color w:val="000000"/>
              </w:rPr>
            </w:pPr>
            <w:proofErr w:type="spellStart"/>
            <w:r w:rsidRPr="00AD6F88">
              <w:rPr>
                <w:color w:val="000000"/>
              </w:rPr>
              <w:lastRenderedPageBreak/>
              <w:t>Tuần</w:t>
            </w:r>
            <w:proofErr w:type="spellEnd"/>
            <w:r w:rsidRPr="00AD6F8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24</w:t>
            </w:r>
          </w:p>
          <w:p w:rsidR="00C538C1" w:rsidRPr="00AD6F88" w:rsidRDefault="00C538C1" w:rsidP="004B3B54">
            <w:proofErr w:type="spellStart"/>
            <w:r w:rsidRPr="00AD6F88">
              <w:t>Tiết</w:t>
            </w:r>
            <w:proofErr w:type="spellEnd"/>
            <w:r w:rsidRPr="00AD6F88">
              <w:t xml:space="preserve"> </w:t>
            </w:r>
            <w:r>
              <w:t>4</w:t>
            </w:r>
            <w:r w:rsidR="001059B9">
              <w:t>8</w:t>
            </w:r>
          </w:p>
        </w:tc>
        <w:tc>
          <w:tcPr>
            <w:tcW w:w="6840" w:type="dxa"/>
            <w:vAlign w:val="center"/>
          </w:tcPr>
          <w:p w:rsidR="00C538C1" w:rsidRPr="00AD6F88" w:rsidRDefault="00C538C1" w:rsidP="004B3B54">
            <w:pPr>
              <w:spacing w:line="288" w:lineRule="auto"/>
              <w:rPr>
                <w:lang w:val="pt-BR"/>
              </w:rPr>
            </w:pPr>
            <w:r w:rsidRPr="00AD6F88">
              <w:rPr>
                <w:b/>
                <w:bCs/>
                <w:lang w:val="pt-BR"/>
              </w:rPr>
              <w:t>Bài 46:   TRỤ NÃO, TIỂU NÃO, NÃO TRUNG GIAN</w:t>
            </w:r>
          </w:p>
          <w:p w:rsidR="00C538C1" w:rsidRPr="00AD6F88" w:rsidRDefault="00C538C1" w:rsidP="004B3B54">
            <w:pPr>
              <w:spacing w:line="276" w:lineRule="auto"/>
              <w:rPr>
                <w:b/>
                <w:lang w:val="pt-BR"/>
              </w:rPr>
            </w:pPr>
          </w:p>
        </w:tc>
        <w:tc>
          <w:tcPr>
            <w:tcW w:w="2437" w:type="dxa"/>
          </w:tcPr>
          <w:p w:rsidR="00C538C1" w:rsidRPr="00AD6F88" w:rsidRDefault="00C538C1" w:rsidP="004B3B54">
            <w:pPr>
              <w:spacing w:line="276" w:lineRule="auto"/>
              <w:jc w:val="both"/>
              <w:rPr>
                <w:color w:val="000000"/>
              </w:rPr>
            </w:pPr>
            <w:proofErr w:type="spellStart"/>
            <w:r w:rsidRPr="00AD6F88">
              <w:rPr>
                <w:color w:val="000000"/>
              </w:rPr>
              <w:t>Ngày</w:t>
            </w:r>
            <w:proofErr w:type="spellEnd"/>
            <w:r w:rsidRPr="00AD6F88">
              <w:rPr>
                <w:color w:val="000000"/>
              </w:rPr>
              <w:t xml:space="preserve"> </w:t>
            </w:r>
            <w:proofErr w:type="spellStart"/>
            <w:r w:rsidRPr="00AD6F88">
              <w:rPr>
                <w:color w:val="000000"/>
              </w:rPr>
              <w:t>soạ</w:t>
            </w:r>
            <w:r>
              <w:rPr>
                <w:color w:val="000000"/>
              </w:rPr>
              <w:t>n</w:t>
            </w:r>
            <w:proofErr w:type="spellEnd"/>
            <w:r>
              <w:rPr>
                <w:color w:val="000000"/>
              </w:rPr>
              <w:t>: ……</w:t>
            </w:r>
          </w:p>
          <w:p w:rsidR="00C538C1" w:rsidRPr="00AD6F88" w:rsidRDefault="00C538C1" w:rsidP="004B3B54">
            <w:pPr>
              <w:spacing w:line="276" w:lineRule="auto"/>
              <w:jc w:val="both"/>
              <w:rPr>
                <w:color w:val="000000"/>
              </w:rPr>
            </w:pPr>
            <w:proofErr w:type="spellStart"/>
            <w:r w:rsidRPr="00AD6F88">
              <w:rPr>
                <w:color w:val="000000"/>
              </w:rPr>
              <w:t>Ngày</w:t>
            </w:r>
            <w:proofErr w:type="spellEnd"/>
            <w:r w:rsidRPr="00AD6F88">
              <w:rPr>
                <w:color w:val="000000"/>
              </w:rPr>
              <w:t xml:space="preserve"> </w:t>
            </w:r>
            <w:proofErr w:type="spellStart"/>
            <w:r w:rsidRPr="00AD6F88">
              <w:rPr>
                <w:color w:val="000000"/>
              </w:rPr>
              <w:t>dạ</w:t>
            </w:r>
            <w:r>
              <w:rPr>
                <w:color w:val="000000"/>
              </w:rPr>
              <w:t>y</w:t>
            </w:r>
            <w:proofErr w:type="spellEnd"/>
            <w:proofErr w:type="gramStart"/>
            <w:r>
              <w:rPr>
                <w:color w:val="000000"/>
              </w:rPr>
              <w:t>:……..</w:t>
            </w:r>
            <w:proofErr w:type="gramEnd"/>
          </w:p>
        </w:tc>
      </w:tr>
    </w:tbl>
    <w:p w:rsidR="00C538C1" w:rsidRPr="00C538C1" w:rsidRDefault="00C538C1" w:rsidP="00CC148D">
      <w:pPr>
        <w:rPr>
          <w:b/>
          <w:u w:val="single"/>
        </w:rPr>
      </w:pPr>
    </w:p>
    <w:p w:rsidR="00C538C1" w:rsidRPr="00C538C1" w:rsidRDefault="00C538C1" w:rsidP="00CC148D">
      <w:pPr>
        <w:rPr>
          <w:b/>
          <w:u w:val="single"/>
        </w:rPr>
      </w:pPr>
      <w:r w:rsidRPr="00C538C1">
        <w:rPr>
          <w:b/>
          <w:u w:val="single"/>
        </w:rPr>
        <w:t>A. NỘI DUNG TÓM TẮT LÝ THUYẾT</w:t>
      </w:r>
    </w:p>
    <w:p w:rsidR="00C538C1" w:rsidRPr="00C538C1" w:rsidRDefault="00C538C1" w:rsidP="00C538C1">
      <w:pPr>
        <w:tabs>
          <w:tab w:val="left" w:pos="567"/>
          <w:tab w:val="left" w:pos="5024"/>
        </w:tabs>
        <w:spacing w:line="288" w:lineRule="auto"/>
        <w:jc w:val="both"/>
        <w:rPr>
          <w:b/>
          <w:u w:val="single"/>
        </w:rPr>
      </w:pPr>
      <w:r w:rsidRPr="00C538C1">
        <w:rPr>
          <w:b/>
          <w:u w:val="single"/>
        </w:rPr>
        <w:t xml:space="preserve">I. </w:t>
      </w:r>
      <w:proofErr w:type="spellStart"/>
      <w:r w:rsidRPr="00C538C1">
        <w:rPr>
          <w:b/>
          <w:u w:val="single"/>
        </w:rPr>
        <w:t>Vị</w:t>
      </w:r>
      <w:proofErr w:type="spellEnd"/>
      <w:r w:rsidRPr="00C538C1">
        <w:rPr>
          <w:b/>
          <w:u w:val="single"/>
        </w:rPr>
        <w:t xml:space="preserve"> </w:t>
      </w:r>
      <w:proofErr w:type="spellStart"/>
      <w:r w:rsidRPr="00C538C1">
        <w:rPr>
          <w:b/>
          <w:u w:val="single"/>
        </w:rPr>
        <w:t>trí</w:t>
      </w:r>
      <w:proofErr w:type="spellEnd"/>
      <w:r w:rsidRPr="00C538C1">
        <w:rPr>
          <w:b/>
          <w:u w:val="single"/>
        </w:rPr>
        <w:t xml:space="preserve"> </w:t>
      </w:r>
      <w:proofErr w:type="spellStart"/>
      <w:r w:rsidRPr="00C538C1">
        <w:rPr>
          <w:b/>
          <w:u w:val="single"/>
        </w:rPr>
        <w:t>và</w:t>
      </w:r>
      <w:proofErr w:type="spellEnd"/>
      <w:r w:rsidRPr="00C538C1">
        <w:rPr>
          <w:b/>
          <w:u w:val="single"/>
        </w:rPr>
        <w:t xml:space="preserve"> </w:t>
      </w:r>
      <w:proofErr w:type="spellStart"/>
      <w:r w:rsidRPr="00C538C1">
        <w:rPr>
          <w:b/>
          <w:u w:val="single"/>
        </w:rPr>
        <w:t>các</w:t>
      </w:r>
      <w:proofErr w:type="spellEnd"/>
      <w:r w:rsidRPr="00C538C1">
        <w:rPr>
          <w:b/>
          <w:u w:val="single"/>
        </w:rPr>
        <w:t xml:space="preserve"> </w:t>
      </w:r>
      <w:proofErr w:type="spellStart"/>
      <w:r w:rsidRPr="00C538C1">
        <w:rPr>
          <w:b/>
          <w:u w:val="single"/>
        </w:rPr>
        <w:t>thành</w:t>
      </w:r>
      <w:proofErr w:type="spellEnd"/>
      <w:r w:rsidRPr="00C538C1">
        <w:rPr>
          <w:b/>
          <w:u w:val="single"/>
        </w:rPr>
        <w:t xml:space="preserve"> </w:t>
      </w:r>
      <w:proofErr w:type="spellStart"/>
      <w:r w:rsidRPr="00C538C1">
        <w:rPr>
          <w:b/>
          <w:u w:val="single"/>
        </w:rPr>
        <w:t>phần</w:t>
      </w:r>
      <w:proofErr w:type="spellEnd"/>
      <w:r w:rsidRPr="00C538C1">
        <w:rPr>
          <w:b/>
          <w:u w:val="single"/>
        </w:rPr>
        <w:t xml:space="preserve"> </w:t>
      </w:r>
      <w:proofErr w:type="spellStart"/>
      <w:r w:rsidRPr="00C538C1">
        <w:rPr>
          <w:b/>
          <w:u w:val="single"/>
        </w:rPr>
        <w:t>của</w:t>
      </w:r>
      <w:proofErr w:type="spellEnd"/>
      <w:r w:rsidRPr="00C538C1">
        <w:rPr>
          <w:b/>
          <w:u w:val="single"/>
        </w:rPr>
        <w:t xml:space="preserve"> </w:t>
      </w:r>
      <w:proofErr w:type="spellStart"/>
      <w:r w:rsidRPr="00C538C1">
        <w:rPr>
          <w:b/>
          <w:u w:val="single"/>
        </w:rPr>
        <w:t>bộ</w:t>
      </w:r>
      <w:proofErr w:type="spellEnd"/>
      <w:r w:rsidRPr="00C538C1">
        <w:rPr>
          <w:b/>
          <w:u w:val="single"/>
        </w:rPr>
        <w:t xml:space="preserve"> </w:t>
      </w:r>
      <w:proofErr w:type="spellStart"/>
      <w:r w:rsidRPr="00C538C1">
        <w:rPr>
          <w:b/>
          <w:u w:val="single"/>
        </w:rPr>
        <w:t>não</w:t>
      </w:r>
      <w:proofErr w:type="spellEnd"/>
    </w:p>
    <w:p w:rsidR="00C538C1" w:rsidRPr="00AD6F88" w:rsidRDefault="00C538C1" w:rsidP="00C538C1">
      <w:pPr>
        <w:tabs>
          <w:tab w:val="left" w:pos="567"/>
          <w:tab w:val="left" w:pos="5024"/>
        </w:tabs>
        <w:spacing w:line="288" w:lineRule="auto"/>
        <w:jc w:val="both"/>
        <w:rPr>
          <w:lang w:val="pt-BR"/>
        </w:rPr>
      </w:pPr>
      <w:r w:rsidRPr="00AD6F88">
        <w:rPr>
          <w:lang w:val="pt-BR"/>
        </w:rPr>
        <w:t>- Bộ não gồm: Trụ não, tiểu não, não trung gian và đại não.</w:t>
      </w:r>
    </w:p>
    <w:p w:rsidR="00C538C1" w:rsidRPr="00AD6F88" w:rsidRDefault="00C538C1" w:rsidP="00C538C1">
      <w:pPr>
        <w:tabs>
          <w:tab w:val="left" w:pos="567"/>
          <w:tab w:val="left" w:pos="5024"/>
        </w:tabs>
        <w:spacing w:line="288" w:lineRule="auto"/>
        <w:jc w:val="both"/>
        <w:rPr>
          <w:lang w:val="pt-BR"/>
        </w:rPr>
      </w:pPr>
      <w:r w:rsidRPr="00AD6F88">
        <w:rPr>
          <w:lang w:val="pt-BR"/>
        </w:rPr>
        <w:t>- Bài tập điền từ</w:t>
      </w:r>
      <w:r>
        <w:rPr>
          <w:lang w:val="pt-BR"/>
        </w:rPr>
        <w:t xml:space="preserve"> SGK: </w:t>
      </w:r>
    </w:p>
    <w:p w:rsidR="00C538C1" w:rsidRDefault="00C538C1" w:rsidP="00C538C1">
      <w:pPr>
        <w:tabs>
          <w:tab w:val="left" w:pos="567"/>
        </w:tabs>
        <w:spacing w:line="288" w:lineRule="auto"/>
        <w:jc w:val="both"/>
        <w:rPr>
          <w:lang w:val="pt-BR"/>
        </w:rPr>
      </w:pPr>
      <w:r>
        <w:rPr>
          <w:lang w:val="pt-BR"/>
        </w:rPr>
        <w:t>1 – Não trung gian.</w:t>
      </w:r>
    </w:p>
    <w:p w:rsidR="00C538C1" w:rsidRPr="00AD6F88" w:rsidRDefault="00C538C1" w:rsidP="00C538C1">
      <w:pPr>
        <w:tabs>
          <w:tab w:val="left" w:pos="567"/>
        </w:tabs>
        <w:spacing w:line="288" w:lineRule="auto"/>
        <w:jc w:val="both"/>
        <w:rPr>
          <w:lang w:val="pt-BR"/>
        </w:rPr>
      </w:pPr>
      <w:r w:rsidRPr="00AD6F88">
        <w:rPr>
          <w:lang w:val="pt-BR"/>
        </w:rPr>
        <w:t>2 – Não giữa</w:t>
      </w:r>
      <w:r>
        <w:rPr>
          <w:lang w:val="pt-BR"/>
        </w:rPr>
        <w:t>.</w:t>
      </w:r>
    </w:p>
    <w:p w:rsidR="00C538C1" w:rsidRDefault="00C538C1" w:rsidP="00C538C1">
      <w:pPr>
        <w:tabs>
          <w:tab w:val="left" w:pos="567"/>
        </w:tabs>
        <w:spacing w:line="288" w:lineRule="auto"/>
        <w:jc w:val="both"/>
        <w:rPr>
          <w:lang w:val="pt-BR"/>
        </w:rPr>
      </w:pPr>
      <w:r w:rsidRPr="00AD6F88">
        <w:rPr>
          <w:lang w:val="pt-BR"/>
        </w:rPr>
        <w:t>3 – Cầ</w:t>
      </w:r>
      <w:r>
        <w:rPr>
          <w:lang w:val="pt-BR"/>
        </w:rPr>
        <w:t>u não.</w:t>
      </w:r>
    </w:p>
    <w:p w:rsidR="00C538C1" w:rsidRPr="00AD6F88" w:rsidRDefault="00C538C1" w:rsidP="00C538C1">
      <w:pPr>
        <w:tabs>
          <w:tab w:val="left" w:pos="567"/>
        </w:tabs>
        <w:spacing w:line="288" w:lineRule="auto"/>
        <w:jc w:val="both"/>
        <w:rPr>
          <w:lang w:val="pt-BR"/>
        </w:rPr>
      </w:pPr>
      <w:r w:rsidRPr="00AD6F88">
        <w:rPr>
          <w:lang w:val="pt-BR"/>
        </w:rPr>
        <w:t>4 – Não giữ</w:t>
      </w:r>
      <w:r>
        <w:rPr>
          <w:lang w:val="pt-BR"/>
        </w:rPr>
        <w:t>a.</w:t>
      </w:r>
    </w:p>
    <w:p w:rsidR="00C538C1" w:rsidRDefault="00C538C1" w:rsidP="00C538C1">
      <w:pPr>
        <w:tabs>
          <w:tab w:val="left" w:pos="567"/>
        </w:tabs>
        <w:spacing w:line="288" w:lineRule="auto"/>
        <w:jc w:val="both"/>
        <w:rPr>
          <w:lang w:val="pt-BR"/>
        </w:rPr>
      </w:pPr>
      <w:r w:rsidRPr="00AD6F88">
        <w:rPr>
          <w:lang w:val="pt-BR"/>
        </w:rPr>
        <w:t>5 – Cuố</w:t>
      </w:r>
      <w:r>
        <w:rPr>
          <w:lang w:val="pt-BR"/>
        </w:rPr>
        <w:t>ng não.</w:t>
      </w:r>
    </w:p>
    <w:p w:rsidR="00C538C1" w:rsidRPr="00AD6F88" w:rsidRDefault="00C538C1" w:rsidP="00C538C1">
      <w:pPr>
        <w:tabs>
          <w:tab w:val="left" w:pos="567"/>
        </w:tabs>
        <w:spacing w:line="288" w:lineRule="auto"/>
        <w:jc w:val="both"/>
        <w:rPr>
          <w:lang w:val="pt-BR"/>
        </w:rPr>
      </w:pPr>
      <w:r w:rsidRPr="00AD6F88">
        <w:rPr>
          <w:lang w:val="pt-BR"/>
        </w:rPr>
        <w:t>6 – Củ</w:t>
      </w:r>
      <w:r>
        <w:rPr>
          <w:lang w:val="pt-BR"/>
        </w:rPr>
        <w:t xml:space="preserve"> não sinh tư.</w:t>
      </w:r>
    </w:p>
    <w:p w:rsidR="00C538C1" w:rsidRDefault="00C538C1" w:rsidP="00C538C1">
      <w:r w:rsidRPr="00AD6F88">
        <w:t xml:space="preserve">7 – </w:t>
      </w:r>
      <w:proofErr w:type="spellStart"/>
      <w:r w:rsidRPr="00AD6F88">
        <w:t>Tiểu</w:t>
      </w:r>
      <w:proofErr w:type="spellEnd"/>
      <w:r w:rsidRPr="00AD6F88">
        <w:t xml:space="preserve"> </w:t>
      </w:r>
      <w:proofErr w:type="spellStart"/>
      <w:r w:rsidRPr="00AD6F88">
        <w:t>não</w:t>
      </w:r>
      <w:proofErr w:type="spellEnd"/>
      <w:r w:rsidRPr="00AD6F88">
        <w:t>.</w:t>
      </w:r>
    </w:p>
    <w:p w:rsidR="00C538C1" w:rsidRPr="00C538C1" w:rsidRDefault="00C538C1" w:rsidP="00C538C1">
      <w:pPr>
        <w:tabs>
          <w:tab w:val="left" w:pos="567"/>
        </w:tabs>
        <w:spacing w:line="288" w:lineRule="auto"/>
        <w:jc w:val="both"/>
        <w:rPr>
          <w:b/>
          <w:u w:val="single"/>
          <w:lang w:val="pt-BR"/>
        </w:rPr>
      </w:pPr>
      <w:r w:rsidRPr="00C538C1">
        <w:rPr>
          <w:b/>
          <w:bCs/>
          <w:iCs/>
          <w:u w:val="single"/>
          <w:lang w:val="pt-BR"/>
        </w:rPr>
        <w:t>II. trụ não</w:t>
      </w:r>
    </w:p>
    <w:p w:rsidR="00C538C1" w:rsidRPr="00AD6F88" w:rsidRDefault="00C538C1" w:rsidP="00C538C1">
      <w:pPr>
        <w:tabs>
          <w:tab w:val="left" w:pos="567"/>
        </w:tabs>
        <w:spacing w:line="288" w:lineRule="auto"/>
        <w:jc w:val="both"/>
        <w:rPr>
          <w:lang w:val="pt-BR"/>
        </w:rPr>
      </w:pPr>
      <w:r w:rsidRPr="00AD6F88">
        <w:rPr>
          <w:lang w:val="pt-BR"/>
        </w:rPr>
        <w:t>- Chất trắng ở ngoài: gồm đường lên (cảm giác) và đường xuống (vận động) liên hệ với tuỷ sống và các phần khác của não.</w:t>
      </w:r>
    </w:p>
    <w:p w:rsidR="00C538C1" w:rsidRPr="00AD6F88" w:rsidRDefault="00C538C1" w:rsidP="00C538C1">
      <w:pPr>
        <w:tabs>
          <w:tab w:val="left" w:pos="567"/>
        </w:tabs>
        <w:spacing w:line="288" w:lineRule="auto"/>
        <w:jc w:val="both"/>
        <w:rPr>
          <w:lang w:val="pt-BR"/>
        </w:rPr>
      </w:pPr>
      <w:r w:rsidRPr="00AD6F88">
        <w:rPr>
          <w:lang w:val="pt-BR"/>
        </w:rPr>
        <w:t>- Chất xám ở trong, tập trung thành các nhân xám, là nơi xuất phát 12 đôi dây thần kinh não.</w:t>
      </w:r>
    </w:p>
    <w:p w:rsidR="00C538C1" w:rsidRPr="00AD6F88" w:rsidRDefault="00C538C1" w:rsidP="00C538C1">
      <w:pPr>
        <w:tabs>
          <w:tab w:val="left" w:pos="567"/>
        </w:tabs>
        <w:spacing w:line="288" w:lineRule="auto"/>
        <w:jc w:val="both"/>
        <w:rPr>
          <w:lang w:val="pt-BR"/>
        </w:rPr>
      </w:pPr>
      <w:r w:rsidRPr="00AD6F88">
        <w:rPr>
          <w:lang w:val="pt-BR"/>
        </w:rPr>
        <w:t>+ Chất xám là trung khu điều khiển, điều hoà hoạt động của các cơ quan: tuần hoàn, hô hấp, tiêu hoá (các cơ quan sinh dưỡng).</w:t>
      </w:r>
    </w:p>
    <w:p w:rsidR="00C538C1" w:rsidRPr="00C538C1" w:rsidRDefault="00C538C1" w:rsidP="00C538C1">
      <w:pPr>
        <w:tabs>
          <w:tab w:val="left" w:pos="567"/>
        </w:tabs>
        <w:spacing w:line="288" w:lineRule="auto"/>
        <w:jc w:val="both"/>
        <w:rPr>
          <w:b/>
          <w:u w:val="single"/>
          <w:lang w:val="fr-FR"/>
        </w:rPr>
      </w:pPr>
      <w:r w:rsidRPr="00C538C1">
        <w:rPr>
          <w:b/>
          <w:bCs/>
          <w:iCs/>
          <w:u w:val="single"/>
          <w:lang w:val="fr-FR"/>
        </w:rPr>
        <w:t xml:space="preserve">III. </w:t>
      </w:r>
      <w:proofErr w:type="spellStart"/>
      <w:r w:rsidRPr="00C538C1">
        <w:rPr>
          <w:b/>
          <w:bCs/>
          <w:iCs/>
          <w:u w:val="single"/>
          <w:lang w:val="fr-FR"/>
        </w:rPr>
        <w:t>Não</w:t>
      </w:r>
      <w:proofErr w:type="spellEnd"/>
      <w:r w:rsidRPr="00C538C1">
        <w:rPr>
          <w:b/>
          <w:bCs/>
          <w:iCs/>
          <w:u w:val="single"/>
          <w:lang w:val="fr-FR"/>
        </w:rPr>
        <w:t xml:space="preserve"> </w:t>
      </w:r>
      <w:proofErr w:type="spellStart"/>
      <w:r w:rsidRPr="00C538C1">
        <w:rPr>
          <w:b/>
          <w:bCs/>
          <w:iCs/>
          <w:u w:val="single"/>
          <w:lang w:val="fr-FR"/>
        </w:rPr>
        <w:t>trung</w:t>
      </w:r>
      <w:proofErr w:type="spellEnd"/>
      <w:r w:rsidRPr="00C538C1">
        <w:rPr>
          <w:b/>
          <w:bCs/>
          <w:iCs/>
          <w:u w:val="single"/>
          <w:lang w:val="fr-FR"/>
        </w:rPr>
        <w:t xml:space="preserve"> </w:t>
      </w:r>
      <w:proofErr w:type="spellStart"/>
      <w:r w:rsidRPr="00C538C1">
        <w:rPr>
          <w:b/>
          <w:bCs/>
          <w:iCs/>
          <w:u w:val="single"/>
          <w:lang w:val="fr-FR"/>
        </w:rPr>
        <w:t>gian</w:t>
      </w:r>
      <w:proofErr w:type="spellEnd"/>
    </w:p>
    <w:p w:rsidR="00C538C1" w:rsidRPr="00AD6F88" w:rsidRDefault="00C538C1" w:rsidP="00C538C1">
      <w:pPr>
        <w:tabs>
          <w:tab w:val="left" w:pos="567"/>
        </w:tabs>
        <w:spacing w:line="288" w:lineRule="auto"/>
        <w:jc w:val="both"/>
        <w:rPr>
          <w:lang w:val="fr-FR"/>
        </w:rPr>
      </w:pPr>
      <w:r w:rsidRPr="00AD6F88">
        <w:rPr>
          <w:lang w:val="fr-FR"/>
        </w:rPr>
        <w:t xml:space="preserve">- </w:t>
      </w:r>
      <w:proofErr w:type="spellStart"/>
      <w:r w:rsidRPr="00AD6F88">
        <w:rPr>
          <w:lang w:val="fr-FR"/>
        </w:rPr>
        <w:t>Não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trung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gian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gồm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đồi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thị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và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vùng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dưới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đồi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thị</w:t>
      </w:r>
      <w:proofErr w:type="spellEnd"/>
      <w:r w:rsidRPr="00AD6F88">
        <w:rPr>
          <w:lang w:val="fr-FR"/>
        </w:rPr>
        <w:t>:</w:t>
      </w:r>
    </w:p>
    <w:p w:rsidR="00C538C1" w:rsidRPr="00AD6F88" w:rsidRDefault="00C538C1" w:rsidP="00C538C1">
      <w:pPr>
        <w:tabs>
          <w:tab w:val="left" w:pos="567"/>
        </w:tabs>
        <w:spacing w:line="288" w:lineRule="auto"/>
        <w:jc w:val="both"/>
        <w:rPr>
          <w:lang w:val="fr-FR"/>
        </w:rPr>
      </w:pPr>
      <w:r w:rsidRPr="00AD6F88">
        <w:rPr>
          <w:lang w:val="fr-FR"/>
        </w:rPr>
        <w:t xml:space="preserve">+ </w:t>
      </w:r>
      <w:proofErr w:type="spellStart"/>
      <w:r w:rsidRPr="00AD6F88">
        <w:rPr>
          <w:lang w:val="fr-FR"/>
        </w:rPr>
        <w:t>Chất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trắng</w:t>
      </w:r>
      <w:proofErr w:type="spellEnd"/>
      <w:r w:rsidRPr="00AD6F88">
        <w:rPr>
          <w:lang w:val="fr-FR"/>
        </w:rPr>
        <w:t xml:space="preserve"> (</w:t>
      </w:r>
      <w:proofErr w:type="spellStart"/>
      <w:r w:rsidRPr="00AD6F88">
        <w:rPr>
          <w:lang w:val="fr-FR"/>
        </w:rPr>
        <w:t>ngoài</w:t>
      </w:r>
      <w:proofErr w:type="spellEnd"/>
      <w:r w:rsidRPr="00AD6F88">
        <w:rPr>
          <w:lang w:val="fr-FR"/>
        </w:rPr>
        <w:t xml:space="preserve">) </w:t>
      </w:r>
      <w:proofErr w:type="spellStart"/>
      <w:r w:rsidRPr="00AD6F88">
        <w:rPr>
          <w:lang w:val="fr-FR"/>
        </w:rPr>
        <w:t>chuyển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tiếp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các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đường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dẫn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truyền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từ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dưới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lên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não</w:t>
      </w:r>
      <w:proofErr w:type="spellEnd"/>
      <w:r w:rsidRPr="00AD6F88">
        <w:rPr>
          <w:lang w:val="fr-FR"/>
        </w:rPr>
        <w:t>.</w:t>
      </w:r>
    </w:p>
    <w:p w:rsidR="00C538C1" w:rsidRPr="00AD6F88" w:rsidRDefault="00C538C1" w:rsidP="00C538C1">
      <w:pPr>
        <w:tabs>
          <w:tab w:val="left" w:pos="567"/>
        </w:tabs>
        <w:spacing w:line="288" w:lineRule="auto"/>
        <w:jc w:val="both"/>
        <w:rPr>
          <w:lang w:val="fr-FR"/>
        </w:rPr>
      </w:pPr>
      <w:r w:rsidRPr="00AD6F88">
        <w:rPr>
          <w:lang w:val="fr-FR"/>
        </w:rPr>
        <w:t xml:space="preserve">+ </w:t>
      </w:r>
      <w:proofErr w:type="spellStart"/>
      <w:r w:rsidRPr="00AD6F88">
        <w:rPr>
          <w:lang w:val="fr-FR"/>
        </w:rPr>
        <w:t>Chất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xám</w:t>
      </w:r>
      <w:proofErr w:type="spellEnd"/>
      <w:r w:rsidRPr="00AD6F88">
        <w:rPr>
          <w:lang w:val="fr-FR"/>
        </w:rPr>
        <w:t xml:space="preserve"> (</w:t>
      </w:r>
      <w:proofErr w:type="spellStart"/>
      <w:r w:rsidRPr="00AD6F88">
        <w:rPr>
          <w:lang w:val="fr-FR"/>
        </w:rPr>
        <w:t>trong</w:t>
      </w:r>
      <w:proofErr w:type="spellEnd"/>
      <w:r w:rsidRPr="00AD6F88">
        <w:rPr>
          <w:lang w:val="fr-FR"/>
        </w:rPr>
        <w:t xml:space="preserve">): là </w:t>
      </w:r>
      <w:proofErr w:type="spellStart"/>
      <w:r w:rsidRPr="00AD6F88">
        <w:rPr>
          <w:lang w:val="fr-FR"/>
        </w:rPr>
        <w:t>các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nhân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xám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điều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khiển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quá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trình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trao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đổi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chất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và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điều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hoà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thân</w:t>
      </w:r>
      <w:proofErr w:type="spellEnd"/>
      <w:r w:rsidRPr="00AD6F88">
        <w:rPr>
          <w:lang w:val="fr-FR"/>
        </w:rPr>
        <w:t xml:space="preserve"> </w:t>
      </w:r>
      <w:proofErr w:type="spellStart"/>
      <w:r w:rsidRPr="00AD6F88">
        <w:rPr>
          <w:lang w:val="fr-FR"/>
        </w:rPr>
        <w:t>nhiệt</w:t>
      </w:r>
      <w:proofErr w:type="spellEnd"/>
      <w:r w:rsidRPr="00AD6F88">
        <w:rPr>
          <w:lang w:val="fr-FR"/>
        </w:rPr>
        <w:t>.</w:t>
      </w:r>
    </w:p>
    <w:p w:rsidR="00C538C1" w:rsidRPr="00C538C1" w:rsidRDefault="00C538C1" w:rsidP="00C538C1">
      <w:pPr>
        <w:tabs>
          <w:tab w:val="left" w:pos="567"/>
        </w:tabs>
        <w:spacing w:line="288" w:lineRule="auto"/>
        <w:jc w:val="both"/>
        <w:rPr>
          <w:u w:val="single"/>
          <w:lang w:val="pt-BR"/>
        </w:rPr>
      </w:pPr>
      <w:r w:rsidRPr="00C538C1">
        <w:rPr>
          <w:b/>
          <w:bCs/>
          <w:iCs/>
          <w:u w:val="single"/>
          <w:lang w:val="fr-FR"/>
        </w:rPr>
        <w:t>IV.</w:t>
      </w:r>
      <w:r>
        <w:rPr>
          <w:b/>
          <w:bCs/>
          <w:iCs/>
          <w:u w:val="single"/>
          <w:lang w:val="fr-FR"/>
        </w:rPr>
        <w:t xml:space="preserve"> </w:t>
      </w:r>
      <w:proofErr w:type="spellStart"/>
      <w:r w:rsidRPr="00C538C1">
        <w:rPr>
          <w:b/>
          <w:bCs/>
          <w:iCs/>
          <w:u w:val="single"/>
          <w:lang w:val="fr-FR"/>
        </w:rPr>
        <w:t>Tiểu</w:t>
      </w:r>
      <w:proofErr w:type="spellEnd"/>
      <w:r w:rsidRPr="00C538C1">
        <w:rPr>
          <w:b/>
          <w:bCs/>
          <w:iCs/>
          <w:u w:val="single"/>
          <w:lang w:val="fr-FR"/>
        </w:rPr>
        <w:t xml:space="preserve"> </w:t>
      </w:r>
      <w:proofErr w:type="spellStart"/>
      <w:r w:rsidRPr="00C538C1">
        <w:rPr>
          <w:b/>
          <w:bCs/>
          <w:iCs/>
          <w:u w:val="single"/>
          <w:lang w:val="fr-FR"/>
        </w:rPr>
        <w:t>não</w:t>
      </w:r>
      <w:proofErr w:type="spellEnd"/>
      <w:r w:rsidRPr="00C538C1">
        <w:rPr>
          <w:b/>
          <w:bCs/>
          <w:iCs/>
          <w:u w:val="single"/>
          <w:lang w:val="fr-FR"/>
        </w:rPr>
        <w:t xml:space="preserve">  </w:t>
      </w:r>
    </w:p>
    <w:p w:rsidR="00C538C1" w:rsidRPr="00AD6F88" w:rsidRDefault="00C538C1" w:rsidP="00C538C1">
      <w:pPr>
        <w:tabs>
          <w:tab w:val="left" w:pos="567"/>
        </w:tabs>
        <w:spacing w:line="288" w:lineRule="auto"/>
        <w:jc w:val="both"/>
        <w:rPr>
          <w:lang w:val="pt-BR"/>
        </w:rPr>
      </w:pPr>
      <w:r w:rsidRPr="00AD6F88">
        <w:rPr>
          <w:lang w:val="pt-BR"/>
        </w:rPr>
        <w:t>- Tiểu não nằm sau trụ não, dưới bán cầu não.</w:t>
      </w:r>
    </w:p>
    <w:p w:rsidR="00C538C1" w:rsidRPr="00AD6F88" w:rsidRDefault="00C538C1" w:rsidP="00C538C1">
      <w:pPr>
        <w:tabs>
          <w:tab w:val="left" w:pos="567"/>
        </w:tabs>
        <w:spacing w:line="288" w:lineRule="auto"/>
        <w:jc w:val="both"/>
        <w:rPr>
          <w:lang w:val="pt-BR"/>
        </w:rPr>
      </w:pPr>
      <w:r w:rsidRPr="00AD6F88">
        <w:rPr>
          <w:lang w:val="pt-BR"/>
        </w:rPr>
        <w:t>- Cấu tạo:</w:t>
      </w:r>
    </w:p>
    <w:p w:rsidR="00C538C1" w:rsidRPr="00AD6F88" w:rsidRDefault="00C538C1" w:rsidP="00C538C1">
      <w:pPr>
        <w:tabs>
          <w:tab w:val="left" w:pos="567"/>
        </w:tabs>
        <w:spacing w:line="288" w:lineRule="auto"/>
        <w:jc w:val="both"/>
        <w:rPr>
          <w:lang w:val="pt-BR"/>
        </w:rPr>
      </w:pPr>
      <w:r w:rsidRPr="00AD6F88">
        <w:rPr>
          <w:lang w:val="pt-BR"/>
        </w:rPr>
        <w:t>+ Chất xám ở ngoài làm thành vỏ tiểu não.</w:t>
      </w:r>
    </w:p>
    <w:p w:rsidR="00C538C1" w:rsidRPr="00AD6F88" w:rsidRDefault="00C538C1" w:rsidP="00C538C1">
      <w:pPr>
        <w:tabs>
          <w:tab w:val="left" w:pos="567"/>
        </w:tabs>
        <w:spacing w:line="288" w:lineRule="auto"/>
        <w:jc w:val="both"/>
        <w:rPr>
          <w:lang w:val="pt-BR"/>
        </w:rPr>
      </w:pPr>
      <w:r w:rsidRPr="00AD6F88">
        <w:rPr>
          <w:lang w:val="pt-BR"/>
        </w:rPr>
        <w:t>+ Chất trắng ở trong là các đường dẫn truyền nối 2 vỏ tiểu não với các nhân và các phần khác của hệ thần kinh.</w:t>
      </w:r>
    </w:p>
    <w:p w:rsidR="00C538C1" w:rsidRPr="00AD6F88" w:rsidRDefault="00C538C1" w:rsidP="00C538C1">
      <w:pPr>
        <w:tabs>
          <w:tab w:val="left" w:pos="567"/>
        </w:tabs>
        <w:spacing w:line="288" w:lineRule="auto"/>
        <w:jc w:val="both"/>
        <w:rPr>
          <w:lang w:val="pt-BR"/>
        </w:rPr>
      </w:pPr>
      <w:r w:rsidRPr="00AD6F88">
        <w:rPr>
          <w:lang w:val="pt-BR"/>
        </w:rPr>
        <w:lastRenderedPageBreak/>
        <w:t>- Chức năng: điều hoà, phối hợp các cử động phức tạp và giữ thăng bằng cho cơ thể.</w:t>
      </w:r>
    </w:p>
    <w:p w:rsidR="00C538C1" w:rsidRPr="00C538C1" w:rsidRDefault="00C538C1" w:rsidP="00C538C1">
      <w:pPr>
        <w:rPr>
          <w:b/>
          <w:u w:val="single"/>
        </w:rPr>
      </w:pPr>
      <w:r w:rsidRPr="00C538C1">
        <w:rPr>
          <w:b/>
          <w:u w:val="single"/>
        </w:rPr>
        <w:t>B. VẬN DỤNG KIẾN THỨC ĐÃ HỌC</w:t>
      </w:r>
    </w:p>
    <w:p w:rsidR="00C538C1" w:rsidRDefault="00C538C1" w:rsidP="00C538C1">
      <w:r>
        <w:t xml:space="preserve">1.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bẳng</w:t>
      </w:r>
      <w:proofErr w:type="spellEnd"/>
      <w:r>
        <w:t xml:space="preserve"> so </w:t>
      </w:r>
      <w:proofErr w:type="spellStart"/>
      <w:r>
        <w:t>sánh</w:t>
      </w:r>
      <w:proofErr w:type="spellEnd"/>
      <w:r>
        <w:t xml:space="preserve">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trụ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,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tiểu</w:t>
      </w:r>
      <w:proofErr w:type="spellEnd"/>
      <w:r>
        <w:t xml:space="preserve"> </w:t>
      </w:r>
      <w:proofErr w:type="spellStart"/>
      <w:r>
        <w:t>não</w:t>
      </w:r>
      <w:proofErr w:type="spellEnd"/>
      <w:r>
        <w:t>.</w:t>
      </w:r>
    </w:p>
    <w:p w:rsidR="00C538C1" w:rsidRDefault="00C538C1" w:rsidP="00C538C1">
      <w:r>
        <w:t xml:space="preserve">2.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say </w:t>
      </w:r>
      <w:proofErr w:type="spellStart"/>
      <w:r>
        <w:t>riệu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đá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ngược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lúc</w:t>
      </w:r>
      <w:proofErr w:type="spellEnd"/>
      <w:r>
        <w:t xml:space="preserve"> </w:t>
      </w:r>
      <w:proofErr w:type="spellStart"/>
      <w:proofErr w:type="gramStart"/>
      <w:r>
        <w:t>đi</w:t>
      </w:r>
      <w:proofErr w:type="spellEnd"/>
      <w:r>
        <w:t xml:space="preserve"> ?</w:t>
      </w:r>
      <w:proofErr w:type="gramEnd"/>
    </w:p>
    <w:p w:rsidR="00C538C1" w:rsidRDefault="00C538C1" w:rsidP="00C538C1"/>
    <w:p w:rsidR="00C538C1" w:rsidRPr="00C538C1" w:rsidRDefault="00C538C1" w:rsidP="00C538C1">
      <w:pPr>
        <w:tabs>
          <w:tab w:val="left" w:pos="1035"/>
        </w:tabs>
        <w:rPr>
          <w:b/>
        </w:rPr>
      </w:pPr>
      <w:proofErr w:type="gramStart"/>
      <w:r w:rsidRPr="00C538C1">
        <w:rPr>
          <w:b/>
        </w:rPr>
        <w:t>….</w:t>
      </w:r>
      <w:proofErr w:type="spellStart"/>
      <w:r w:rsidRPr="00C538C1">
        <w:rPr>
          <w:b/>
        </w:rPr>
        <w:t>Hết</w:t>
      </w:r>
      <w:proofErr w:type="spellEnd"/>
      <w:r w:rsidRPr="00C538C1">
        <w:rPr>
          <w:b/>
        </w:rPr>
        <w:t>….</w:t>
      </w:r>
      <w:proofErr w:type="gramEnd"/>
    </w:p>
    <w:sectPr w:rsidR="00C538C1" w:rsidRPr="00C538C1" w:rsidSect="00797D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4923"/>
    <w:rsid w:val="000D305C"/>
    <w:rsid w:val="000E604A"/>
    <w:rsid w:val="001059B9"/>
    <w:rsid w:val="00164923"/>
    <w:rsid w:val="00445940"/>
    <w:rsid w:val="00797DBD"/>
    <w:rsid w:val="00AC0723"/>
    <w:rsid w:val="00C538C1"/>
    <w:rsid w:val="00CC148D"/>
    <w:rsid w:val="00DB6E91"/>
    <w:rsid w:val="00FC4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923"/>
    <w:pPr>
      <w:spacing w:after="0" w:line="240" w:lineRule="auto"/>
    </w:pPr>
    <w:rPr>
      <w:rFonts w:ascii="Times New Roman" w:eastAsia="SimSun" w:hAnsi="Times New Roman" w:cs="Times New Roman"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2021-02-22T04:38:00Z</dcterms:created>
  <dcterms:modified xsi:type="dcterms:W3CDTF">2021-02-22T04:59:00Z</dcterms:modified>
</cp:coreProperties>
</file>