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3D" w:rsidRPr="00162E3D" w:rsidRDefault="00162E3D" w:rsidP="00162E3D">
      <w:pPr>
        <w:spacing w:after="0" w:line="240" w:lineRule="auto"/>
        <w:ind w:right="567"/>
        <w:jc w:val="both"/>
        <w:rPr>
          <w:rFonts w:eastAsia="Times New Roman" w:cs="Times New Roman"/>
          <w:sz w:val="24"/>
          <w:szCs w:val="20"/>
        </w:rPr>
      </w:pPr>
    </w:p>
    <w:p w:rsidR="00162E3D" w:rsidRPr="00162E3D" w:rsidRDefault="00162E3D" w:rsidP="00162E3D">
      <w:pPr>
        <w:tabs>
          <w:tab w:val="left" w:pos="9214"/>
        </w:tabs>
        <w:spacing w:after="0" w:line="240" w:lineRule="auto"/>
        <w:jc w:val="both"/>
        <w:rPr>
          <w:rFonts w:eastAsia="Times New Roman" w:cs="Times New Roman"/>
          <w:szCs w:val="28"/>
        </w:rPr>
      </w:pPr>
    </w:p>
    <w:p w:rsidR="00162E3D" w:rsidRPr="00162E3D" w:rsidRDefault="00375DE8" w:rsidP="00162E3D">
      <w:pPr>
        <w:tabs>
          <w:tab w:val="left" w:pos="9214"/>
        </w:tabs>
        <w:spacing w:after="0" w:line="240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 xml:space="preserve">Tuần12, </w:t>
      </w:r>
      <w:r w:rsidR="00162E3D" w:rsidRPr="00162E3D">
        <w:rPr>
          <w:rFonts w:eastAsia="Times New Roman" w:cs="Times New Roman"/>
          <w:szCs w:val="28"/>
        </w:rPr>
        <w:t xml:space="preserve">                            </w:t>
      </w:r>
      <w:r>
        <w:rPr>
          <w:rFonts w:eastAsia="Times New Roman" w:cs="Times New Roman"/>
          <w:b/>
          <w:color w:val="FF0000"/>
          <w:szCs w:val="28"/>
        </w:rPr>
        <w:t xml:space="preserve">Bài </w:t>
      </w:r>
      <w:r w:rsidR="00162E3D" w:rsidRPr="00162E3D">
        <w:rPr>
          <w:rFonts w:eastAsia="Times New Roman" w:cs="Times New Roman"/>
          <w:b/>
          <w:color w:val="FF0000"/>
          <w:szCs w:val="28"/>
        </w:rPr>
        <w:t xml:space="preserve">30: </w:t>
      </w:r>
      <w:r w:rsidR="00162E3D" w:rsidRPr="00162E3D">
        <w:rPr>
          <w:rFonts w:eastAsia="Times New Roman" w:cs="Times New Roman"/>
          <w:b/>
          <w:i/>
          <w:color w:val="FF0000"/>
          <w:szCs w:val="28"/>
        </w:rPr>
        <w:t>Vẽ tranh.</w:t>
      </w:r>
    </w:p>
    <w:p w:rsidR="00162E3D" w:rsidRPr="00162E3D" w:rsidRDefault="00162E3D" w:rsidP="00162E3D">
      <w:pPr>
        <w:tabs>
          <w:tab w:val="left" w:pos="9214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162E3D">
        <w:rPr>
          <w:rFonts w:eastAsia="Times New Roman" w:cs="Times New Roman"/>
          <w:szCs w:val="28"/>
        </w:rPr>
        <w:t xml:space="preserve">                     </w:t>
      </w:r>
      <w:r w:rsidRPr="00162E3D">
        <w:rPr>
          <w:rFonts w:eastAsia="Times New Roman" w:cs="Times New Roman"/>
          <w:b/>
          <w:color w:val="800000"/>
          <w:sz w:val="32"/>
          <w:szCs w:val="32"/>
        </w:rPr>
        <w:t>ĐỀ TÀI AN TOÀN GIAO THÔNG.</w:t>
      </w:r>
    </w:p>
    <w:p w:rsidR="00162E3D" w:rsidRPr="00162E3D" w:rsidRDefault="00162E3D" w:rsidP="00162E3D">
      <w:pPr>
        <w:tabs>
          <w:tab w:val="left" w:pos="9214"/>
        </w:tabs>
        <w:spacing w:after="0" w:line="240" w:lineRule="auto"/>
        <w:jc w:val="both"/>
        <w:rPr>
          <w:rFonts w:eastAsia="Times New Roman" w:cs="Times New Roman"/>
          <w:szCs w:val="28"/>
        </w:rPr>
      </w:pPr>
    </w:p>
    <w:p w:rsidR="00162E3D" w:rsidRPr="00162E3D" w:rsidRDefault="00162E3D" w:rsidP="00162E3D">
      <w:pPr>
        <w:tabs>
          <w:tab w:val="left" w:pos="9214"/>
        </w:tabs>
        <w:spacing w:after="0" w:line="240" w:lineRule="auto"/>
        <w:jc w:val="both"/>
        <w:rPr>
          <w:rFonts w:eastAsia="Times New Roman" w:cs="Times New Roman"/>
          <w:szCs w:val="28"/>
        </w:rPr>
      </w:pPr>
    </w:p>
    <w:p w:rsidR="00162E3D" w:rsidRPr="00162E3D" w:rsidRDefault="00162E3D" w:rsidP="00162E3D">
      <w:pPr>
        <w:tabs>
          <w:tab w:val="left" w:pos="9214"/>
        </w:tabs>
        <w:spacing w:after="0" w:line="240" w:lineRule="auto"/>
        <w:jc w:val="both"/>
        <w:rPr>
          <w:rFonts w:eastAsia="Times New Roman" w:cs="Times New Roman"/>
          <w:b/>
          <w:color w:val="FF0000"/>
          <w:szCs w:val="28"/>
          <w:u w:val="single"/>
        </w:rPr>
      </w:pPr>
      <w:r w:rsidRPr="00162E3D">
        <w:rPr>
          <w:rFonts w:eastAsia="Times New Roman" w:cs="Times New Roman"/>
          <w:b/>
          <w:color w:val="FF0000"/>
          <w:szCs w:val="28"/>
          <w:u w:val="single"/>
        </w:rPr>
        <w:t>I.Mục tiêu bài học:</w:t>
      </w:r>
    </w:p>
    <w:p w:rsidR="00162E3D" w:rsidRPr="00162E3D" w:rsidRDefault="00162E3D" w:rsidP="00162E3D">
      <w:pPr>
        <w:tabs>
          <w:tab w:val="left" w:pos="9214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162E3D">
        <w:rPr>
          <w:rFonts w:eastAsia="Times New Roman" w:cs="Times New Roman"/>
          <w:szCs w:val="28"/>
        </w:rPr>
        <w:t>-HS hiểu biết hơn về luật giao thông thấy được ý nghĩa của ATGT là bảo vệ tính mạng, tài sản cho mọi người và quốc gia.</w:t>
      </w:r>
    </w:p>
    <w:p w:rsidR="00162E3D" w:rsidRPr="00162E3D" w:rsidRDefault="00162E3D" w:rsidP="00162E3D">
      <w:pPr>
        <w:tabs>
          <w:tab w:val="left" w:pos="9214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162E3D">
        <w:rPr>
          <w:rFonts w:eastAsia="Times New Roman" w:cs="Times New Roman"/>
          <w:szCs w:val="28"/>
        </w:rPr>
        <w:t>-Vẽ được tranh đề tài ATGT.</w:t>
      </w:r>
    </w:p>
    <w:p w:rsidR="00162E3D" w:rsidRDefault="00162E3D" w:rsidP="00162E3D">
      <w:pPr>
        <w:tabs>
          <w:tab w:val="left" w:pos="9781"/>
        </w:tabs>
        <w:spacing w:after="0" w:line="240" w:lineRule="auto"/>
        <w:ind w:right="-142"/>
        <w:jc w:val="both"/>
        <w:rPr>
          <w:rFonts w:eastAsia="Times New Roman" w:cs="Times New Roman"/>
          <w:b/>
          <w:color w:val="FF0000"/>
          <w:szCs w:val="28"/>
          <w:u w:val="single"/>
        </w:rPr>
      </w:pPr>
      <w:r w:rsidRPr="00162E3D">
        <w:rPr>
          <w:rFonts w:eastAsia="Times New Roman" w:cs="Times New Roman"/>
          <w:b/>
          <w:color w:val="FF0000"/>
          <w:szCs w:val="28"/>
          <w:u w:val="single"/>
        </w:rPr>
        <w:t>II.</w:t>
      </w:r>
      <w:r w:rsidR="00375DE8">
        <w:rPr>
          <w:rFonts w:eastAsia="Times New Roman" w:cs="Times New Roman"/>
          <w:b/>
          <w:color w:val="FF0000"/>
          <w:szCs w:val="28"/>
          <w:u w:val="single"/>
        </w:rPr>
        <w:t xml:space="preserve">Nội Dung Bài Học </w:t>
      </w:r>
    </w:p>
    <w:p w:rsidR="00375DE8" w:rsidRPr="00162E3D" w:rsidRDefault="00375DE8" w:rsidP="00375DE8">
      <w:pPr>
        <w:ind w:right="-720"/>
        <w:rPr>
          <w:rFonts w:eastAsia="Times New Roman" w:cs="Times New Roman"/>
          <w:szCs w:val="28"/>
        </w:rPr>
      </w:pPr>
      <w:r w:rsidRPr="00162E3D">
        <w:rPr>
          <w:rFonts w:eastAsia="Times New Roman" w:cs="Times New Roman"/>
          <w:szCs w:val="28"/>
        </w:rPr>
        <w:t>Hướng dẫn hs quan s</w:t>
      </w:r>
      <w:r>
        <w:rPr>
          <w:rFonts w:eastAsia="Times New Roman" w:cs="Times New Roman"/>
          <w:szCs w:val="28"/>
        </w:rPr>
        <w:t>á</w:t>
      </w:r>
      <w:r w:rsidRPr="00162E3D">
        <w:rPr>
          <w:rFonts w:eastAsia="Times New Roman" w:cs="Times New Roman"/>
          <w:szCs w:val="28"/>
        </w:rPr>
        <w:t>t v</w:t>
      </w:r>
      <w:r>
        <w:rPr>
          <w:rFonts w:eastAsia="Times New Roman" w:cs="Times New Roman"/>
          <w:szCs w:val="28"/>
        </w:rPr>
        <w:t>à</w:t>
      </w:r>
      <w:r w:rsidRPr="00162E3D">
        <w:rPr>
          <w:rFonts w:eastAsia="Times New Roman" w:cs="Times New Roman"/>
          <w:szCs w:val="28"/>
        </w:rPr>
        <w:t xml:space="preserve"> nhận x</w:t>
      </w:r>
      <w:r>
        <w:rPr>
          <w:rFonts w:eastAsia="Times New Roman" w:cs="Times New Roman"/>
          <w:szCs w:val="28"/>
        </w:rPr>
        <w:t>é</w:t>
      </w:r>
      <w:r w:rsidRPr="00162E3D">
        <w:rPr>
          <w:rFonts w:eastAsia="Times New Roman" w:cs="Times New Roman"/>
          <w:szCs w:val="28"/>
        </w:rPr>
        <w:t>t</w:t>
      </w:r>
    </w:p>
    <w:p w:rsidR="00375DE8" w:rsidRPr="00162E3D" w:rsidRDefault="00375DE8" w:rsidP="00375DE8">
      <w:pPr>
        <w:ind w:right="-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Pr="00162E3D">
        <w:rPr>
          <w:rFonts w:eastAsia="Times New Roman" w:cs="Times New Roman"/>
          <w:szCs w:val="28"/>
        </w:rPr>
        <w:t xml:space="preserve"> gợi ý:</w:t>
      </w:r>
    </w:p>
    <w:p w:rsidR="00375DE8" w:rsidRPr="00162E3D" w:rsidRDefault="00375DE8" w:rsidP="00375DE8">
      <w:pPr>
        <w:ind w:right="-720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b/>
          <w:i/>
          <w:szCs w:val="28"/>
        </w:rPr>
        <w:t>?à</w:t>
      </w:r>
      <w:r w:rsidRPr="00162E3D">
        <w:rPr>
          <w:rFonts w:eastAsia="Times New Roman" w:cs="Times New Roman"/>
          <w:b/>
          <w:i/>
          <w:szCs w:val="28"/>
        </w:rPr>
        <w:t>u mản chính như thế n</w:t>
      </w:r>
      <w:r>
        <w:rPr>
          <w:rFonts w:eastAsia="Times New Roman" w:cs="Times New Roman"/>
          <w:b/>
          <w:i/>
          <w:szCs w:val="28"/>
        </w:rPr>
        <w:t>à</w:t>
      </w:r>
      <w:r w:rsidRPr="00162E3D">
        <w:rPr>
          <w:rFonts w:eastAsia="Times New Roman" w:cs="Times New Roman"/>
          <w:b/>
          <w:i/>
          <w:szCs w:val="28"/>
        </w:rPr>
        <w:t>o so với mản phụ?</w:t>
      </w:r>
    </w:p>
    <w:p w:rsidR="00375DE8" w:rsidRPr="00162E3D" w:rsidRDefault="00375DE8" w:rsidP="00375DE8">
      <w:pPr>
        <w:ind w:right="-720"/>
        <w:rPr>
          <w:rFonts w:eastAsia="Times New Roman" w:cs="Times New Roman"/>
          <w:szCs w:val="28"/>
        </w:rPr>
      </w:pPr>
      <w:r w:rsidRPr="00162E3D">
        <w:rPr>
          <w:rFonts w:eastAsia="Times New Roman" w:cs="Times New Roman"/>
          <w:szCs w:val="28"/>
        </w:rPr>
        <w:t>=&gt;m</w:t>
      </w:r>
      <w:r>
        <w:rPr>
          <w:rFonts w:eastAsia="Times New Roman" w:cs="Times New Roman"/>
          <w:szCs w:val="28"/>
        </w:rPr>
        <w:t>à</w:t>
      </w:r>
      <w:r w:rsidRPr="00162E3D">
        <w:rPr>
          <w:rFonts w:eastAsia="Times New Roman" w:cs="Times New Roman"/>
          <w:szCs w:val="28"/>
        </w:rPr>
        <w:t>u mản chính dậm hơn ,nổi bật hơn màu mản phụ</w:t>
      </w:r>
    </w:p>
    <w:p w:rsidR="00375DE8" w:rsidRPr="00162E3D" w:rsidRDefault="00375DE8" w:rsidP="00375DE8">
      <w:pPr>
        <w:ind w:right="-720"/>
        <w:rPr>
          <w:rFonts w:eastAsia="Times New Roman" w:cs="Times New Roman"/>
          <w:b/>
          <w:i/>
          <w:szCs w:val="28"/>
        </w:rPr>
      </w:pPr>
      <w:r w:rsidRPr="00162E3D">
        <w:rPr>
          <w:rFonts w:eastAsia="Times New Roman" w:cs="Times New Roman"/>
          <w:b/>
          <w:i/>
          <w:szCs w:val="28"/>
        </w:rPr>
        <w:t>?m</w:t>
      </w:r>
      <w:r>
        <w:rPr>
          <w:rFonts w:eastAsia="Times New Roman" w:cs="Times New Roman"/>
          <w:b/>
          <w:i/>
          <w:szCs w:val="28"/>
        </w:rPr>
        <w:t>à</w:t>
      </w:r>
      <w:r w:rsidRPr="00162E3D">
        <w:rPr>
          <w:rFonts w:eastAsia="Times New Roman" w:cs="Times New Roman"/>
          <w:b/>
          <w:i/>
          <w:szCs w:val="28"/>
        </w:rPr>
        <w:t>u ở gần như thế n</w:t>
      </w:r>
      <w:r>
        <w:rPr>
          <w:rFonts w:eastAsia="Times New Roman" w:cs="Times New Roman"/>
          <w:b/>
          <w:i/>
          <w:szCs w:val="28"/>
        </w:rPr>
        <w:t>ào so với à</w:t>
      </w:r>
      <w:r w:rsidRPr="00162E3D">
        <w:rPr>
          <w:rFonts w:eastAsia="Times New Roman" w:cs="Times New Roman"/>
          <w:b/>
          <w:i/>
          <w:szCs w:val="28"/>
        </w:rPr>
        <w:t>u ở xa?</w:t>
      </w:r>
    </w:p>
    <w:p w:rsidR="00375DE8" w:rsidRPr="00162E3D" w:rsidRDefault="00375DE8" w:rsidP="00375DE8">
      <w:pPr>
        <w:ind w:right="-720"/>
        <w:rPr>
          <w:rFonts w:eastAsia="Times New Roman" w:cs="Times New Roman"/>
          <w:szCs w:val="28"/>
        </w:rPr>
      </w:pPr>
      <w:r w:rsidRPr="00162E3D">
        <w:rPr>
          <w:rFonts w:eastAsia="Times New Roman" w:cs="Times New Roman"/>
          <w:szCs w:val="28"/>
        </w:rPr>
        <w:t>=&gt; m</w:t>
      </w:r>
      <w:r>
        <w:rPr>
          <w:rFonts w:eastAsia="Times New Roman" w:cs="Times New Roman"/>
          <w:szCs w:val="28"/>
        </w:rPr>
        <w:t>à</w:t>
      </w:r>
      <w:r w:rsidRPr="00162E3D">
        <w:rPr>
          <w:rFonts w:eastAsia="Times New Roman" w:cs="Times New Roman"/>
          <w:szCs w:val="28"/>
        </w:rPr>
        <w:t>u ở gần r</w:t>
      </w:r>
      <w:r>
        <w:rPr>
          <w:rFonts w:eastAsia="Times New Roman" w:cs="Times New Roman"/>
          <w:szCs w:val="28"/>
        </w:rPr>
        <w:t>õ</w:t>
      </w:r>
      <w:r w:rsidRPr="00162E3D">
        <w:rPr>
          <w:rFonts w:eastAsia="Times New Roman" w:cs="Times New Roman"/>
          <w:szCs w:val="28"/>
        </w:rPr>
        <w:t>,s</w:t>
      </w:r>
      <w:r w:rsidR="00DD5959">
        <w:rPr>
          <w:rFonts w:eastAsia="Times New Roman" w:cs="Times New Roman"/>
          <w:szCs w:val="28"/>
        </w:rPr>
        <w:t>á</w:t>
      </w:r>
      <w:r w:rsidRPr="00162E3D">
        <w:rPr>
          <w:rFonts w:eastAsia="Times New Roman" w:cs="Times New Roman"/>
          <w:szCs w:val="28"/>
        </w:rPr>
        <w:t>ng,xa thì mờ,nhạt…</w:t>
      </w:r>
    </w:p>
    <w:p w:rsidR="00375DE8" w:rsidRPr="00162E3D" w:rsidRDefault="00375DE8" w:rsidP="00375DE8">
      <w:pPr>
        <w:ind w:right="-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*tòan bộ bức tranh phải có</w:t>
      </w:r>
      <w:r w:rsidRPr="00162E3D">
        <w:rPr>
          <w:rFonts w:eastAsia="Times New Roman" w:cs="Times New Roman"/>
          <w:szCs w:val="28"/>
        </w:rPr>
        <w:t xml:space="preserve"> một</w:t>
      </w:r>
      <w:r>
        <w:rPr>
          <w:rFonts w:eastAsia="Times New Roman" w:cs="Times New Roman"/>
          <w:szCs w:val="28"/>
        </w:rPr>
        <w:t xml:space="preserve"> </w:t>
      </w:r>
      <w:r w:rsidRPr="00162E3D">
        <w:rPr>
          <w:rFonts w:eastAsia="Times New Roman" w:cs="Times New Roman"/>
          <w:szCs w:val="28"/>
        </w:rPr>
        <w:t>gam mu chủ đạo</w:t>
      </w:r>
    </w:p>
    <w:p w:rsidR="00375DE8" w:rsidRPr="00162E3D" w:rsidRDefault="00375DE8" w:rsidP="00375DE8">
      <w:pPr>
        <w:ind w:right="-720"/>
        <w:rPr>
          <w:rFonts w:eastAsia="Times New Roman" w:cs="Times New Roman"/>
          <w:szCs w:val="28"/>
        </w:rPr>
      </w:pPr>
      <w:r w:rsidRPr="00162E3D">
        <w:rPr>
          <w:rFonts w:eastAsia="Times New Roman" w:cs="Times New Roman"/>
          <w:szCs w:val="28"/>
        </w:rPr>
        <w:t>Hướng dẫn hs vẽ m</w:t>
      </w:r>
      <w:r>
        <w:rPr>
          <w:rFonts w:eastAsia="Times New Roman" w:cs="Times New Roman"/>
          <w:szCs w:val="28"/>
        </w:rPr>
        <w:t>à</w:t>
      </w:r>
      <w:r w:rsidRPr="00162E3D">
        <w:rPr>
          <w:rFonts w:eastAsia="Times New Roman" w:cs="Times New Roman"/>
          <w:szCs w:val="28"/>
        </w:rPr>
        <w:t>u</w:t>
      </w:r>
    </w:p>
    <w:p w:rsidR="00DD5959" w:rsidRPr="00162E3D" w:rsidRDefault="00375DE8" w:rsidP="00DD5959">
      <w:pPr>
        <w:ind w:right="-720"/>
        <w:rPr>
          <w:rFonts w:eastAsia="Times New Roman" w:cs="Times New Roman"/>
          <w:szCs w:val="28"/>
        </w:rPr>
      </w:pPr>
      <w:r w:rsidRPr="00162E3D">
        <w:rPr>
          <w:rFonts w:eastAsia="Times New Roman" w:cs="Times New Roman"/>
          <w:szCs w:val="28"/>
        </w:rPr>
        <w:t>=&gt;vẽ m</w:t>
      </w:r>
      <w:r>
        <w:rPr>
          <w:rFonts w:eastAsia="Times New Roman" w:cs="Times New Roman"/>
          <w:szCs w:val="28"/>
        </w:rPr>
        <w:t>à</w:t>
      </w:r>
      <w:r w:rsidRPr="00162E3D">
        <w:rPr>
          <w:rFonts w:eastAsia="Times New Roman" w:cs="Times New Roman"/>
          <w:szCs w:val="28"/>
        </w:rPr>
        <w:t>u theo ý thích</w:t>
      </w:r>
    </w:p>
    <w:p w:rsidR="00DD5959" w:rsidRPr="00162E3D" w:rsidRDefault="00DD5959" w:rsidP="00DD5959">
      <w:pPr>
        <w:ind w:right="-720"/>
        <w:rPr>
          <w:rFonts w:eastAsia="Times New Roman" w:cs="Times New Roman"/>
          <w:b/>
          <w:color w:val="FFC000"/>
          <w:szCs w:val="28"/>
          <w:u w:val="single"/>
        </w:rPr>
      </w:pPr>
      <w:r w:rsidRPr="00DD5959">
        <w:rPr>
          <w:rFonts w:eastAsia="Times New Roman" w:cs="Times New Roman"/>
          <w:b/>
          <w:color w:val="FFC000"/>
          <w:szCs w:val="28"/>
          <w:u w:val="single"/>
        </w:rPr>
        <w:t>A</w:t>
      </w:r>
      <w:r>
        <w:rPr>
          <w:rFonts w:eastAsia="Times New Roman" w:cs="Times New Roman"/>
          <w:b/>
          <w:color w:val="FFC000"/>
          <w:szCs w:val="28"/>
          <w:u w:val="single"/>
        </w:rPr>
        <w:t>.</w:t>
      </w:r>
      <w:bookmarkStart w:id="0" w:name="_GoBack"/>
      <w:bookmarkEnd w:id="0"/>
      <w:r w:rsidRPr="00DD5959">
        <w:rPr>
          <w:rFonts w:eastAsia="Times New Roman" w:cs="Times New Roman"/>
          <w:b/>
          <w:color w:val="FFC000"/>
          <w:szCs w:val="28"/>
          <w:u w:val="single"/>
        </w:rPr>
        <w:t xml:space="preserve"> Quan Sát và nhận xét</w:t>
      </w:r>
    </w:p>
    <w:p w:rsidR="00DD5959" w:rsidRPr="00162E3D" w:rsidRDefault="00DD5959" w:rsidP="00DD5959">
      <w:pPr>
        <w:ind w:right="-720"/>
        <w:rPr>
          <w:rFonts w:eastAsia="Times New Roman" w:cs="Times New Roman"/>
          <w:b/>
          <w:color w:val="FFC000"/>
          <w:szCs w:val="28"/>
          <w:u w:val="single"/>
        </w:rPr>
      </w:pPr>
      <w:r w:rsidRPr="00DD5959">
        <w:rPr>
          <w:rFonts w:eastAsia="Times New Roman" w:cs="Times New Roman"/>
          <w:b/>
          <w:color w:val="FFC000"/>
          <w:szCs w:val="28"/>
          <w:u w:val="single"/>
        </w:rPr>
        <w:t>B</w:t>
      </w:r>
      <w:r>
        <w:rPr>
          <w:rFonts w:eastAsia="Times New Roman" w:cs="Times New Roman"/>
          <w:b/>
          <w:color w:val="FFC000"/>
          <w:szCs w:val="28"/>
          <w:u w:val="single"/>
        </w:rPr>
        <w:t>. C</w:t>
      </w:r>
      <w:r w:rsidRPr="00DD5959">
        <w:rPr>
          <w:rFonts w:eastAsia="Times New Roman" w:cs="Times New Roman"/>
          <w:b/>
          <w:color w:val="FFC000"/>
          <w:szCs w:val="28"/>
          <w:u w:val="single"/>
        </w:rPr>
        <w:t>ách vẽ mà</w:t>
      </w:r>
      <w:r w:rsidRPr="00162E3D">
        <w:rPr>
          <w:rFonts w:eastAsia="Times New Roman" w:cs="Times New Roman"/>
          <w:b/>
          <w:color w:val="FFC000"/>
          <w:szCs w:val="28"/>
          <w:u w:val="single"/>
        </w:rPr>
        <w:t>u</w:t>
      </w:r>
    </w:p>
    <w:p w:rsidR="00DD5959" w:rsidRPr="00162E3D" w:rsidRDefault="00DD5959" w:rsidP="00DD5959">
      <w:pPr>
        <w:ind w:right="-720"/>
        <w:rPr>
          <w:rFonts w:eastAsia="Times New Roman" w:cs="Times New Roman"/>
          <w:szCs w:val="28"/>
        </w:rPr>
      </w:pPr>
      <w:r w:rsidRPr="00162E3D">
        <w:rPr>
          <w:rFonts w:eastAsia="Times New Roman" w:cs="Times New Roman"/>
          <w:szCs w:val="28"/>
        </w:rPr>
        <w:t>- vẽ m</w:t>
      </w:r>
      <w:r>
        <w:rPr>
          <w:rFonts w:eastAsia="Times New Roman" w:cs="Times New Roman"/>
          <w:szCs w:val="28"/>
        </w:rPr>
        <w:t>à</w:t>
      </w:r>
      <w:r w:rsidRPr="00162E3D">
        <w:rPr>
          <w:rFonts w:eastAsia="Times New Roman" w:cs="Times New Roman"/>
          <w:szCs w:val="28"/>
        </w:rPr>
        <w:t>u theo ý thích</w:t>
      </w:r>
    </w:p>
    <w:p w:rsidR="00DD5959" w:rsidRPr="00162E3D" w:rsidRDefault="00DD5959" w:rsidP="00DD5959">
      <w:pPr>
        <w:ind w:right="-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-có gam à</w:t>
      </w:r>
      <w:r w:rsidRPr="00162E3D">
        <w:rPr>
          <w:rFonts w:eastAsia="Times New Roman" w:cs="Times New Roman"/>
          <w:szCs w:val="28"/>
        </w:rPr>
        <w:t>u chủ đạo</w:t>
      </w:r>
      <w:r>
        <w:rPr>
          <w:rFonts w:eastAsia="Times New Roman" w:cs="Times New Roman"/>
          <w:szCs w:val="28"/>
        </w:rPr>
        <w:t>(nó</w:t>
      </w:r>
      <w:r w:rsidRPr="00162E3D">
        <w:rPr>
          <w:rFonts w:eastAsia="Times New Roman" w:cs="Times New Roman"/>
          <w:szCs w:val="28"/>
        </w:rPr>
        <w:t>ng ,lạnh..)</w:t>
      </w:r>
    </w:p>
    <w:p w:rsidR="00DD5959" w:rsidRPr="00162E3D" w:rsidRDefault="00DD5959" w:rsidP="00DD5959">
      <w:pPr>
        <w:ind w:right="-720"/>
        <w:rPr>
          <w:rFonts w:eastAsia="Times New Roman" w:cs="Times New Roman"/>
          <w:szCs w:val="28"/>
        </w:rPr>
      </w:pPr>
      <w:r w:rsidRPr="00162E3D">
        <w:rPr>
          <w:rFonts w:eastAsia="Times New Roman" w:cs="Times New Roman"/>
          <w:szCs w:val="28"/>
        </w:rPr>
        <w:t>-M</w:t>
      </w:r>
      <w:r>
        <w:rPr>
          <w:rFonts w:eastAsia="Times New Roman" w:cs="Times New Roman"/>
          <w:szCs w:val="28"/>
        </w:rPr>
        <w:t>à</w:t>
      </w:r>
      <w:r w:rsidRPr="00162E3D">
        <w:rPr>
          <w:rFonts w:eastAsia="Times New Roman" w:cs="Times New Roman"/>
          <w:szCs w:val="28"/>
        </w:rPr>
        <w:t>u chính phụ r</w:t>
      </w:r>
      <w:r>
        <w:rPr>
          <w:rFonts w:eastAsia="Times New Roman" w:cs="Times New Roman"/>
          <w:szCs w:val="28"/>
        </w:rPr>
        <w:t>õ rà</w:t>
      </w:r>
      <w:r w:rsidRPr="00162E3D">
        <w:rPr>
          <w:rFonts w:eastAsia="Times New Roman" w:cs="Times New Roman"/>
          <w:szCs w:val="28"/>
        </w:rPr>
        <w:t>ng</w:t>
      </w:r>
    </w:p>
    <w:p w:rsidR="00DD5959" w:rsidRPr="00162E3D" w:rsidRDefault="00DD5959" w:rsidP="00DD5959">
      <w:pPr>
        <w:ind w:right="-72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color w:val="FFC000"/>
          <w:szCs w:val="28"/>
          <w:u w:val="single"/>
        </w:rPr>
        <w:t>C thực hành</w:t>
      </w:r>
    </w:p>
    <w:p w:rsidR="00DD5959" w:rsidRPr="00162E3D" w:rsidRDefault="00DD5959" w:rsidP="00DD5959">
      <w:pPr>
        <w:ind w:right="-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Thự hành tiếp bài vẽ với màu sắc tự chọn theo cảm nhận</w:t>
      </w:r>
    </w:p>
    <w:p w:rsidR="00DD5959" w:rsidRPr="00162E3D" w:rsidRDefault="00DD5959" w:rsidP="00DD5959">
      <w:pPr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ind w:right="-720"/>
        <w:rPr>
          <w:rFonts w:eastAsia="Times New Roman" w:cs="Times New Roman"/>
          <w:szCs w:val="28"/>
        </w:rPr>
      </w:pPr>
    </w:p>
    <w:p w:rsidR="00375DE8" w:rsidRPr="00162E3D" w:rsidRDefault="00375DE8" w:rsidP="00162E3D">
      <w:pPr>
        <w:tabs>
          <w:tab w:val="left" w:pos="9781"/>
        </w:tabs>
        <w:spacing w:after="0" w:line="240" w:lineRule="auto"/>
        <w:ind w:right="-142"/>
        <w:jc w:val="both"/>
        <w:rPr>
          <w:rFonts w:eastAsia="Times New Roman" w:cs="Times New Roman"/>
          <w:b/>
          <w:color w:val="008000"/>
          <w:szCs w:val="28"/>
        </w:rPr>
      </w:pPr>
    </w:p>
    <w:p w:rsidR="00DD5959" w:rsidRPr="00162E3D" w:rsidRDefault="00DD5959" w:rsidP="00DD5959">
      <w:pPr>
        <w:framePr w:hSpace="180" w:wrap="around" w:vAnchor="text" w:hAnchor="page" w:x="973" w:y="141"/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framePr w:hSpace="180" w:wrap="around" w:vAnchor="text" w:hAnchor="page" w:x="973" w:y="141"/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framePr w:hSpace="180" w:wrap="around" w:vAnchor="text" w:hAnchor="page" w:x="973" w:y="141"/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framePr w:hSpace="180" w:wrap="around" w:vAnchor="text" w:hAnchor="page" w:x="973" w:y="141"/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framePr w:hSpace="180" w:wrap="around" w:vAnchor="text" w:hAnchor="page" w:x="973" w:y="141"/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framePr w:hSpace="180" w:wrap="around" w:vAnchor="text" w:hAnchor="page" w:x="973" w:y="141"/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framePr w:hSpace="180" w:wrap="around" w:vAnchor="text" w:hAnchor="page" w:x="973" w:y="141"/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framePr w:hSpace="180" w:wrap="around" w:vAnchor="text" w:hAnchor="page" w:x="973" w:y="141"/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framePr w:hSpace="180" w:wrap="around" w:vAnchor="text" w:hAnchor="page" w:x="973" w:y="141"/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framePr w:hSpace="180" w:wrap="around" w:vAnchor="text" w:hAnchor="page" w:x="973" w:y="141"/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framePr w:hSpace="180" w:wrap="around" w:vAnchor="text" w:hAnchor="page" w:x="973" w:y="141"/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framePr w:hSpace="180" w:wrap="around" w:vAnchor="text" w:hAnchor="page" w:x="973" w:y="141"/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framePr w:hSpace="180" w:wrap="around" w:vAnchor="text" w:hAnchor="page" w:x="973" w:y="141"/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framePr w:hSpace="180" w:wrap="around" w:vAnchor="text" w:hAnchor="page" w:x="973" w:y="141"/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framePr w:hSpace="180" w:wrap="around" w:vAnchor="text" w:hAnchor="page" w:x="973" w:y="141"/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framePr w:hSpace="180" w:wrap="around" w:vAnchor="text" w:hAnchor="page" w:x="973" w:y="141"/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framePr w:hSpace="180" w:wrap="around" w:vAnchor="text" w:hAnchor="page" w:x="973" w:y="141"/>
        <w:ind w:right="-720"/>
        <w:rPr>
          <w:rFonts w:eastAsia="Times New Roman" w:cs="Times New Roman"/>
          <w:szCs w:val="28"/>
        </w:rPr>
      </w:pPr>
    </w:p>
    <w:p w:rsidR="00DD5959" w:rsidRPr="00162E3D" w:rsidRDefault="00DD5959" w:rsidP="00DD5959">
      <w:pPr>
        <w:framePr w:hSpace="180" w:wrap="around" w:vAnchor="text" w:hAnchor="page" w:x="973" w:y="141"/>
        <w:ind w:right="-720"/>
        <w:rPr>
          <w:rFonts w:eastAsia="Times New Roman" w:cs="Times New Roman"/>
          <w:szCs w:val="28"/>
        </w:rPr>
      </w:pPr>
    </w:p>
    <w:p w:rsidR="00375DE8" w:rsidRPr="00162E3D" w:rsidRDefault="00375DE8" w:rsidP="00375DE8">
      <w:pPr>
        <w:ind w:right="-720"/>
        <w:rPr>
          <w:rFonts w:eastAsia="Times New Roman" w:cs="Times New Roman"/>
          <w:szCs w:val="28"/>
        </w:rPr>
      </w:pPr>
    </w:p>
    <w:p w:rsidR="00162E3D" w:rsidRPr="00162E3D" w:rsidRDefault="00162E3D" w:rsidP="00162E3D">
      <w:pPr>
        <w:rPr>
          <w:rFonts w:eastAsia="Times New Roman" w:cs="Times New Roman"/>
        </w:rPr>
      </w:pPr>
    </w:p>
    <w:p w:rsidR="006116A9" w:rsidRPr="00162E3D" w:rsidRDefault="006116A9" w:rsidP="00162E3D"/>
    <w:sectPr w:rsidR="006116A9" w:rsidRPr="00162E3D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503B3"/>
    <w:multiLevelType w:val="hybridMultilevel"/>
    <w:tmpl w:val="400C5998"/>
    <w:lvl w:ilvl="0" w:tplc="3A3EC054">
      <w:numFmt w:val="bullet"/>
      <w:lvlText w:val="-"/>
      <w:lvlJc w:val="left"/>
      <w:pPr>
        <w:tabs>
          <w:tab w:val="num" w:pos="-60"/>
        </w:tabs>
        <w:ind w:left="-6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3D"/>
    <w:rsid w:val="00162E3D"/>
    <w:rsid w:val="00375DE8"/>
    <w:rsid w:val="006116A9"/>
    <w:rsid w:val="00DD5959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162E3D"/>
    <w:pPr>
      <w:spacing w:after="0" w:line="240" w:lineRule="auto"/>
      <w:ind w:left="-1701" w:hanging="99"/>
      <w:jc w:val="both"/>
    </w:pPr>
    <w:rPr>
      <w:rFonts w:ascii="VNI-Times" w:eastAsia="Times New Roman" w:hAnsi="VNI-Times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62E3D"/>
    <w:rPr>
      <w:rFonts w:ascii="VNI-Times" w:eastAsia="Times New Roman" w:hAnsi="VNI-Times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162E3D"/>
    <w:pPr>
      <w:spacing w:after="0" w:line="240" w:lineRule="auto"/>
      <w:ind w:left="-1701" w:hanging="99"/>
      <w:jc w:val="both"/>
    </w:pPr>
    <w:rPr>
      <w:rFonts w:ascii="VNI-Times" w:eastAsia="Times New Roman" w:hAnsi="VNI-Times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62E3D"/>
    <w:rPr>
      <w:rFonts w:ascii="VNI-Times" w:eastAsia="Times New Roman" w:hAnsi="VNI-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2020-04-02T04:29:00Z</dcterms:created>
  <dcterms:modified xsi:type="dcterms:W3CDTF">2020-04-02T04:58:00Z</dcterms:modified>
</cp:coreProperties>
</file>