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76" w:rsidRPr="006D58AE" w:rsidRDefault="00404A76" w:rsidP="00404A76">
      <w:pPr>
        <w:ind w:left="-720" w:right="-1080"/>
        <w:rPr>
          <w:sz w:val="28"/>
          <w:szCs w:val="28"/>
        </w:rPr>
      </w:pPr>
    </w:p>
    <w:p w:rsidR="00404A76" w:rsidRPr="006D58AE" w:rsidRDefault="006D58AE" w:rsidP="00404A76">
      <w:pPr>
        <w:ind w:left="-900" w:right="-1080"/>
        <w:rPr>
          <w:i/>
          <w:sz w:val="28"/>
          <w:szCs w:val="28"/>
        </w:rPr>
      </w:pPr>
      <w:r w:rsidRPr="006D58AE">
        <w:rPr>
          <w:i/>
          <w:sz w:val="28"/>
          <w:szCs w:val="28"/>
        </w:rPr>
        <w:t>Tuần 12 -Tiết 12</w:t>
      </w: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6D58AE" w:rsidP="00404A76">
      <w:pPr>
        <w:ind w:left="-900" w:right="-1080"/>
        <w:jc w:val="center"/>
        <w:rPr>
          <w:b/>
          <w:sz w:val="36"/>
          <w:szCs w:val="36"/>
        </w:rPr>
      </w:pPr>
      <w:r w:rsidRPr="006D58AE">
        <w:rPr>
          <w:b/>
          <w:sz w:val="36"/>
          <w:szCs w:val="36"/>
        </w:rPr>
        <w:t xml:space="preserve">Bài </w:t>
      </w:r>
      <w:r w:rsidR="00404A76" w:rsidRPr="006D58AE">
        <w:rPr>
          <w:b/>
          <w:sz w:val="36"/>
          <w:szCs w:val="36"/>
        </w:rPr>
        <w:t xml:space="preserve"> 30</w:t>
      </w:r>
    </w:p>
    <w:p w:rsidR="00404A76" w:rsidRPr="006D58AE" w:rsidRDefault="00404A76" w:rsidP="00404A76">
      <w:pPr>
        <w:ind w:left="-900" w:right="-1080"/>
        <w:jc w:val="center"/>
        <w:rPr>
          <w:i/>
          <w:sz w:val="28"/>
          <w:szCs w:val="28"/>
        </w:rPr>
      </w:pPr>
      <w:r w:rsidRPr="006D58AE">
        <w:rPr>
          <w:i/>
          <w:sz w:val="28"/>
          <w:szCs w:val="28"/>
        </w:rPr>
        <w:t>Vẽ tranh</w:t>
      </w:r>
    </w:p>
    <w:p w:rsidR="00404A76" w:rsidRPr="006D58AE" w:rsidRDefault="00404A76" w:rsidP="00404A76">
      <w:pPr>
        <w:ind w:left="-900" w:right="-1080"/>
        <w:jc w:val="center"/>
        <w:rPr>
          <w:i/>
          <w:sz w:val="28"/>
          <w:szCs w:val="28"/>
        </w:rPr>
      </w:pPr>
    </w:p>
    <w:p w:rsidR="00404A76" w:rsidRPr="006D58AE" w:rsidRDefault="00404A76" w:rsidP="00404A76">
      <w:pPr>
        <w:ind w:left="-900" w:right="-1080"/>
        <w:jc w:val="center"/>
        <w:rPr>
          <w:b/>
          <w:i/>
          <w:color w:val="FF0000"/>
          <w:sz w:val="40"/>
          <w:szCs w:val="40"/>
        </w:rPr>
      </w:pPr>
      <w:r w:rsidRPr="006D58AE">
        <w:rPr>
          <w:b/>
          <w:i/>
          <w:color w:val="FF0000"/>
          <w:sz w:val="40"/>
          <w:szCs w:val="40"/>
        </w:rPr>
        <w:t>MINH  HỌA CHUYỆN CỔ TÍCH</w:t>
      </w: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 w:rsidRPr="006D58AE">
        <w:rPr>
          <w:sz w:val="28"/>
          <w:szCs w:val="28"/>
        </w:rPr>
        <w:t xml:space="preserve"> </w:t>
      </w:r>
      <w:r w:rsidRPr="006D58AE"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404A76" w:rsidRPr="006D58AE" w:rsidRDefault="00404A76" w:rsidP="00404A76">
      <w:pPr>
        <w:ind w:left="-720" w:right="-1080"/>
        <w:rPr>
          <w:sz w:val="28"/>
          <w:szCs w:val="28"/>
        </w:rPr>
      </w:pPr>
      <w:r w:rsidRPr="006D58AE">
        <w:rPr>
          <w:sz w:val="28"/>
          <w:szCs w:val="28"/>
        </w:rPr>
        <w:t>- Phát huy khả năng tưởng tượng và biết cách minh họa truyện cổ tích  .</w:t>
      </w:r>
    </w:p>
    <w:p w:rsidR="00404A76" w:rsidRPr="006D58AE" w:rsidRDefault="00404A76" w:rsidP="00404A76">
      <w:pPr>
        <w:ind w:left="-720" w:right="-1080"/>
        <w:rPr>
          <w:sz w:val="28"/>
          <w:szCs w:val="28"/>
        </w:rPr>
      </w:pPr>
      <w:r w:rsidRPr="006D58AE">
        <w:rPr>
          <w:sz w:val="28"/>
          <w:szCs w:val="28"/>
        </w:rPr>
        <w:t>- Vẽ minh họa được tình tiết trong chuyện .</w:t>
      </w:r>
    </w:p>
    <w:p w:rsidR="00404A76" w:rsidRPr="006D58AE" w:rsidRDefault="00404A76" w:rsidP="00404A76">
      <w:pPr>
        <w:ind w:left="-720" w:right="-1080"/>
        <w:rPr>
          <w:sz w:val="28"/>
          <w:szCs w:val="28"/>
        </w:rPr>
      </w:pPr>
      <w:r w:rsidRPr="006D58AE">
        <w:rPr>
          <w:sz w:val="28"/>
          <w:szCs w:val="28"/>
        </w:rPr>
        <w:t>- Học sinh yêu thích hơn về chuyện cổ tích trong và ngoài nước .</w:t>
      </w:r>
    </w:p>
    <w:p w:rsidR="00404A76" w:rsidRPr="006D58AE" w:rsidRDefault="00404A76" w:rsidP="006D58AE">
      <w:pPr>
        <w:ind w:left="-720" w:right="-1080"/>
        <w:rPr>
          <w:sz w:val="28"/>
          <w:szCs w:val="28"/>
        </w:rPr>
      </w:pPr>
      <w:r w:rsidRPr="006D58AE">
        <w:rPr>
          <w:b/>
          <w:i/>
          <w:color w:val="FF0000"/>
          <w:sz w:val="28"/>
          <w:szCs w:val="28"/>
          <w:u w:val="single"/>
        </w:rPr>
        <w:t xml:space="preserve">II . </w:t>
      </w:r>
      <w:r w:rsidR="006D58AE" w:rsidRPr="006D58AE">
        <w:rPr>
          <w:b/>
          <w:i/>
          <w:color w:val="FF0000"/>
          <w:sz w:val="28"/>
          <w:szCs w:val="28"/>
          <w:u w:val="single"/>
        </w:rPr>
        <w:t>Nội dung bài học</w:t>
      </w:r>
    </w:p>
    <w:p w:rsidR="00404A76" w:rsidRPr="006D58AE" w:rsidRDefault="00404A76" w:rsidP="00404A76">
      <w:pPr>
        <w:ind w:left="-900" w:right="-720"/>
        <w:rPr>
          <w:b/>
          <w:color w:val="FF6600"/>
          <w:sz w:val="36"/>
          <w:szCs w:val="36"/>
          <w:u w:val="single"/>
        </w:rPr>
      </w:pPr>
      <w:r w:rsidRPr="006D58AE">
        <w:rPr>
          <w:b/>
          <w:color w:val="FF6600"/>
          <w:sz w:val="36"/>
          <w:szCs w:val="36"/>
          <w:u w:val="single"/>
        </w:rPr>
        <w:t xml:space="preserve">Tiết 2: vẽ màu </w:t>
      </w:r>
    </w:p>
    <w:p w:rsidR="006D58AE" w:rsidRPr="006D58AE" w:rsidRDefault="006D58AE" w:rsidP="00404A76">
      <w:pPr>
        <w:ind w:left="-900" w:right="-720"/>
        <w:rPr>
          <w:b/>
          <w:color w:val="FF6600"/>
          <w:sz w:val="28"/>
          <w:szCs w:val="28"/>
          <w:u w:val="single"/>
        </w:rPr>
      </w:pPr>
      <w:r w:rsidRPr="006D58AE">
        <w:rPr>
          <w:b/>
          <w:color w:val="FF6600"/>
          <w:sz w:val="28"/>
          <w:szCs w:val="28"/>
          <w:u w:val="single"/>
        </w:rPr>
        <w:t>Hướng dẫn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*</w:t>
      </w:r>
      <w:r w:rsidRPr="006D58AE">
        <w:rPr>
          <w:sz w:val="28"/>
          <w:szCs w:val="28"/>
        </w:rPr>
        <w:t>Hướng dẫn hs quan sát và nhận xét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gợi ý:</w:t>
      </w:r>
    </w:p>
    <w:p w:rsidR="006D58AE" w:rsidRPr="006D58AE" w:rsidRDefault="006D58AE" w:rsidP="006D58AE">
      <w:p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>?màu sắc tranh như thế nào?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=&gt;hài hòa, tự nhiên</w:t>
      </w:r>
    </w:p>
    <w:p w:rsidR="006D58AE" w:rsidRPr="006D58AE" w:rsidRDefault="006D58AE" w:rsidP="006D58AE">
      <w:p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>?màu mản chính như thế nào so với mản</w:t>
      </w:r>
    </w:p>
    <w:p w:rsidR="006D58AE" w:rsidRPr="006D58AE" w:rsidRDefault="006D58AE" w:rsidP="006D58AE">
      <w:p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 xml:space="preserve"> phụ?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=&gt;màu mản chính d</w:t>
      </w:r>
      <w:r w:rsidRPr="006D58AE">
        <w:rPr>
          <w:sz w:val="28"/>
          <w:szCs w:val="28"/>
        </w:rPr>
        <w:t>ậm hơn ,nổi bật hơn màu mản phụ</w:t>
      </w:r>
    </w:p>
    <w:p w:rsidR="006D58AE" w:rsidRPr="006D58AE" w:rsidRDefault="006D58AE" w:rsidP="006D58AE">
      <w:p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 xml:space="preserve">?màu ở gần như thế nào so với màu ở </w:t>
      </w:r>
    </w:p>
    <w:p w:rsidR="006D58AE" w:rsidRPr="006D58AE" w:rsidRDefault="006D58AE" w:rsidP="006D58AE">
      <w:p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>xa?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=&gt; màu ở gần rõ,sáng,xa thì mờ,nhạt…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Gợi ý:toàn bộ bức tranh phải co một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 xml:space="preserve"> gam màu chủ đạo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b/>
          <w:sz w:val="28"/>
          <w:szCs w:val="28"/>
          <w:u w:val="single"/>
        </w:rPr>
        <w:t xml:space="preserve"> *</w:t>
      </w:r>
      <w:r w:rsidRPr="006D58AE">
        <w:rPr>
          <w:sz w:val="28"/>
          <w:szCs w:val="28"/>
        </w:rPr>
        <w:t>Hướng dẫn hs vẽ màu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b/>
          <w:i/>
          <w:sz w:val="28"/>
          <w:szCs w:val="28"/>
        </w:rPr>
        <w:t>vẽ màu theo ý thích hay lệ thuộc bên ngoài?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=&gt;vẽ màu theo ý thích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 xml:space="preserve"> bức tranh có màu sắc</w:t>
      </w:r>
      <w:r w:rsidRPr="006D58AE">
        <w:rPr>
          <w:sz w:val="28"/>
          <w:szCs w:val="28"/>
        </w:rPr>
        <w:t>(gam màu nóng,lạnh)=&gt;có gam màu chủ đạo (nóng ,lạnh..)</w:t>
      </w:r>
    </w:p>
    <w:p w:rsidR="006D58AE" w:rsidRPr="006D58AE" w:rsidRDefault="006D58AE" w:rsidP="006D58AE">
      <w:pPr>
        <w:numPr>
          <w:ilvl w:val="0"/>
          <w:numId w:val="2"/>
        </w:numPr>
        <w:ind w:right="-720"/>
        <w:rPr>
          <w:b/>
          <w:i/>
          <w:sz w:val="28"/>
          <w:szCs w:val="28"/>
        </w:rPr>
      </w:pPr>
      <w:r w:rsidRPr="006D58AE">
        <w:rPr>
          <w:sz w:val="28"/>
          <w:szCs w:val="28"/>
        </w:rPr>
        <w:t>-</w:t>
      </w:r>
      <w:r w:rsidRPr="006D58AE">
        <w:rPr>
          <w:b/>
          <w:i/>
          <w:sz w:val="28"/>
          <w:szCs w:val="28"/>
        </w:rPr>
        <w:t>Máu mản chính như thế nào ?màu</w:t>
      </w:r>
    </w:p>
    <w:p w:rsidR="006D58AE" w:rsidRPr="006D58AE" w:rsidRDefault="006D58AE" w:rsidP="006D58AE">
      <w:pPr>
        <w:numPr>
          <w:ilvl w:val="0"/>
          <w:numId w:val="2"/>
        </w:numPr>
        <w:ind w:right="-720"/>
        <w:rPr>
          <w:b/>
          <w:i/>
          <w:sz w:val="28"/>
          <w:szCs w:val="28"/>
        </w:rPr>
      </w:pPr>
      <w:r w:rsidRPr="006D58AE">
        <w:rPr>
          <w:b/>
          <w:i/>
          <w:sz w:val="28"/>
          <w:szCs w:val="28"/>
        </w:rPr>
        <w:t xml:space="preserve"> mản phụ ra sao?</w:t>
      </w:r>
    </w:p>
    <w:p w:rsidR="006D58AE" w:rsidRPr="006D58AE" w:rsidRDefault="006D58AE" w:rsidP="006D58AE">
      <w:pPr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=&gt;Màu chính phụ rõ ràng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color w:val="FF9900"/>
          <w:sz w:val="28"/>
          <w:szCs w:val="28"/>
        </w:rPr>
      </w:pPr>
      <w:r w:rsidRPr="006D58AE">
        <w:rPr>
          <w:color w:val="FF9900"/>
          <w:sz w:val="28"/>
          <w:szCs w:val="28"/>
          <w:u w:val="single"/>
        </w:rPr>
        <w:lastRenderedPageBreak/>
        <w:t>IIIQuan sát và nhận x</w:t>
      </w:r>
      <w:r w:rsidRPr="006D58AE">
        <w:rPr>
          <w:color w:val="FF9900"/>
          <w:sz w:val="28"/>
          <w:szCs w:val="28"/>
        </w:rPr>
        <w:t>ét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b/>
          <w:color w:val="FF9900"/>
          <w:sz w:val="28"/>
          <w:szCs w:val="28"/>
          <w:u w:val="single"/>
        </w:rPr>
      </w:pPr>
      <w:r w:rsidRPr="006D58AE">
        <w:rPr>
          <w:b/>
          <w:color w:val="FF9900"/>
          <w:sz w:val="28"/>
          <w:szCs w:val="28"/>
          <w:u w:val="single"/>
        </w:rPr>
        <w:t>II cách vẽ màu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- vẽ màu theo ý thích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-có gam màu chủ đạo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(nóng ,lạnh..)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-Màu chính phụ rõ ràng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b/>
          <w:color w:val="FF6600"/>
          <w:sz w:val="28"/>
          <w:szCs w:val="28"/>
          <w:u w:val="single"/>
        </w:rPr>
      </w:pPr>
      <w:r w:rsidRPr="006D58AE">
        <w:rPr>
          <w:b/>
          <w:color w:val="FF6600"/>
          <w:sz w:val="28"/>
          <w:szCs w:val="28"/>
          <w:u w:val="single"/>
        </w:rPr>
        <w:t>III Thực Hành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Dựa trên bài vẽ hình ở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 xml:space="preserve"> tiết trước  hãy vẽ màu </w:t>
      </w:r>
    </w:p>
    <w:p w:rsidR="006D58AE" w:rsidRPr="006D58AE" w:rsidRDefault="006D58AE" w:rsidP="006D58AE">
      <w:pPr>
        <w:framePr w:hSpace="180" w:wrap="around" w:vAnchor="text" w:hAnchor="page" w:x="973" w:y="141"/>
        <w:ind w:right="-720"/>
        <w:rPr>
          <w:sz w:val="28"/>
          <w:szCs w:val="28"/>
        </w:rPr>
      </w:pPr>
      <w:r w:rsidRPr="006D58AE">
        <w:rPr>
          <w:sz w:val="28"/>
          <w:szCs w:val="28"/>
        </w:rPr>
        <w:t>theo ý thích</w:t>
      </w:r>
    </w:p>
    <w:p w:rsidR="006D58AE" w:rsidRPr="006D58AE" w:rsidRDefault="006D58AE" w:rsidP="006D58AE">
      <w:pPr>
        <w:ind w:left="-108" w:right="-720"/>
        <w:rPr>
          <w:color w:val="800080"/>
          <w:sz w:val="28"/>
          <w:szCs w:val="28"/>
          <w:u w:val="single"/>
        </w:rPr>
      </w:pPr>
    </w:p>
    <w:p w:rsidR="006D58AE" w:rsidRPr="006D58AE" w:rsidRDefault="006D58AE" w:rsidP="006D58AE">
      <w:pPr>
        <w:framePr w:hSpace="180" w:wrap="around" w:vAnchor="text" w:hAnchor="page" w:x="973" w:y="141"/>
        <w:ind w:right="-108"/>
        <w:rPr>
          <w:sz w:val="28"/>
          <w:szCs w:val="28"/>
        </w:rPr>
      </w:pPr>
    </w:p>
    <w:p w:rsidR="00404A76" w:rsidRPr="006D58AE" w:rsidRDefault="00404A76" w:rsidP="00404A76">
      <w:pPr>
        <w:ind w:left="-900" w:right="-720"/>
        <w:rPr>
          <w:b/>
          <w:color w:val="FF6600"/>
          <w:sz w:val="44"/>
          <w:szCs w:val="44"/>
          <w:u w:val="single"/>
        </w:rPr>
      </w:pPr>
    </w:p>
    <w:p w:rsidR="00404A76" w:rsidRPr="006D58AE" w:rsidRDefault="00404A76" w:rsidP="00404A76">
      <w:pPr>
        <w:ind w:right="-72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  <w:bookmarkStart w:id="0" w:name="_GoBack"/>
      <w:bookmarkEnd w:id="0"/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Pr="006D58AE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404A76" w:rsidRDefault="00404A76" w:rsidP="00404A76">
      <w:pPr>
        <w:ind w:left="-900" w:right="-1080"/>
        <w:rPr>
          <w:sz w:val="28"/>
          <w:szCs w:val="28"/>
        </w:rPr>
      </w:pPr>
    </w:p>
    <w:p w:rsidR="00667DA8" w:rsidRDefault="00667DA8"/>
    <w:sectPr w:rsidR="00667DA8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03B3"/>
    <w:multiLevelType w:val="hybridMultilevel"/>
    <w:tmpl w:val="400C5998"/>
    <w:lvl w:ilvl="0" w:tplc="3A3EC054"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76"/>
    <w:rsid w:val="00404A76"/>
    <w:rsid w:val="00667DA8"/>
    <w:rsid w:val="006D58AE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2020-04-02T05:17:00Z</dcterms:created>
  <dcterms:modified xsi:type="dcterms:W3CDTF">2020-04-02T05:45:00Z</dcterms:modified>
</cp:coreProperties>
</file>