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1AFCD" w14:textId="12BE4EC1" w:rsidR="00B2427D" w:rsidRPr="00D30C1B" w:rsidRDefault="00D30C1B" w:rsidP="00D30C1B">
      <w:pPr>
        <w:jc w:val="center"/>
        <w:rPr>
          <w:b/>
          <w:bCs/>
          <w:color w:val="FF0000"/>
          <w:sz w:val="32"/>
          <w:szCs w:val="32"/>
        </w:rPr>
      </w:pPr>
      <w:r>
        <w:rPr>
          <w:b/>
          <w:bCs/>
          <w:color w:val="FF0000"/>
          <w:sz w:val="32"/>
          <w:szCs w:val="32"/>
          <w:lang w:val="en-US"/>
        </w:rPr>
        <w:t xml:space="preserve">TIỂU SỬ </w:t>
      </w:r>
      <w:r w:rsidRPr="00D30C1B">
        <w:rPr>
          <w:b/>
          <w:bCs/>
          <w:color w:val="FF0000"/>
          <w:sz w:val="32"/>
          <w:szCs w:val="32"/>
        </w:rPr>
        <w:t>ĐỒNG CHÍ LƯƠNG KHÁNH THIỆN</w:t>
      </w:r>
    </w:p>
    <w:p w14:paraId="18A2120F" w14:textId="77777777" w:rsidR="00B2427D" w:rsidRDefault="00000000" w:rsidP="00D30C1B">
      <w:pPr>
        <w:jc w:val="center"/>
        <w:rPr>
          <w:b/>
          <w:bCs/>
          <w:sz w:val="32"/>
          <w:szCs w:val="32"/>
          <w:lang w:val="en-US"/>
        </w:rPr>
      </w:pPr>
      <w:r>
        <w:rPr>
          <w:b/>
          <w:bCs/>
          <w:sz w:val="32"/>
          <w:szCs w:val="32"/>
          <w:lang w:val="en-US"/>
        </w:rPr>
        <w:t>(1903 - 1941)</w:t>
      </w:r>
    </w:p>
    <w:p w14:paraId="1C9B80F9" w14:textId="77777777" w:rsidR="00B2427D" w:rsidRDefault="00B2427D" w:rsidP="00D30C1B">
      <w:pPr>
        <w:jc w:val="center"/>
        <w:rPr>
          <w:b/>
          <w:bCs/>
          <w:lang w:val="en-US"/>
        </w:rPr>
      </w:pPr>
    </w:p>
    <w:p w14:paraId="14AF9ACA" w14:textId="77777777" w:rsidR="00B2427D" w:rsidRDefault="00000000" w:rsidP="00D30C1B">
      <w:pPr>
        <w:jc w:val="center"/>
        <w:rPr>
          <w:b/>
          <w:bCs/>
          <w:lang w:val="en-US"/>
        </w:rPr>
      </w:pPr>
      <w:r>
        <w:rPr>
          <w:rFonts w:ascii="SimSun" w:eastAsia="SimSun" w:hAnsi="SimSun" w:cs="SimSun"/>
          <w:noProof/>
        </w:rPr>
        <w:drawing>
          <wp:inline distT="0" distB="0" distL="114300" distR="114300" wp14:anchorId="3ED92D68" wp14:editId="2CAFCE64">
            <wp:extent cx="3162300" cy="3645535"/>
            <wp:effectExtent l="0" t="0" r="7620" b="1206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3162300" cy="3645535"/>
                    </a:xfrm>
                    <a:prstGeom prst="rect">
                      <a:avLst/>
                    </a:prstGeom>
                    <a:noFill/>
                    <a:ln w="9525">
                      <a:noFill/>
                    </a:ln>
                  </pic:spPr>
                </pic:pic>
              </a:graphicData>
            </a:graphic>
          </wp:inline>
        </w:drawing>
      </w:r>
    </w:p>
    <w:p w14:paraId="2FD1F20E" w14:textId="77777777" w:rsidR="00B2427D" w:rsidRDefault="00B2427D" w:rsidP="00D30C1B">
      <w:pPr>
        <w:jc w:val="both"/>
        <w:rPr>
          <w:b/>
          <w:bCs/>
          <w:lang w:val="en-US"/>
        </w:rPr>
      </w:pPr>
    </w:p>
    <w:p w14:paraId="243FBF2E" w14:textId="77777777" w:rsidR="00B2427D" w:rsidRPr="00D30C1B" w:rsidRDefault="00000000" w:rsidP="00D30C1B">
      <w:pPr>
        <w:jc w:val="both"/>
        <w:rPr>
          <w:b/>
          <w:bCs/>
          <w:color w:val="FF0000"/>
          <w:lang w:val="en-US"/>
        </w:rPr>
      </w:pPr>
      <w:r w:rsidRPr="00D30C1B">
        <w:rPr>
          <w:b/>
          <w:bCs/>
          <w:color w:val="FF0000"/>
          <w:lang w:val="en-US"/>
        </w:rPr>
        <w:t>I. KHÁI LƯỢC TIỂU SỬ VÀ QUÁ TRÌNH HOẠT ĐỘNG CÁCH MẠNG CỦA ĐỒNG CHÍ LƯƠNG KHÁNH THIỆN</w:t>
      </w:r>
    </w:p>
    <w:p w14:paraId="64B4C55C" w14:textId="77777777" w:rsidR="00B2427D" w:rsidRDefault="00000000" w:rsidP="00D30C1B">
      <w:pPr>
        <w:ind w:firstLine="567"/>
        <w:jc w:val="both"/>
        <w:rPr>
          <w:lang w:val="en-US"/>
        </w:rPr>
      </w:pPr>
      <w:r>
        <w:rPr>
          <w:lang w:val="en-US"/>
        </w:rPr>
        <w:t>Đồng chí Lương Khánh Thiện sinh ngày 13/10/1903 trong một gia đình nhà nho nghèo yêu nước ở xã Mễ Tràng, tổng Mễ Tràng, huyện Thanh Liêm (nay thuộc phường Liêm Chính, thành phố Phủ Lý), tỉnh Hà Nam.</w:t>
      </w:r>
    </w:p>
    <w:p w14:paraId="5D832E25" w14:textId="6AADFE14" w:rsidR="00B2427D" w:rsidRDefault="00000000" w:rsidP="00D30C1B">
      <w:pPr>
        <w:ind w:firstLine="567"/>
        <w:jc w:val="both"/>
        <w:rPr>
          <w:lang w:val="en-US"/>
        </w:rPr>
      </w:pPr>
      <w:r>
        <w:rPr>
          <w:lang w:val="en-US"/>
        </w:rPr>
        <w:t>Từ năm 1923 đến 1925, đồng chí Lương Khánh Thiện rời quê ra thành phố Hải Phòng xin vào học Trường Kỹ nghệ thực hành Hải Phòng (lúc đó thường gọi là Trường Bách nghệ), Đồng chí sớm hòa nhập và tích cực tham gia các phong trào đấu tranh yêu nước của học sinh, như tham gia vận động học sinh bãi khóa, đòi nhà cầm quyền thực dân trả tự do cho cụ Phan Bội Châu, đòi để tang cụ Phan Chu Trinh…Năm 1926, đồng chí Lương Khánh Thiện về Nam Định làm thợ nguội Nhà máy Sợi; năm 1927, Đồng chí được kết nạp vào Hội Việt Nam Cách mạng Thanh niên ở Nam Định. Năm 1928, Đồng chí trở lại Hải Phòng và thực hiện chủ trương “vô sản hóa” trong phong trào công nhân. Tháng 4/1929, đồng chí Lương Khánh Thiện được kết nạp vào Chi bộ cộng sản đầu tiên ở Hải Phòng.</w:t>
      </w:r>
    </w:p>
    <w:p w14:paraId="4904D938" w14:textId="76E2209E" w:rsidR="00B2427D" w:rsidRDefault="00000000" w:rsidP="00D30C1B">
      <w:pPr>
        <w:ind w:firstLine="567"/>
        <w:jc w:val="both"/>
        <w:rPr>
          <w:lang w:val="en-US"/>
        </w:rPr>
      </w:pPr>
      <w:r>
        <w:rPr>
          <w:lang w:val="en-US"/>
        </w:rPr>
        <w:t>Ngày 17/6/1929, Đông Dương Cộng sản Đảng thành lập, đồng chí Lương Khánh Thiện được kết nạp và trở thành một trong những người cộng sản lớp đầu tiên của Đảng.</w:t>
      </w:r>
      <w:r w:rsidR="00D30C1B">
        <w:rPr>
          <w:lang w:val="en-US"/>
        </w:rPr>
        <w:t xml:space="preserve"> </w:t>
      </w:r>
      <w:r>
        <w:rPr>
          <w:lang w:val="en-US"/>
        </w:rPr>
        <w:t>Giữa năm 1929, Đồng chí bị địch bắt và đưa về giam ở nhà lao Hải Phòng; ngày 29/01/1931 chính quyền thực dân Pháp đã mở phiên tòa kết án Đồng chí mức án khổ sai chung thân, đưa về giam ở nhà tù Hỏa Lò (Hà Nội), sau đó mùa hè năm 1931, Đồng chí bị đưa đi đày ở nhà tù Côn Đảo.</w:t>
      </w:r>
      <w:r w:rsidR="00D30C1B">
        <w:rPr>
          <w:lang w:val="en-US"/>
        </w:rPr>
        <w:t xml:space="preserve"> </w:t>
      </w:r>
      <w:r>
        <w:rPr>
          <w:lang w:val="en-US"/>
        </w:rPr>
        <w:t>Tháng 9/1936, đồng chí Lương Khánh Thiện được trả tự do và trở về đất liền tiếp tục tham gia hoạt động cách mạng.</w:t>
      </w:r>
    </w:p>
    <w:p w14:paraId="67287915" w14:textId="77777777" w:rsidR="00B2427D" w:rsidRDefault="00000000" w:rsidP="00D30C1B">
      <w:pPr>
        <w:ind w:firstLine="567"/>
        <w:jc w:val="both"/>
        <w:rPr>
          <w:lang w:val="en-US"/>
        </w:rPr>
      </w:pPr>
      <w:r>
        <w:rPr>
          <w:lang w:val="en-US"/>
        </w:rPr>
        <w:t>Tháng 3/1937, tại Hội nghị thành lập Xứ ủy lâm thời Bắc Kỳ, đồng chí Lương Khánh Thiện được cử làm Bí thư Xứ ủy lâm thời (đến tháng 9/1937); kiêm Bí thư Thành ủy Hà Nội (đến năm 1938).</w:t>
      </w:r>
    </w:p>
    <w:p w14:paraId="61831C1A" w14:textId="1235FFEF" w:rsidR="00B2427D" w:rsidRDefault="00000000" w:rsidP="00D30C1B">
      <w:pPr>
        <w:ind w:firstLine="567"/>
        <w:jc w:val="both"/>
        <w:rPr>
          <w:lang w:val="en-US"/>
        </w:rPr>
      </w:pPr>
      <w:r>
        <w:rPr>
          <w:lang w:val="en-US"/>
        </w:rPr>
        <w:t xml:space="preserve">Ngày 29/12/1938, đồng chí Lương Khánh Thiện bị địch bắt lần thứ hai tại Hà Nội, sau đó được trả tự do vì không đủ căn cứ kết tội. Tháng 01/1939, Đồng chí đảm nhận nhiệm vụ Bí thư Xứ ủy, lãnh đạo phong trào cách mạng của Bắc Kỳ và Hà Nội đến tháng 9/1939. Sau đó, Đồng chí được cử thay mặt Xứ ủy đi chỉ đạo bí mật xây dựng căn cứ và tổ chức cơ sở cách mạng cho Đảng ở </w:t>
      </w:r>
      <w:r>
        <w:rPr>
          <w:lang w:val="en-US"/>
        </w:rPr>
        <w:lastRenderedPageBreak/>
        <w:t>tỉnh Phú Thọ.</w:t>
      </w:r>
      <w:r w:rsidR="00D30C1B">
        <w:rPr>
          <w:lang w:val="en-US"/>
        </w:rPr>
        <w:t xml:space="preserve"> </w:t>
      </w:r>
      <w:r>
        <w:rPr>
          <w:lang w:val="en-US"/>
        </w:rPr>
        <w:t>Tháng 10/1940, Đồng chí được phân công làm Bí thư Liên tỉnh B (gồm Hải Phòng, Quảng Yên, Hòn Gai, Hải Dương, Hưng Yên và một phần tỉnh Kiến An) và trực tiếp phụ trách Đảng bộ Hải Phòng.</w:t>
      </w:r>
    </w:p>
    <w:p w14:paraId="2EF8809A" w14:textId="77777777" w:rsidR="00B2427D" w:rsidRDefault="00000000" w:rsidP="00D30C1B">
      <w:pPr>
        <w:ind w:firstLine="567"/>
        <w:jc w:val="both"/>
        <w:rPr>
          <w:lang w:val="en-US"/>
        </w:rPr>
      </w:pPr>
      <w:r>
        <w:rPr>
          <w:lang w:val="en-US"/>
        </w:rPr>
        <w:t>Tháng 01/1941, trong khi đi nắm tình hình và chỉ đạo phong trào công nhân ở Hải Phòng, Đồng chí bị mật thám Pháp bắt và đưa về giam giữ tại nhà tù Hỏa Lò. Sau đó, tòa án chính quyền thực dân đã kết án tử hình và ngày 2/9/1941, Đồng chí bị địch xử bắn tại Kiến An, Hải Phòng.</w:t>
      </w:r>
    </w:p>
    <w:p w14:paraId="238F8EDE" w14:textId="77777777" w:rsidR="00B2427D" w:rsidRPr="00D30C1B" w:rsidRDefault="00000000" w:rsidP="00D30C1B">
      <w:pPr>
        <w:jc w:val="both"/>
        <w:rPr>
          <w:b/>
          <w:bCs/>
          <w:color w:val="FF0000"/>
          <w:lang w:val="en-US"/>
        </w:rPr>
      </w:pPr>
      <w:r w:rsidRPr="00D30C1B">
        <w:rPr>
          <w:b/>
          <w:bCs/>
          <w:color w:val="FF0000"/>
          <w:lang w:val="en-US"/>
        </w:rPr>
        <w:t>II. NHỮNG ĐÓNG GÓP QUAN TRỌNG CỦA ĐỒNG CHÍ LƯƠNG KHÁNH THIỆN ĐỐI VỚI SỰ NGHIỆP CÁCH MẠNG CỦA ĐẢNG VÀ DÂN TỘC</w:t>
      </w:r>
    </w:p>
    <w:p w14:paraId="28C4E06B" w14:textId="77777777" w:rsidR="00B2427D" w:rsidRPr="00D30C1B" w:rsidRDefault="00000000" w:rsidP="00D30C1B">
      <w:pPr>
        <w:jc w:val="both"/>
        <w:rPr>
          <w:b/>
          <w:bCs/>
          <w:color w:val="0000FF"/>
          <w:lang w:val="en-US"/>
        </w:rPr>
      </w:pPr>
      <w:r w:rsidRPr="00D30C1B">
        <w:rPr>
          <w:b/>
          <w:bCs/>
          <w:color w:val="0000FF"/>
          <w:lang w:val="en-US"/>
        </w:rPr>
        <w:t>1. Đồng chí Lương Khánh Thiện - tấm gương sáng ngời của người chiến sĩ cộng sản trung kiên, cống hiến trọn đời cho sự nghiệp cách mạng của Đảng và dân tộc</w:t>
      </w:r>
    </w:p>
    <w:p w14:paraId="3626BFD4" w14:textId="77777777" w:rsidR="00B2427D" w:rsidRDefault="00000000" w:rsidP="00D30C1B">
      <w:pPr>
        <w:ind w:firstLine="567"/>
        <w:jc w:val="both"/>
        <w:rPr>
          <w:lang w:val="en-US"/>
        </w:rPr>
      </w:pPr>
      <w:r>
        <w:rPr>
          <w:lang w:val="en-US"/>
        </w:rPr>
        <w:t>Sinh ra và lớn lên ở vùng quê giàu truyền thống yêu nước và cách mạng; tận mắt chứng kiến cuộc sống khổ cực của nhân dân dưới ách thống trị, áp bức, bóc lột của chế độ thực dân phong kiến; đã giúp cho người thanh niên Lương Khánh Thiện sớm hình thành nhân cách, nghị lực và lý tưởng cách mạng cao đẹp.</w:t>
      </w:r>
    </w:p>
    <w:p w14:paraId="3B9930F8" w14:textId="77777777" w:rsidR="00B2427D" w:rsidRDefault="00000000" w:rsidP="00D30C1B">
      <w:pPr>
        <w:ind w:firstLine="567"/>
        <w:jc w:val="both"/>
        <w:rPr>
          <w:lang w:val="en-US"/>
        </w:rPr>
      </w:pPr>
      <w:r>
        <w:rPr>
          <w:lang w:val="en-US"/>
        </w:rPr>
        <w:t>Trong thời gian học Trường Kỹ nghệ thực hành Hải Phòng, đồng chí đã tích cực tham gia các phong trào đấu tranh yêu nước của học sinh. Sau khi thôi học Trường Kỹ nghệ thực hành Hải Phòng, tháng 3/1926 đồng chí Lương Khánh Thiện vào làm thợ cơ khí tại nhà máy Sợi (Nam Định). Tại đây, chứng kiến cuộc sống của công nhân, người lao động bị giới chủ vắt kiệt sức, cơm không đủ ăn, ốm đau, bệnh tật không có thuốc thang, Đồng chí đã vận động công nhân thành lập Hội Tương tế, Hội Ái hữu… để đoàn kết, thống nhất đấu tranh đòi quyền lợi và giúp đỡ nhau trong những lúc khó khăn về đời sống. Đồng chí luôn đi sát với công nhân, tuyên truyền giáo dục để họ nhận thức nguồn gốc sự áp bức, bóc lột dã man. Năm 1927, đồng chí Lương Khánh Thiện được kết nạp Hội Việt Nam Cách mạng Thanh niên. Năm 1928, Đồng chí trở lại Hải Phòng, thực hiện chủ trương “vô sản hóa” ở Nhà máy Sợi, Nhà máy Chai. Đồng chí đã tích cực đưa lý luận chủ nghĩa Mác-Lênin, tư tưởng cách mạng của Lãnh tụ Nguyễn Ái Quốc vào các phong trào yêu nước, nhất là phong trào công nhân, nông dân và học sinh, xây dựng cơ sở quần chúng; vận động, thu hút công nhân tham gia tổ chức Hội Việt Nam Cách mạng Thanh niên, hướng tới việc thành lập Đảng Cộng sản.</w:t>
      </w:r>
    </w:p>
    <w:p w14:paraId="1E5054CE" w14:textId="3CA83384" w:rsidR="00B2427D" w:rsidRDefault="00000000" w:rsidP="00D30C1B">
      <w:pPr>
        <w:ind w:firstLine="567"/>
        <w:jc w:val="both"/>
        <w:rPr>
          <w:lang w:val="en-US"/>
        </w:rPr>
      </w:pPr>
      <w:r>
        <w:rPr>
          <w:lang w:val="en-US"/>
        </w:rPr>
        <w:t xml:space="preserve">Sau khi được kết nạp vào Chi bộ cộng sản đầu tiên ở Hải Phòng (tháng 4/1929), đồng chí Lương Khánh Thiện được phân công phụ trách cơ sở Nhà máy Chai và trực tiếp lãnh đạo nhiều cuộc đấu tranh của công nhân đòi tăng lương, giảm giờ làm, cải thiện điều kiện lao động và đời sống; các cuộc bãi công của công nhân kéo dài hằng tuần và được hưởng ứng rộng rãi trên địa bàn Hải Phòng, buộc giới chủ phải chấp nhận nhiều yêu sách của công nhân. </w:t>
      </w:r>
    </w:p>
    <w:p w14:paraId="1E438CA4" w14:textId="4DF580B5" w:rsidR="00B2427D" w:rsidRDefault="00000000" w:rsidP="00D30C1B">
      <w:pPr>
        <w:ind w:firstLine="567"/>
        <w:jc w:val="both"/>
        <w:rPr>
          <w:lang w:val="en-US"/>
        </w:rPr>
      </w:pPr>
      <w:r>
        <w:rPr>
          <w:lang w:val="en-US"/>
        </w:rPr>
        <w:t>Tháng 6/1929, đồng chí Lương Khánh Thiện bị địch bắt, đưa về giam ở nhà lao Hải Phòng; địch đã dùng mọi thủ đoạn, hình thức tra khảo, đánh đập Đồng chí nhưng không thể khai thác được gì. Ngày 20/6/1929, chính quyền thực dân Pháp đưa đồng chí Lương Khánh Thiện về xử ở tòa đề hình tại thị xã Kiến An và kết án 2 năm tù giam, 5 năm đi đày biệt xứ. Đồng chí Lương Khánh Thiện và các chiến sĩ cộng sản đã biến phiên tòa thành diễn đàn vạch trần tội ác của thực dân Pháp</w:t>
      </w:r>
      <w:r w:rsidR="00D30C1B">
        <w:rPr>
          <w:lang w:val="en-US"/>
        </w:rPr>
        <w:t>.</w:t>
      </w:r>
      <w:r>
        <w:rPr>
          <w:lang w:val="en-US"/>
        </w:rPr>
        <w:t xml:space="preserve"> </w:t>
      </w:r>
    </w:p>
    <w:p w14:paraId="20773EB4" w14:textId="5E577D30" w:rsidR="00B2427D" w:rsidRDefault="00000000" w:rsidP="00D30C1B">
      <w:pPr>
        <w:ind w:firstLine="567"/>
        <w:jc w:val="both"/>
        <w:rPr>
          <w:lang w:val="en-US"/>
        </w:rPr>
      </w:pPr>
      <w:r>
        <w:rPr>
          <w:lang w:val="en-US"/>
        </w:rPr>
        <w:t xml:space="preserve">Ngày 29/01/1931, chính quyền thực dân Pháp đã mở phiên tòa kết án đồng chí Lương Khánh Thiện mức án khổ sai chung thân, đưa về giam ở nhà tù Hỏa Lò (Hà Nội), để chờ ngày đưa đi đày nhà tù Côn Đảo. Trong nhà tù Hỏa Lò, đồng chí Lương Khánh Thiện luôn là người đi đầu đấu tranh dũng cảm, kiên quyết; vận động anh em đấu tranh đòi cải thiện chế độ lao tù hà khắc, xây dựng một số tổ chức quần chúng như Lao tù Hội, Hội đồng Thập tự, Ban trật tự… để tập hợp quần chúng, tuyên truyền đấu tranh cách mạng. </w:t>
      </w:r>
    </w:p>
    <w:p w14:paraId="29310A86" w14:textId="77777777" w:rsidR="00B2427D" w:rsidRDefault="00000000" w:rsidP="00D30C1B">
      <w:pPr>
        <w:ind w:firstLine="567"/>
        <w:jc w:val="both"/>
        <w:rPr>
          <w:lang w:val="en-US"/>
        </w:rPr>
      </w:pPr>
      <w:r>
        <w:rPr>
          <w:lang w:val="en-US"/>
        </w:rPr>
        <w:t xml:space="preserve">Tháng 7/1931, đồng chí Lương Khánh Thiện và nhiều tù nhân chính trị bị địch đưa đi đày ở nhà tù Côn Đảo, bị giam ở Banh 2 cùng với các đồng chí Lê Duẩn, Phạm Văn Đồng, Hạ Bá Cang, Hà Huy Giáp, Nguyễn Văn Cừ, Lê Thanh Nghị, Nguyễn Văn Linh… Đồng chí Lương Khánh Thiện cùng với những chiến sĩ cộng sản đã biến nhà tù đế quốc thành trường học cách mạng; tổ chức học tập nâng cao kiến thức, lý luận cách mạng của chủ nghĩa Mác-Lênin, truyền bá chủ nghĩa cộng sản... Trước sự hà khắc, đày ải của nhà tù Côn Đảo, những người tù chính trị ở Banh 2 quyết định kêu gọi anh em đoàn kết, thống nhất đấu tranh đòi cải thiện chế độ nhà tù, đòi một số quyền tự do, dân chủ tối thiểu, đồng thời mở các lớp học trong tù để nâng cao trình độ văn hóa; tổ chức các hoạt </w:t>
      </w:r>
      <w:r>
        <w:rPr>
          <w:lang w:val="en-US"/>
        </w:rPr>
        <w:lastRenderedPageBreak/>
        <w:t>động văn hóa, văn nghệ, thể thao cho anh em, tạo niềm tin vào cách mạng, giữ vững ý chí chiến đấu; Ban Lãnh đạo chung toàn Banh được thành lập, đồng chí Lương Khánh Thiện được bầu vào Ban đại diện tù nhân Banh 2.</w:t>
      </w:r>
    </w:p>
    <w:p w14:paraId="5748FE49" w14:textId="77777777" w:rsidR="00B2427D" w:rsidRDefault="00000000" w:rsidP="00D30C1B">
      <w:pPr>
        <w:ind w:firstLine="567"/>
        <w:jc w:val="both"/>
        <w:rPr>
          <w:lang w:val="en-US"/>
        </w:rPr>
      </w:pPr>
      <w:r>
        <w:rPr>
          <w:lang w:val="en-US"/>
        </w:rPr>
        <w:t>Những năm tháng trong “địa ngục trần gian” nhà tù Côn Đảo, đồng chí Lương Khánh Thiện và các đồng chí của mình không chỉ đấu tranh với bọn cai ngục mà còn đấu tranh với những người tù Quốc dân đảng; Đồng chí đã trực tiếp cảm hóa, thu phục được nhiều người tù Quốc dân đảng tham gia cách mạng. Trước mọi thủ đoạn mua chuộc, dụ dỗ và tra tấn dã man của kẻ thù, đồng chí Lương Khánh Thiện luôn giữ khí tiết kiên trung, bản lĩnh chính trị vững vàng, đặt lợi ích của Đảng, của dân tộc lên trên hết. Qua thực tiễn đấu tranh gian khổ trong lao tù, đã giúp Đồng chí trở thành một trong những người lãnh đạo các phong trào đấu tranh cách mạng.</w:t>
      </w:r>
    </w:p>
    <w:p w14:paraId="6B1FCD9B" w14:textId="77777777" w:rsidR="00B2427D" w:rsidRDefault="00000000" w:rsidP="00D30C1B">
      <w:pPr>
        <w:ind w:firstLine="567"/>
        <w:jc w:val="both"/>
        <w:rPr>
          <w:lang w:val="en-US"/>
        </w:rPr>
      </w:pPr>
      <w:r>
        <w:rPr>
          <w:lang w:val="en-US"/>
        </w:rPr>
        <w:t>Năm 1936, Chính phủ Mặt trận nhân dân Pháp lên cầm quyền, phong trào đấu tranh đòi dân sinh, dân chủ ở Đông Dương phát triển mạnh mẽ, buộc thực dân Pháp phải trả tự do cho các tù nhân chính trị. Tháng 9/1936, đồng chí Lương Khánh Thiện được trả tự do và bước vào chặng đường đấu tranh mới trong cuộc đời hoạt động cách mạng.</w:t>
      </w:r>
    </w:p>
    <w:p w14:paraId="5E50DBB3" w14:textId="77777777" w:rsidR="00B2427D" w:rsidRDefault="00000000" w:rsidP="00D30C1B">
      <w:pPr>
        <w:ind w:firstLine="567"/>
        <w:jc w:val="both"/>
        <w:rPr>
          <w:lang w:val="en-US"/>
        </w:rPr>
      </w:pPr>
      <w:r>
        <w:rPr>
          <w:lang w:val="en-US"/>
        </w:rPr>
        <w:t>Trở về Hà Nội, từ cuối năm 1936 đến năm 1937, đồng chí Lương Khánh Thiện cùng tập thể Xứ ủy lâm thời và Thành ủy Hà Nội đã tích cực lãnh đạo các phong trào dân chủ, dân sinh. Hàng loạt các cuộc đấu tranh của công nhân, nông dân và các tầng lớp nhân dân Hà Nội diễn ra sôi nổi, mạnh mẽ, nhằm mục tiêu đấu tranh đòi tăng lương, giảm giờ làm, đòi lập nghiệp đoàn… Nhiều cuộc đấu tranh của công nhân, nông dân ở các địa phương khác ở Bắc Kỳ cũng nổ ra mạnh mẽ. Tiêu biểu là cuộc tổng bãi công của công nhân mỏ Hồng Gai, Cẩm Phả (30.000 người tham gia), công nhân may Hà Nội (hơn 2.000 người tham gia), công nhân Nhà máy Tơ Hải Phòng (3.000 người tham gia)… Các cuộc đấu tranh, đình công của công nhân ngày càng có quy mô, tổ chức chặt chẽ và thu được nhiều thắng lợi.</w:t>
      </w:r>
    </w:p>
    <w:p w14:paraId="0560AABD" w14:textId="77777777" w:rsidR="00B2427D" w:rsidRDefault="00000000" w:rsidP="00D30C1B">
      <w:pPr>
        <w:ind w:firstLine="567"/>
        <w:jc w:val="both"/>
        <w:rPr>
          <w:lang w:val="en-US"/>
        </w:rPr>
      </w:pPr>
      <w:r>
        <w:rPr>
          <w:lang w:val="en-US"/>
        </w:rPr>
        <w:t>Đồng chí Lương Khánh Thiện còn tham gia lãnh đạo các hoạt động tuyên truyền, vận động quần chúng ủng hộ, đưa người tham gia tranh cử vào Viện Dân biểu Bắc Kỳ (tháng 01/1937) và đã trúng cử với số phiếu cao. Đây là một thắng lợi của những chiến sĩ cộng sản trên lĩnh vực đấu tranh nghị trường. Đặc biệt, trong việc tổ chức cuộc mít tinh kỷ niệm ngày Quốc tế Lao động tại khu Đấu Xảo(1) (Hà Nội), nhằm biểu dương lực lượng của giai cấp công nhân và nông dân, trên cương vị Ủy viên Thường vụ Xứ ủy, Bí thư Thành ủy Hà Nội, đồng chí Lương Khánh Thiện đã đóng vai trò quan trọng trong việc chỉ đạo tập hợp lực lượng quần chúng tham gia. Cuộc mít tinh đã thu hút 25.000 người tham gia gồm công nhân, nông dân, tiểu thương, học sinh, nhà báo, nhà văn; tạo sự tưng bừng, khí thế cách mạng, công khai, có tổ chức; các bài diễn văn, phát biểu đã công khai vạch trần những chính sách bóc lột tàn nhẫn của chính quyền phản động thuộc địa; đòi quyền tự do dân chủ, ban hành luật lao động, giảm thuế, chống chiến tranh đế quốc, bảo vệ hòa bình.</w:t>
      </w:r>
    </w:p>
    <w:p w14:paraId="7E24C2C9" w14:textId="77777777" w:rsidR="00B2427D" w:rsidRDefault="00000000" w:rsidP="00D30C1B">
      <w:pPr>
        <w:ind w:firstLine="567"/>
        <w:jc w:val="both"/>
        <w:rPr>
          <w:lang w:val="en-US"/>
        </w:rPr>
      </w:pPr>
      <w:r>
        <w:rPr>
          <w:lang w:val="en-US"/>
        </w:rPr>
        <w:t>Tháng 1/1941, trên đường đi công tác để nắm tình hình, chỉ đạo phong trào công nhân ở Hải Phòng, đồng chí Lương Khánh Thiện bị địch bắt. Trước mọi cực hình tra tấn liên tục của kẻ thù, Đồng chí vẫn giữ vững tinh thần lạc quan, ý chí cách mạng kiên cường, bất khuất. Biết không thể khuất phục được đồng chí Lương Khánh Thiện, ngày 1/9/1941, thực dân Pháp đã xử bắn Đồng chí tại chân núi Áng Sơn (Kiến An, Hải Phòng). Hy sinh khi tuổi đời còn rất trẻ, đồng chí Lương Khánh Thiện là hiện thân tiêu biểu của tinh thần yêu nước, sẵn sàng hy sinh vì sự nghiệp cách mạng của Đảng và dân tộc, cống hiến trọn đời cho lý tưởng cao đẹp của Đảng và hạnh phúc của Nhân dân.</w:t>
      </w:r>
    </w:p>
    <w:p w14:paraId="4CB7CE25" w14:textId="77777777" w:rsidR="00B2427D" w:rsidRPr="00D30C1B" w:rsidRDefault="00000000" w:rsidP="00D30C1B">
      <w:pPr>
        <w:jc w:val="both"/>
        <w:rPr>
          <w:color w:val="0000FF"/>
          <w:lang w:val="en-US"/>
        </w:rPr>
      </w:pPr>
      <w:r w:rsidRPr="00D30C1B">
        <w:rPr>
          <w:b/>
          <w:bCs/>
          <w:color w:val="0000FF"/>
          <w:lang w:val="en-US"/>
        </w:rPr>
        <w:t>2. Đồng chí Lương Khánh Thiện - nhà lãnh đạo tiền bối tiêu biểu của Đảng và cách mạng Việt Na</w:t>
      </w:r>
      <w:r w:rsidRPr="00D30C1B">
        <w:rPr>
          <w:color w:val="0000FF"/>
          <w:lang w:val="en-US"/>
        </w:rPr>
        <w:t>m</w:t>
      </w:r>
    </w:p>
    <w:p w14:paraId="4BED5D75" w14:textId="5D6A87AE" w:rsidR="00B2427D" w:rsidRDefault="00000000" w:rsidP="00D30C1B">
      <w:pPr>
        <w:ind w:firstLine="567"/>
        <w:jc w:val="both"/>
        <w:rPr>
          <w:lang w:val="en-US"/>
        </w:rPr>
      </w:pPr>
      <w:r>
        <w:rPr>
          <w:lang w:val="en-US"/>
        </w:rPr>
        <w:t>Cuộc đời hoạt động, cống hiến của đồng chí Lương Khánh Thiện đối với cách mạng Việt Nam trong thời kỳ vận động thành lập Đảng, trong các cao trào cách mạng từ năm 1930 đến 1941, thể hiện vai trò tiên phong của một nhà lãnh đạo tài năng, sáng tạo, có uy tín của Đảng và cách mạng Việt Nam. Từ yêu nước đến giác ngộ lý tưởng cộng sản chủ nghĩa, đồng chí Lương Khánh Thiện hoạt động không mệt mỏi xây dựng các căn cứ, khôi phục, phát triển tổ chức đảng và phong trào cách mạng, đảm nhiệm vai trò lãnh đạo trong cấp ủy các cấp từ chi bộ cơ sở, đảng bộ các thành phố lớn, đảng bộ liên tỉnh, lãnh đạo xứ ủy, thành ủy, khu ủy. Ở cương vị nào, Đồng chí đều hoàn thành xuất sắc nhiệm vụ trước Đảng và Nhân dân.</w:t>
      </w:r>
    </w:p>
    <w:sectPr w:rsidR="00B2427D">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1142231738">
    <w:abstractNumId w:val="9"/>
  </w:num>
  <w:num w:numId="2" w16cid:durableId="132718001">
    <w:abstractNumId w:val="7"/>
  </w:num>
  <w:num w:numId="3" w16cid:durableId="116610044">
    <w:abstractNumId w:val="6"/>
  </w:num>
  <w:num w:numId="4" w16cid:durableId="1575554472">
    <w:abstractNumId w:val="5"/>
  </w:num>
  <w:num w:numId="5" w16cid:durableId="1564949705">
    <w:abstractNumId w:val="4"/>
  </w:num>
  <w:num w:numId="6" w16cid:durableId="225606151">
    <w:abstractNumId w:val="8"/>
  </w:num>
  <w:num w:numId="7" w16cid:durableId="15622707">
    <w:abstractNumId w:val="3"/>
  </w:num>
  <w:num w:numId="8" w16cid:durableId="217321313">
    <w:abstractNumId w:val="2"/>
  </w:num>
  <w:num w:numId="9" w16cid:durableId="1250189770">
    <w:abstractNumId w:val="1"/>
  </w:num>
  <w:num w:numId="10" w16cid:durableId="22407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54D1D9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27D"/>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30C1B"/>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EBB6105"/>
    <w:rsid w:val="14532F12"/>
    <w:rsid w:val="14700951"/>
    <w:rsid w:val="254D1D9C"/>
    <w:rsid w:val="2DAA532E"/>
    <w:rsid w:val="319779EB"/>
    <w:rsid w:val="31FC5191"/>
    <w:rsid w:val="4522137C"/>
    <w:rsid w:val="6EFD2C28"/>
    <w:rsid w:val="70E91ED5"/>
    <w:rsid w:val="75C47C39"/>
    <w:rsid w:val="7AAE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54E4C"/>
  <w15:docId w15:val="{A3D0062E-AA16-45D4-AC51-043AF588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toc 6" w:qFormat="1"/>
    <w:lsdException w:name="toc 7" w:qFormat="1"/>
    <w:lsdException w:name="toc 9" w:qFormat="1"/>
    <w:lsdException w:name="Normal Indent" w:qFormat="1"/>
    <w:lsdException w:name="footnote text" w:qFormat="1"/>
    <w:lsdException w:name="header" w:qFormat="1"/>
    <w:lsdException w:name="footer" w:qFormat="1"/>
    <w:lsdException w:name="index heading" w:qFormat="1"/>
    <w:lsdException w:name="caption" w:semiHidden="1" w:unhideWhenUsed="1" w:qFormat="1"/>
    <w:lsdException w:name="table of figures" w:qFormat="1"/>
    <w:lsdException w:name="envelope return" w:qFormat="1"/>
    <w:lsdException w:name="footnote reference" w:qFormat="1"/>
    <w:lsdException w:name="line number"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4" w:qFormat="1"/>
    <w:lsdException w:name="List Number 5" w:qFormat="1"/>
    <w:lsdException w:name="Title" w:qFormat="1"/>
    <w:lsdException w:name="Closing" w:qFormat="1"/>
    <w:lsdException w:name="Signature" w:qFormat="1"/>
    <w:lsdException w:name="Default Paragraph Font" w:semiHidden="1"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Note Heading" w:qFormat="1"/>
    <w:lsdException w:name="Body Text 2" w:qFormat="1"/>
    <w:lsdException w:name="Body Tex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qFormat="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qFormat="1"/>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qFormat="1"/>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vi-V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1644</Words>
  <Characters>9376</Characters>
  <Application>Microsoft Office Word</Application>
  <DocSecurity>0</DocSecurity>
  <Lines>78</Lines>
  <Paragraphs>21</Paragraphs>
  <ScaleCrop>false</ScaleCrop>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Thanh Sang_HS</cp:lastModifiedBy>
  <cp:revision>2</cp:revision>
  <dcterms:created xsi:type="dcterms:W3CDTF">2023-10-07T13:55:00Z</dcterms:created>
  <dcterms:modified xsi:type="dcterms:W3CDTF">2023-10-12T14:46:00Z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4D5E1018E70541C48B7CCFB1CC743A1D_11</vt:lpwstr>
  </property>
</Properties>
</file>