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SimSun" w:cs="Times New Roman"/>
          <w:b/>
          <w:bCs/>
          <w:i/>
          <w:iCs/>
          <w:sz w:val="36"/>
          <w:szCs w:val="36"/>
          <w:u w:val="single"/>
          <w:lang w:val="en-US"/>
        </w:rPr>
      </w:pPr>
      <w:r>
        <w:rPr>
          <w:rFonts w:hint="default" w:ascii="Times New Roman" w:hAnsi="Times New Roman" w:eastAsia="SimSun" w:cs="Times New Roman"/>
          <w:b/>
          <w:bCs/>
          <w:i/>
          <w:iCs/>
          <w:sz w:val="36"/>
          <w:szCs w:val="36"/>
          <w:u w:val="single"/>
          <w:lang w:val="en-US"/>
        </w:rPr>
        <w:t>CHỦ ĐỀ 2: QUYỀN VÀ NGHĨA VỤ CÔNG DÂN VỀ TRẬT TỰ AN TOÀN XÃ HỘI; BẢO VỆ MÔI TRƯỜNG VÀ TÀI NGUYÊN THIÊN NHIÊN.</w:t>
      </w:r>
    </w:p>
    <w:p>
      <w:pPr>
        <w:rPr>
          <w:rFonts w:hint="default" w:ascii="Times New Roman" w:hAnsi="Times New Roman" w:eastAsia="SimSun" w:cs="Times New Roman"/>
          <w:b/>
          <w:bCs/>
          <w:i/>
          <w:iCs/>
          <w:sz w:val="36"/>
          <w:szCs w:val="36"/>
          <w:u w:val="single"/>
          <w:lang w:val="en-US"/>
        </w:rPr>
      </w:pPr>
    </w:p>
    <w:p>
      <w:pPr>
        <w:rPr>
          <w:rFonts w:hint="default" w:ascii="Times New Roman" w:hAnsi="Times New Roman" w:eastAsia="SimSun" w:cs="Times New Roman"/>
          <w:b/>
          <w:bCs/>
          <w:sz w:val="36"/>
          <w:szCs w:val="36"/>
          <w:lang w:val="en-US"/>
        </w:rPr>
      </w:pPr>
      <w:r>
        <w:rPr>
          <w:rFonts w:hint="default" w:ascii="Times New Roman" w:hAnsi="Times New Roman" w:eastAsia="SimSun" w:cs="Times New Roman"/>
          <w:b/>
          <w:bCs/>
          <w:i/>
          <w:iCs/>
          <w:sz w:val="36"/>
          <w:szCs w:val="36"/>
          <w:u w:val="single"/>
          <w:lang w:val="en-US"/>
        </w:rPr>
        <w:t>Bài 14</w:t>
      </w:r>
      <w:r>
        <w:rPr>
          <w:rFonts w:hint="default" w:ascii="Times New Roman" w:hAnsi="Times New Roman" w:eastAsia="SimSun" w:cs="Times New Roman"/>
          <w:b/>
          <w:bCs/>
          <w:sz w:val="36"/>
          <w:szCs w:val="36"/>
          <w:lang w:val="en-US"/>
        </w:rPr>
        <w:t>: BẢO VỆ MÔI TRƯỜNG VÀ TÀI NGUYÊN THIÊN NHIÊN</w:t>
      </w:r>
    </w:p>
    <w:p>
      <w:pPr>
        <w:rPr>
          <w:rFonts w:hint="default" w:ascii="Times New Roman" w:hAnsi="Times New Roman" w:eastAsia="SimSun" w:cs="Times New Roman"/>
          <w:b/>
          <w:bCs/>
          <w:sz w:val="36"/>
          <w:szCs w:val="36"/>
          <w:lang w:val="en-US"/>
        </w:rPr>
      </w:pPr>
    </w:p>
    <w:p>
      <w:pPr>
        <w:rPr>
          <w:rFonts w:hint="default" w:ascii="Times New Roman" w:hAnsi="Times New Roman" w:eastAsia="SimSun" w:cs="Times New Roman"/>
          <w:b/>
          <w:bCs/>
          <w:i/>
          <w:iCs/>
          <w:sz w:val="32"/>
          <w:szCs w:val="32"/>
          <w:u w:val="single"/>
          <w:lang w:val="en-US"/>
        </w:rPr>
      </w:pPr>
      <w:r>
        <w:rPr>
          <w:rFonts w:hint="default" w:ascii="Times New Roman" w:hAnsi="Times New Roman" w:eastAsia="SimSun" w:cs="Times New Roman"/>
          <w:b/>
          <w:bCs/>
          <w:i/>
          <w:iCs/>
          <w:sz w:val="32"/>
          <w:szCs w:val="32"/>
          <w:u w:val="single"/>
          <w:lang w:val="en-US"/>
        </w:rPr>
        <w:t>I/ THÔNG TIN, SỰ KIỆN:</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Môi Trường Và Tài Nguyên Thiên Nhiên Rất Cần Thiết Cho Cuộc Sống Của Con Người.</w:t>
      </w:r>
    </w:p>
    <w:p>
      <w:pPr>
        <w:rPr>
          <w:rFonts w:hint="default" w:ascii="Times New Roman" w:hAnsi="Times New Roman" w:eastAsia="SimSun" w:cs="Times New Roman"/>
          <w:sz w:val="24"/>
          <w:szCs w:val="24"/>
          <w:lang w:val="en-US"/>
        </w:rPr>
      </w:pPr>
    </w:p>
    <w:p>
      <w:pPr>
        <w:rPr>
          <w:rFonts w:hint="default" w:ascii="Times New Roman" w:hAnsi="Times New Roman" w:eastAsia="SimSun" w:cs="Times New Roman"/>
          <w:b/>
          <w:bCs/>
          <w:i/>
          <w:iCs/>
          <w:sz w:val="24"/>
          <w:szCs w:val="24"/>
          <w:u w:val="single"/>
          <w:lang w:val="en-US"/>
        </w:rPr>
      </w:pPr>
      <w:r>
        <w:rPr>
          <w:rFonts w:hint="default" w:ascii="Times New Roman" w:hAnsi="Times New Roman" w:eastAsia="SimSun" w:cs="Times New Roman"/>
          <w:b/>
          <w:bCs/>
          <w:i/>
          <w:iCs/>
          <w:sz w:val="32"/>
          <w:szCs w:val="32"/>
          <w:u w:val="single"/>
          <w:lang w:val="en-US"/>
        </w:rPr>
        <w:t>II/ NỘI DUNG BÀI HỌC:</w:t>
      </w:r>
    </w:p>
    <w:p>
      <w:pPr>
        <w:rPr>
          <w:rFonts w:hint="default" w:ascii="Times New Roman" w:hAnsi="Times New Roman" w:eastAsia="SimSun" w:cs="Times New Roman"/>
          <w:b/>
          <w:bCs/>
          <w:i/>
          <w:iCs/>
          <w:sz w:val="24"/>
          <w:szCs w:val="24"/>
          <w:u w:val="single"/>
          <w:lang w:val="en-US"/>
        </w:rPr>
      </w:pPr>
    </w:p>
    <w:p>
      <w:pPr>
        <w:rPr>
          <w:rFonts w:hint="default" w:ascii="Times New Roman" w:hAnsi="Times New Roman" w:eastAsia="SimSun" w:cs="Times New Roman"/>
          <w:b/>
          <w:bCs/>
          <w:sz w:val="24"/>
          <w:szCs w:val="24"/>
          <w:u w:val="single"/>
          <w:lang w:val="en-US"/>
        </w:rPr>
      </w:pPr>
      <w:r>
        <w:rPr>
          <w:rFonts w:hint="default" w:ascii="Times New Roman" w:hAnsi="Times New Roman" w:eastAsia="SimSun" w:cs="Times New Roman"/>
          <w:b/>
          <w:bCs/>
          <w:sz w:val="24"/>
          <w:szCs w:val="24"/>
          <w:u w:val="single"/>
          <w:lang w:val="en-US"/>
        </w:rPr>
        <w:t>1/ THÊ NÀO LÀ MÔI TRƯỜNG VÀ TÀI NGUYÊN THIÊN NHIÊN</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Môi trường bao gồm các yếu tố tự nhiên và nhân tạo bao quanh con người, có ảnh hưởng đến đời sống, sản xuất, sự tồn tại, phát triển của con người và thiên nhiên.</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Các yếu tố tự nhiên gồm: rừng cây, đồi núi, sông suối…vv</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Các yếu tố nhân tạo gồm: nhà máy, đường sá, khói bụi…vv.</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Tài nguyên thiên nhiên là những của cải vật chất có sẵn trong tự nhiên mà con người có thể khai thác, chế biến, sử dụng, phục vụ cho cuộc sống của con người. Ví dụ như: rừng cây, động thực vật, nước, khoáng sản..</w:t>
      </w:r>
    </w:p>
    <w:p>
      <w:pPr>
        <w:rPr>
          <w:rFonts w:hint="default" w:ascii="Times New Roman" w:hAnsi="Times New Roman" w:eastAsia="SimSun" w:cs="Times New Roman"/>
          <w:b/>
          <w:bCs/>
          <w:sz w:val="24"/>
          <w:szCs w:val="24"/>
          <w:u w:val="single"/>
          <w:lang w:val="en-US"/>
        </w:rPr>
      </w:pPr>
      <w:r>
        <w:rPr>
          <w:rFonts w:hint="default" w:ascii="Times New Roman" w:hAnsi="Times New Roman" w:eastAsia="SimSun" w:cs="Times New Roman"/>
          <w:b/>
          <w:bCs/>
          <w:sz w:val="24"/>
          <w:szCs w:val="24"/>
          <w:u w:val="single"/>
          <w:lang w:val="en-US"/>
        </w:rPr>
        <w:t>2/ NGUYÊN NHÂN GÂY Ô NHIỄM MÔI TRƯỜNG:</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Do tác động tiêu cực của con người trong đời sống và trong các hoạt động kinh tế, không thực hiện các biện pháp bảo vệ môi trường và tài nguyên, chỉ nghĩ đến lợi ích trước mắt.</w:t>
      </w:r>
    </w:p>
    <w:p>
      <w:pPr>
        <w:rPr>
          <w:rFonts w:hint="default" w:ascii="Times New Roman" w:hAnsi="Times New Roman" w:eastAsia="SimSun" w:cs="Times New Roman"/>
          <w:b/>
          <w:bCs/>
          <w:sz w:val="24"/>
          <w:szCs w:val="24"/>
          <w:u w:val="single"/>
          <w:lang w:val="en-US"/>
        </w:rPr>
      </w:pPr>
      <w:r>
        <w:rPr>
          <w:rFonts w:hint="default" w:ascii="Times New Roman" w:hAnsi="Times New Roman" w:eastAsia="SimSun" w:cs="Times New Roman"/>
          <w:b/>
          <w:bCs/>
          <w:sz w:val="24"/>
          <w:szCs w:val="24"/>
          <w:u w:val="single"/>
          <w:lang w:val="en-US"/>
        </w:rPr>
        <w:t>3/VAI TRÒ CỦA MÔI TRƯỜNG VÀ TÀI NGUYÊN THIÊN NHIÊN ĐỐI VỚI ĐỜI SỐNG CỦA CON NGƯỜI.</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Cung cấp cho con người phương tiện để sinh sống, phát triển mọi mặt. Nếu không có môi trường , con người không thể tồn tại.</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Tạo nên cơ sở vật chất để phát triển kinh tế, văn hóa, xã hội, nâng cao chất lượng cuộc sống của con người.</w:t>
      </w:r>
    </w:p>
    <w:p>
      <w:pPr>
        <w:rPr>
          <w:rFonts w:hint="default" w:ascii="Times New Roman" w:hAnsi="Times New Roman" w:eastAsia="SimSun" w:cs="Times New Roman"/>
          <w:b/>
          <w:bCs/>
          <w:sz w:val="24"/>
          <w:szCs w:val="24"/>
          <w:u w:val="single"/>
          <w:lang w:val="en-US"/>
        </w:rPr>
      </w:pPr>
      <w:r>
        <w:rPr>
          <w:rFonts w:hint="default" w:ascii="Times New Roman" w:hAnsi="Times New Roman" w:eastAsia="SimSun" w:cs="Times New Roman"/>
          <w:b/>
          <w:bCs/>
          <w:sz w:val="24"/>
          <w:szCs w:val="24"/>
          <w:u w:val="single"/>
          <w:lang w:val="en-US"/>
        </w:rPr>
        <w:t>4/ QUY ĐỊNH CƠ BẢN CỦA PHÁP LUẬT VỀ BẢO VỆ MÔI TRƯỜNG VÀ TÀI NGUYÊN THIÊN NHIÊN.</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Bảo vệ môi trường là nhiệm vụ trọng yếu, cấp bách của quốc gia, là sự nghiệp của toàn dân.</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Pháp luật nghiêm cấm các hành vi sau:</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 + Thải các chất thải chưa được xử lí, các chất độc, chất phóng xạ vào đất, nguồn nước.</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Thải khói bụi, khí có chất hoặc mùi độc hại vào không khí.</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Phá hoại, khai thác trái phép rừng.</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+Khai thác ,kinh doanh các loài động thực vật hoang dã quý hiếm thuộc danh mục cấm do nhà nước quy định…</w:t>
      </w:r>
    </w:p>
    <w:p>
      <w:pPr>
        <w:rPr>
          <w:rFonts w:hint="default" w:ascii="Times New Roman" w:hAnsi="Times New Roman" w:eastAsia="SimSun" w:cs="Times New Roman"/>
          <w:b/>
          <w:bCs/>
          <w:sz w:val="24"/>
          <w:szCs w:val="24"/>
          <w:u w:val="single"/>
          <w:lang w:val="en-US"/>
        </w:rPr>
      </w:pPr>
      <w:r>
        <w:rPr>
          <w:rFonts w:hint="default" w:ascii="Times New Roman" w:hAnsi="Times New Roman" w:eastAsia="SimSun" w:cs="Times New Roman"/>
          <w:b/>
          <w:bCs/>
          <w:sz w:val="24"/>
          <w:szCs w:val="24"/>
          <w:u w:val="single"/>
          <w:lang w:val="en-US"/>
        </w:rPr>
        <w:t>5/ NHỮNG BIỆN PHÁP CẦN THIẾT ĐỂ BẢO VỆ MÔI TRƯỜNG VÀ TÀI NGUYÊN THIÊN NHIÊN.</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Giữ gìn vệ sinh môi trường, đổ rác đúng nơi quy định.</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Hạn chế dùng chất khó phân hủy( nilon, nhựa), thu gom, tái chế và tái sử dụng đồ phế thải.</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Tiết kiệm điện và nước sạch…</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 </w:t>
      </w:r>
    </w:p>
    <w:p>
      <w:pPr>
        <w:rPr>
          <w:rFonts w:hint="default" w:ascii="Times New Roman" w:hAnsi="Times New Roman" w:eastAsia="SimSun" w:cs="Times New Roman"/>
          <w:b/>
          <w:bCs/>
          <w:sz w:val="24"/>
          <w:szCs w:val="24"/>
          <w:u w:val="single"/>
          <w:lang w:val="en-US"/>
        </w:rPr>
      </w:pPr>
      <w:r>
        <w:rPr>
          <w:rFonts w:hint="default" w:ascii="Times New Roman" w:hAnsi="Times New Roman" w:eastAsia="SimSun" w:cs="Times New Roman"/>
          <w:b/>
          <w:bCs/>
          <w:sz w:val="24"/>
          <w:szCs w:val="24"/>
          <w:u w:val="single"/>
          <w:lang w:val="en-US"/>
        </w:rPr>
        <w:t>DẶN DÒ:</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GHI BÀI VÀO TẬP.</w:t>
      </w:r>
      <w:bookmarkStart w:id="0" w:name="_GoBack"/>
      <w:bookmarkEnd w:id="0"/>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-XEM TRƯỚC BÀI VÀ CÁC BÀI TẬP TRONG SGK.</w:t>
      </w:r>
    </w:p>
    <w:p>
      <w:pPr>
        <w:pBdr>
          <w:bottom w:val="single" w:color="000000" w:sz="4" w:space="0"/>
        </w:pBdr>
        <w:rPr>
          <w:rFonts w:hint="default" w:ascii="Times New Roman" w:hAnsi="Times New Roman" w:eastAsia="SimSun" w:cs="Times New Roman"/>
          <w:sz w:val="24"/>
          <w:szCs w:val="24"/>
          <w:lang w:val="en-US"/>
        </w:rPr>
      </w:pPr>
    </w:p>
    <w:p>
      <w:pPr>
        <w:rPr>
          <w:rFonts w:hint="default" w:ascii="Times New Roman" w:hAnsi="Times New Roman" w:eastAsia="SimSun" w:cs="Times New Roman"/>
          <w:sz w:val="24"/>
          <w:szCs w:val="24"/>
          <w:lang w:val="en-US"/>
        </w:rPr>
      </w:pPr>
    </w:p>
    <w:p>
      <w:pPr>
        <w:rPr>
          <w:rFonts w:hint="default" w:ascii="Times New Roman" w:hAnsi="Times New Roman" w:eastAsia="SimSun" w:cs="Times New Roman"/>
          <w:b/>
          <w:bCs/>
          <w:i/>
          <w:iCs/>
          <w:sz w:val="32"/>
          <w:szCs w:val="32"/>
          <w:u w:val="single"/>
          <w:lang w:val="en-US"/>
        </w:rPr>
      </w:pPr>
    </w:p>
    <w:p>
      <w:pPr>
        <w:rPr>
          <w:rFonts w:hint="default" w:ascii="Times New Roman" w:hAnsi="Times New Roman" w:eastAsia="SimSun" w:cs="Times New Roman"/>
          <w:b/>
          <w:bCs/>
          <w:i/>
          <w:iCs/>
          <w:sz w:val="32"/>
          <w:szCs w:val="32"/>
          <w:u w:val="single"/>
          <w:lang w:val="en-US"/>
        </w:rPr>
      </w:pPr>
      <w:r>
        <w:rPr>
          <w:rFonts w:hint="default" w:ascii="Times New Roman" w:hAnsi="Times New Roman" w:eastAsia="SimSun" w:cs="Times New Roman"/>
          <w:b/>
          <w:bCs/>
          <w:i/>
          <w:iCs/>
          <w:sz w:val="32"/>
          <w:szCs w:val="32"/>
          <w:u w:val="single"/>
          <w:lang w:val="en-US"/>
        </w:rPr>
        <w:t>CHỦ ĐỀ 3: QUYỀN VÀ NGHĨA VỤ CÔNG DÂN VỀ VĂN HÓA, GIÁO DỤC VÀ KINH TẾ.</w:t>
      </w:r>
    </w:p>
    <w:p>
      <w:pPr>
        <w:rPr>
          <w:rFonts w:hint="default" w:ascii="Times New Roman" w:hAnsi="Times New Roman" w:eastAsia="SimSun" w:cs="Times New Roman"/>
          <w:b/>
          <w:bCs/>
          <w:i/>
          <w:iCs/>
          <w:sz w:val="32"/>
          <w:szCs w:val="32"/>
          <w:u w:val="single"/>
          <w:lang w:val="en-US"/>
        </w:rPr>
      </w:pPr>
    </w:p>
    <w:p>
      <w:pPr>
        <w:rPr>
          <w:rFonts w:hint="default" w:ascii="Times New Roman" w:hAnsi="Times New Roman" w:eastAsia="SimSun" w:cs="Times New Roman"/>
          <w:b/>
          <w:bCs/>
          <w:i/>
          <w:iCs/>
          <w:sz w:val="32"/>
          <w:szCs w:val="32"/>
          <w:u w:val="single"/>
          <w:lang w:val="en-US"/>
        </w:rPr>
      </w:pPr>
    </w:p>
    <w:p>
      <w:pPr>
        <w:jc w:val="center"/>
        <w:rPr>
          <w:rFonts w:hint="default" w:ascii="Times New Roman" w:hAnsi="Times New Roman" w:eastAsia="SimSun" w:cs="Times New Roman"/>
          <w:b/>
          <w:bCs/>
          <w:sz w:val="32"/>
          <w:szCs w:val="32"/>
          <w:lang w:val="en-US"/>
        </w:rPr>
      </w:pPr>
      <w:r>
        <w:rPr>
          <w:rFonts w:hint="default" w:ascii="Times New Roman" w:hAnsi="Times New Roman" w:eastAsia="SimSun" w:cs="Times New Roman"/>
          <w:b/>
          <w:bCs/>
          <w:sz w:val="32"/>
          <w:szCs w:val="32"/>
          <w:lang w:val="en-US"/>
        </w:rPr>
        <w:t>BÀI 15: BẢO VỆ DI SẢN VĂN HÓA</w:t>
      </w:r>
    </w:p>
    <w:p>
      <w:pPr>
        <w:rPr>
          <w:rFonts w:hint="default" w:ascii="Times New Roman" w:hAnsi="Times New Roman" w:eastAsia="SimSun" w:cs="Times New Roman"/>
          <w:sz w:val="32"/>
          <w:szCs w:val="32"/>
          <w:lang w:val="en-US"/>
        </w:rPr>
      </w:pPr>
    </w:p>
    <w:p>
      <w:pPr>
        <w:rPr>
          <w:rFonts w:hint="default" w:ascii="Times New Roman" w:hAnsi="Times New Roman" w:eastAsia="SimSun" w:cs="Times New Roman"/>
          <w:b/>
          <w:bCs/>
          <w:sz w:val="24"/>
          <w:szCs w:val="24"/>
          <w:u w:val="single"/>
          <w:lang w:val="en-US"/>
        </w:rPr>
      </w:pPr>
      <w:r>
        <w:rPr>
          <w:rFonts w:hint="default" w:ascii="Times New Roman" w:hAnsi="Times New Roman" w:eastAsia="SimSun" w:cs="Times New Roman"/>
          <w:b/>
          <w:bCs/>
          <w:sz w:val="24"/>
          <w:szCs w:val="24"/>
          <w:u w:val="single"/>
          <w:lang w:val="en-US"/>
        </w:rPr>
        <w:t>I/ QUAN SÁT ẢNH:</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Chúng ta phải có ý thức bảo vệ các di sản văn hóa.</w:t>
      </w:r>
    </w:p>
    <w:p>
      <w:pPr>
        <w:rPr>
          <w:rFonts w:hint="default" w:ascii="Times New Roman" w:hAnsi="Times New Roman" w:eastAsia="SimSun" w:cs="Times New Roman"/>
          <w:sz w:val="24"/>
          <w:szCs w:val="24"/>
          <w:lang w:val="en-US"/>
        </w:rPr>
      </w:pPr>
    </w:p>
    <w:p>
      <w:pPr>
        <w:rPr>
          <w:rFonts w:hint="default" w:ascii="Times New Roman" w:hAnsi="Times New Roman" w:eastAsia="SimSun" w:cs="Times New Roman"/>
          <w:b/>
          <w:bCs/>
          <w:sz w:val="24"/>
          <w:szCs w:val="24"/>
          <w:u w:val="single"/>
          <w:lang w:val="en-US"/>
        </w:rPr>
      </w:pPr>
      <w:r>
        <w:rPr>
          <w:rFonts w:hint="default" w:ascii="Times New Roman" w:hAnsi="Times New Roman" w:eastAsia="SimSun" w:cs="Times New Roman"/>
          <w:b/>
          <w:bCs/>
          <w:sz w:val="24"/>
          <w:szCs w:val="24"/>
          <w:u w:val="single"/>
          <w:lang w:val="en-US"/>
        </w:rPr>
        <w:t>II/ NỘI DUNG BÀI HỌC.</w:t>
      </w:r>
    </w:p>
    <w:p>
      <w:pPr>
        <w:rPr>
          <w:rFonts w:hint="default" w:ascii="Times New Roman" w:hAnsi="Times New Roman" w:eastAsia="SimSun" w:cs="Times New Roman"/>
          <w:b/>
          <w:bCs/>
          <w:sz w:val="24"/>
          <w:szCs w:val="24"/>
          <w:u w:val="single"/>
          <w:lang w:val="en-US"/>
        </w:rPr>
      </w:pPr>
      <w:r>
        <w:rPr>
          <w:rFonts w:hint="default" w:ascii="Times New Roman" w:hAnsi="Times New Roman" w:eastAsia="SimSun" w:cs="Times New Roman"/>
          <w:b/>
          <w:bCs/>
          <w:sz w:val="24"/>
          <w:szCs w:val="24"/>
          <w:u w:val="single"/>
          <w:lang w:val="en-US"/>
        </w:rPr>
        <w:t>1/ THẾ NÀO LÀ DI SẢN VĂN HÓA?</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Di sản văn hóa bao gồm di sản văn hóa vật thể và di sản văn hóa phi vật thể. Là sản phẩm vật chất và tinh thần, có giá trị lịch sử văn hóa, khoa học,được lưu truyền từ thế hệ này sang thế hệ khác.</w:t>
      </w:r>
    </w:p>
    <w:p>
      <w:pPr>
        <w:rPr>
          <w:rFonts w:hint="default" w:ascii="Times New Roman" w:hAnsi="Times New Roman" w:eastAsia="SimSun" w:cs="Times New Roman"/>
          <w:b/>
          <w:bCs/>
          <w:i/>
          <w:iCs/>
          <w:sz w:val="24"/>
          <w:szCs w:val="24"/>
          <w:u w:val="single"/>
          <w:lang w:val="en-US"/>
        </w:rPr>
      </w:pPr>
      <w:r>
        <w:rPr>
          <w:rFonts w:hint="default" w:ascii="Times New Roman" w:hAnsi="Times New Roman" w:eastAsia="SimSun" w:cs="Times New Roman"/>
          <w:b/>
          <w:bCs/>
          <w:i/>
          <w:iCs/>
          <w:sz w:val="24"/>
          <w:szCs w:val="24"/>
          <w:u w:val="single"/>
          <w:lang w:val="en-US"/>
        </w:rPr>
        <w:t>a/ DI SẢN VĂN HÓA PHI VẬT THỂ LÀ GÌ?</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Là sản phẩm tinh thần bao gồm tiếng nói, chữ viết, lối sống,các lễ hội, trang phục truyền thống…</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VD: Cồng chiêng Tây Nguyên, nhã nhạc cung đình Huế, Đờn ca tài tử Nam Bộ…</w:t>
      </w:r>
    </w:p>
    <w:p>
      <w:pPr>
        <w:rPr>
          <w:rFonts w:hint="default" w:ascii="Times New Roman" w:hAnsi="Times New Roman" w:eastAsia="SimSun" w:cs="Times New Roman"/>
          <w:b/>
          <w:bCs/>
          <w:i/>
          <w:iCs/>
          <w:sz w:val="24"/>
          <w:szCs w:val="24"/>
          <w:u w:val="single"/>
          <w:lang w:val="en-US"/>
        </w:rPr>
      </w:pPr>
      <w:r>
        <w:rPr>
          <w:rFonts w:hint="default" w:ascii="Times New Roman" w:hAnsi="Times New Roman" w:eastAsia="SimSun" w:cs="Times New Roman"/>
          <w:b/>
          <w:bCs/>
          <w:i/>
          <w:iCs/>
          <w:sz w:val="24"/>
          <w:szCs w:val="24"/>
          <w:u w:val="single"/>
          <w:lang w:val="en-US"/>
        </w:rPr>
        <w:t>b/ DI SẢN VĂN HÓA VẬT THỂ LÀ GÌ?</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Là sản phẩm vật chất bao gồm các di tích lịch sử văn hóa, các danh lam thắng cảnh, các di vật, cổ vật, bảo vật quốc gia.</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VD: Cố Đô Huế, Động Phong Nha, Vịnh Hạ Long, Thánh Địa Mỹ Sơn…</w:t>
      </w:r>
    </w:p>
    <w:p>
      <w:pPr>
        <w:rPr>
          <w:rFonts w:hint="default" w:ascii="Times New Roman" w:hAnsi="Times New Roman" w:eastAsia="SimSun" w:cs="Times New Roman"/>
          <w:b/>
          <w:bCs/>
          <w:sz w:val="24"/>
          <w:szCs w:val="24"/>
          <w:u w:val="single"/>
          <w:lang w:val="en-US"/>
        </w:rPr>
      </w:pPr>
      <w:r>
        <w:rPr>
          <w:rFonts w:hint="default" w:ascii="Times New Roman" w:hAnsi="Times New Roman" w:eastAsia="SimSun" w:cs="Times New Roman"/>
          <w:b/>
          <w:bCs/>
          <w:sz w:val="24"/>
          <w:szCs w:val="24"/>
          <w:u w:val="single"/>
          <w:lang w:val="en-US"/>
        </w:rPr>
        <w:t>2/ Ý NGHĨA CỦA VIỆC BẢO VỆ DI SẢN VĂN HÓA.</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b/>
          <w:bCs/>
          <w:sz w:val="24"/>
          <w:szCs w:val="24"/>
          <w:u w:val="single"/>
          <w:lang w:val="en-US"/>
        </w:rPr>
        <w:t>- Đối với Việt Nam:</w:t>
      </w:r>
      <w:r>
        <w:rPr>
          <w:rFonts w:hint="default" w:ascii="Times New Roman" w:hAnsi="Times New Roman" w:eastAsia="SimSun" w:cs="Times New Roman"/>
          <w:sz w:val="24"/>
          <w:szCs w:val="24"/>
          <w:lang w:val="en-US"/>
        </w:rPr>
        <w:t xml:space="preserve"> di sản văn hóa là tài sản của dân tộc, nói lên truyền thống của dân tộc, thể hiện công đức của tổ tiên trong công cuộc xây dựng và bảo vệ Tổ Quốc. Vì vậy thế hệ sau phải kế thừa để nền văn hóa Việt Nam mang đậm bản sắc dân tộc.</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b/>
          <w:bCs/>
          <w:sz w:val="24"/>
          <w:szCs w:val="24"/>
          <w:u w:val="single"/>
          <w:lang w:val="en-US"/>
        </w:rPr>
        <w:t>- Đối với thế giới:</w:t>
      </w:r>
      <w:r>
        <w:rPr>
          <w:rFonts w:hint="default" w:ascii="Times New Roman" w:hAnsi="Times New Roman" w:eastAsia="SimSun" w:cs="Times New Roman"/>
          <w:sz w:val="24"/>
          <w:szCs w:val="24"/>
          <w:lang w:val="en-US"/>
        </w:rPr>
        <w:t xml:space="preserve"> di sản văn hóa Việt Nam đóng góp vào kho tàng văn hóa của thế giới để được tôn vinh, giữ gìn như những tài sản quý giá của nhân loại.</w:t>
      </w:r>
    </w:p>
    <w:p>
      <w:pPr>
        <w:rPr>
          <w:rFonts w:hint="default" w:ascii="Times New Roman" w:hAnsi="Times New Roman" w:eastAsia="SimSun" w:cs="Times New Roman"/>
          <w:b/>
          <w:bCs/>
          <w:sz w:val="24"/>
          <w:szCs w:val="24"/>
          <w:u w:val="single"/>
          <w:lang w:val="en-US"/>
        </w:rPr>
      </w:pPr>
      <w:r>
        <w:rPr>
          <w:rFonts w:hint="default" w:ascii="Times New Roman" w:hAnsi="Times New Roman" w:eastAsia="SimSun" w:cs="Times New Roman"/>
          <w:b/>
          <w:bCs/>
          <w:sz w:val="24"/>
          <w:szCs w:val="24"/>
          <w:u w:val="single"/>
          <w:lang w:val="en-US"/>
        </w:rPr>
        <w:t>3/ QUY ĐỊNH CỦA PHÁP LUẬT VỂ BẢO VỆ DI SẢN VĂN HÓA.</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Pháp luật nghiêm cấm các hành vi:</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Chiếm đoạt, làm sai lệch các di sản văn hóa , hủy hoại các di sản văn háo/</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Đào bới trái phép các địa điểm khảo cổ.</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Xây dựng trái phép, lấn chiếm đất đai các di tích lịch sử văn hóa.</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Mua bán, trao đổi, vận chuyển các di vật, cổ vật ra nước ngoài.</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Lợi dụng việc bảo vệ các di sản văn hóa để làm điều trái pháp luật…</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 </w:t>
      </w:r>
    </w:p>
    <w:p>
      <w:pPr>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DẶN DÒ: GHI BÀI VÀO TẬP VÀ XEM TRƯỚC BÀI.</w:t>
      </w:r>
    </w:p>
    <w:p>
      <w:pPr>
        <w:pBdr>
          <w:top w:val="single" w:color="auto" w:sz="4" w:space="1"/>
          <w:left w:val="single" w:color="auto" w:sz="4" w:space="4"/>
          <w:bottom w:val="single" w:color="auto" w:sz="4" w:space="1"/>
          <w:right w:val="single" w:color="auto" w:sz="4" w:space="4"/>
          <w:between w:val="none" w:color="auto" w:sz="0" w:space="0"/>
        </w:pBd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         XEM TRƯỚC  CÁC BÀI TẬP TRONG SGK.</w:t>
      </w:r>
    </w:p>
    <w:p>
      <w:pPr>
        <w:pBdr>
          <w:top w:val="none" w:color="auto" w:sz="0" w:space="0"/>
          <w:left w:val="none" w:color="auto" w:sz="0" w:space="0"/>
          <w:bottom w:val="none" w:color="auto" w:sz="0" w:space="0"/>
          <w:right w:val="none" w:color="auto" w:sz="0" w:space="0"/>
          <w:between w:val="none" w:color="auto" w:sz="0" w:space="0"/>
        </w:pBdr>
        <w:ind w:left="7880" w:leftChars="0" w:firstLine="0" w:firstLineChars="0"/>
        <w:rPr>
          <w:rFonts w:hint="default" w:ascii="Times New Roman" w:hAnsi="Times New Roman" w:eastAsia="SimSun" w:cs="Times New Roman"/>
          <w:sz w:val="24"/>
          <w:szCs w:val="24"/>
          <w:lang w:val="en-US"/>
        </w:rPr>
      </w:pPr>
    </w:p>
    <w:p>
      <w:pPr>
        <w:pBdr>
          <w:top w:val="none" w:color="auto" w:sz="0" w:space="0"/>
          <w:left w:val="none" w:color="auto" w:sz="0" w:space="0"/>
          <w:bottom w:val="none" w:color="auto" w:sz="0" w:space="0"/>
          <w:right w:val="none" w:color="auto" w:sz="0" w:space="0"/>
          <w:between w:val="none" w:color="auto" w:sz="0" w:space="0"/>
        </w:pBdr>
        <w:ind w:left="7880" w:leftChars="0" w:firstLine="0" w:firstLineChars="0"/>
        <w:rPr>
          <w:rFonts w:hint="default" w:ascii="Times New Roman" w:hAnsi="Times New Roman" w:eastAsia="SimSun" w:cs="Times New Roman"/>
          <w:sz w:val="24"/>
          <w:szCs w:val="24"/>
          <w:lang w:val="en-US"/>
        </w:rPr>
      </w:pPr>
    </w:p>
    <w:sectPr>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Comic Sans MS">
    <w:panose1 w:val="030F0702030302020204"/>
    <w:charset w:val="00"/>
    <w:family w:val="auto"/>
    <w:pitch w:val="default"/>
    <w:sig w:usb0="00000287" w:usb1="00000013" w:usb2="00000000" w:usb3="00000000" w:csb0="2000009F" w:csb1="00000000"/>
  </w:font>
  <w:font w:name="Malgun Gothic Semilight">
    <w:panose1 w:val="020B0502040204020203"/>
    <w:charset w:val="86"/>
    <w:family w:val="auto"/>
    <w:pitch w:val="default"/>
    <w:sig w:usb0="900002AF" w:usb1="01D77CFB" w:usb2="00000012" w:usb3="00000000" w:csb0="203E01BD" w:csb1="D7FF0000"/>
  </w:font>
  <w:font w:name="SimSun-ExtB">
    <w:panose1 w:val="02010609060101010101"/>
    <w:charset w:val="86"/>
    <w:family w:val="auto"/>
    <w:pitch w:val="default"/>
    <w:sig w:usb0="00000001" w:usb1="02000000" w:usb2="00000000" w:usb3="00000000" w:csb0="00040001" w:csb1="00000000"/>
  </w:font>
  <w:font w:name="MS UI Gothic">
    <w:panose1 w:val="020B0600070205080204"/>
    <w:charset w:val="80"/>
    <w:family w:val="auto"/>
    <w:pitch w:val="default"/>
    <w:sig w:usb0="E00002FF" w:usb1="6AC7FDFB" w:usb2="08000012" w:usb3="00000000" w:csb0="4002009F" w:csb1="DFD70000"/>
  </w:font>
  <w:font w:name="TeamViewer14">
    <w:panose1 w:val="050B0102010101010101"/>
    <w:charset w:val="00"/>
    <w:family w:val="auto"/>
    <w:pitch w:val="default"/>
    <w:sig w:usb0="00000000" w:usb1="00000000" w:usb2="00000000" w:usb3="80000000" w:csb0="00000000" w:csb1="00008000"/>
  </w:font>
  <w:font w:name="Thanhoa">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E4529"/>
    <w:rsid w:val="12B255DE"/>
    <w:rsid w:val="1B1E4529"/>
    <w:rsid w:val="31116EFD"/>
    <w:rsid w:val="445E0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102</TotalTime>
  <ScaleCrop>false</ScaleCrop>
  <LinksUpToDate>false</LinksUpToDate>
  <CharactersWithSpaces>0</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2020-02-11T13:21:00Z</dcterms:created>
  <dc:creator>HP</dc:creator>
  <cp:lastModifiedBy>HP</cp:lastModifiedBy>
  <dcterms:modified xsi:type="dcterms:W3CDTF">2020-02-11T15:08:43Z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