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D341C" w14:textId="0A452C6A" w:rsidR="00021ED0" w:rsidRPr="00FC3339" w:rsidRDefault="004034D5" w:rsidP="00793BF6">
      <w:pPr>
        <w:spacing w:after="0" w:line="240" w:lineRule="auto"/>
        <w:jc w:val="both"/>
        <w:rPr>
          <w:rFonts w:ascii="Times New Roman" w:hAnsi="Times New Roman" w:cs="Times New Roman"/>
          <w:b/>
          <w:sz w:val="24"/>
          <w:szCs w:val="24"/>
        </w:rPr>
      </w:pPr>
      <w:r w:rsidRPr="00DF07AA">
        <w:rPr>
          <w:rFonts w:ascii="Times New Roman" w:hAnsi="Times New Roman" w:cs="Times New Roman"/>
          <w:bCs/>
          <w:sz w:val="24"/>
          <w:szCs w:val="24"/>
        </w:rPr>
        <w:t>UBND HUYỆN CỦ CHI</w:t>
      </w:r>
      <w:r w:rsidRPr="00FC3339">
        <w:rPr>
          <w:rFonts w:ascii="Times New Roman" w:hAnsi="Times New Roman" w:cs="Times New Roman"/>
          <w:b/>
          <w:sz w:val="24"/>
          <w:szCs w:val="24"/>
        </w:rPr>
        <w:t xml:space="preserve">            </w:t>
      </w:r>
      <w:r w:rsidR="002306B7">
        <w:rPr>
          <w:rFonts w:ascii="Times New Roman" w:hAnsi="Times New Roman" w:cs="Times New Roman"/>
          <w:b/>
          <w:sz w:val="24"/>
          <w:szCs w:val="24"/>
        </w:rPr>
        <w:tab/>
      </w:r>
      <w:r w:rsidR="002306B7">
        <w:rPr>
          <w:rFonts w:ascii="Times New Roman" w:hAnsi="Times New Roman" w:cs="Times New Roman"/>
          <w:b/>
          <w:sz w:val="24"/>
          <w:szCs w:val="24"/>
        </w:rPr>
        <w:tab/>
      </w:r>
      <w:r w:rsidRPr="00FC3339">
        <w:rPr>
          <w:rFonts w:ascii="Times New Roman" w:hAnsi="Times New Roman" w:cs="Times New Roman"/>
          <w:b/>
          <w:sz w:val="24"/>
          <w:szCs w:val="24"/>
        </w:rPr>
        <w:t>CỘNG HÒA XÃ HỘI CHỦ NGHĨA VIỆT NAM</w:t>
      </w:r>
    </w:p>
    <w:p w14:paraId="2EF4D8C9" w14:textId="63A77E6C" w:rsidR="004034D5" w:rsidRPr="00DF07AA" w:rsidRDefault="004034D5" w:rsidP="00FC3339">
      <w:pPr>
        <w:spacing w:before="120" w:after="0" w:line="240" w:lineRule="auto"/>
        <w:jc w:val="both"/>
        <w:rPr>
          <w:rFonts w:ascii="Times New Roman" w:hAnsi="Times New Roman" w:cs="Times New Roman"/>
          <w:b/>
          <w:sz w:val="24"/>
          <w:szCs w:val="24"/>
        </w:rPr>
      </w:pPr>
      <w:r w:rsidRPr="00DF07AA">
        <w:rPr>
          <w:rFonts w:ascii="Times New Roman" w:hAnsi="Times New Roman" w:cs="Times New Roman"/>
          <w:b/>
          <w:sz w:val="24"/>
          <w:szCs w:val="24"/>
        </w:rPr>
        <w:t xml:space="preserve">TRƯỜNG THCS </w:t>
      </w:r>
      <w:r w:rsidR="00DF07AA">
        <w:rPr>
          <w:rFonts w:ascii="Times New Roman" w:hAnsi="Times New Roman" w:cs="Times New Roman"/>
          <w:b/>
          <w:sz w:val="24"/>
          <w:szCs w:val="24"/>
        </w:rPr>
        <w:t>BÌNH HOÀ</w:t>
      </w:r>
      <w:r w:rsidRPr="00DF07AA">
        <w:rPr>
          <w:rFonts w:ascii="Times New Roman" w:hAnsi="Times New Roman" w:cs="Times New Roman"/>
          <w:b/>
          <w:sz w:val="24"/>
          <w:szCs w:val="24"/>
        </w:rPr>
        <w:t xml:space="preserve">             </w:t>
      </w:r>
      <w:r w:rsidR="002306B7">
        <w:rPr>
          <w:rFonts w:ascii="Times New Roman" w:hAnsi="Times New Roman" w:cs="Times New Roman"/>
          <w:b/>
          <w:sz w:val="24"/>
          <w:szCs w:val="24"/>
        </w:rPr>
        <w:tab/>
      </w:r>
      <w:r w:rsidR="002306B7">
        <w:rPr>
          <w:rFonts w:ascii="Times New Roman" w:hAnsi="Times New Roman" w:cs="Times New Roman"/>
          <w:b/>
          <w:sz w:val="24"/>
          <w:szCs w:val="24"/>
        </w:rPr>
        <w:tab/>
        <w:t xml:space="preserve">     </w:t>
      </w:r>
      <w:r w:rsidRPr="00DF07AA">
        <w:rPr>
          <w:rFonts w:ascii="Times New Roman" w:hAnsi="Times New Roman" w:cs="Times New Roman"/>
          <w:b/>
          <w:sz w:val="24"/>
          <w:szCs w:val="24"/>
        </w:rPr>
        <w:t>Độc lập – Tự do – Hạnh phúc</w:t>
      </w:r>
    </w:p>
    <w:p w14:paraId="022D5CDB" w14:textId="77777777" w:rsidR="004034D5" w:rsidRPr="00FC3339" w:rsidRDefault="004034D5" w:rsidP="00FC3339">
      <w:pPr>
        <w:spacing w:before="120" w:after="0" w:line="240" w:lineRule="auto"/>
        <w:jc w:val="both"/>
        <w:rPr>
          <w:rFonts w:ascii="Times New Roman" w:hAnsi="Times New Roman" w:cs="Times New Roman"/>
          <w:b/>
          <w:sz w:val="24"/>
          <w:szCs w:val="24"/>
        </w:rPr>
      </w:pPr>
    </w:p>
    <w:p w14:paraId="214FFC20" w14:textId="3111CCDA" w:rsidR="00021ED0" w:rsidRPr="00FC3339" w:rsidRDefault="00021ED0" w:rsidP="00E42601">
      <w:pPr>
        <w:spacing w:before="120" w:after="0" w:line="240" w:lineRule="auto"/>
        <w:jc w:val="center"/>
        <w:rPr>
          <w:rFonts w:ascii="Times New Roman" w:hAnsi="Times New Roman" w:cs="Times New Roman"/>
          <w:b/>
          <w:sz w:val="24"/>
          <w:szCs w:val="24"/>
        </w:rPr>
      </w:pPr>
      <w:r w:rsidRPr="008D5BF6">
        <w:rPr>
          <w:rFonts w:ascii="Times New Roman" w:hAnsi="Times New Roman" w:cs="Times New Roman"/>
          <w:b/>
          <w:sz w:val="28"/>
          <w:szCs w:val="28"/>
        </w:rPr>
        <w:t>QUY CHẾ QUẢN LÝ,</w:t>
      </w:r>
      <w:r w:rsidR="00E42601" w:rsidRPr="008D5BF6">
        <w:rPr>
          <w:rFonts w:ascii="Times New Roman" w:hAnsi="Times New Roman" w:cs="Times New Roman"/>
          <w:b/>
          <w:sz w:val="28"/>
          <w:szCs w:val="28"/>
        </w:rPr>
        <w:t xml:space="preserve"> </w:t>
      </w:r>
      <w:r w:rsidRPr="008D5BF6">
        <w:rPr>
          <w:rFonts w:ascii="Times New Roman" w:hAnsi="Times New Roman" w:cs="Times New Roman"/>
          <w:b/>
          <w:sz w:val="28"/>
          <w:szCs w:val="28"/>
        </w:rPr>
        <w:t>SỬ DỤNG TÀI SẢN CÔNG</w:t>
      </w:r>
    </w:p>
    <w:p w14:paraId="0DA03518" w14:textId="6B6247A7" w:rsidR="004034D5" w:rsidRPr="00FC3339" w:rsidRDefault="008D5BF6" w:rsidP="000B0E22">
      <w:pPr>
        <w:spacing w:before="360" w:after="0" w:line="240" w:lineRule="auto"/>
        <w:rPr>
          <w:rFonts w:ascii="Times New Roman" w:hAnsi="Times New Roman" w:cs="Times New Roman"/>
          <w:b/>
          <w:sz w:val="24"/>
          <w:szCs w:val="24"/>
        </w:rPr>
      </w:pPr>
      <w:r>
        <w:rPr>
          <w:rFonts w:ascii="Times New Roman" w:hAnsi="Times New Roman" w:cs="Times New Roman"/>
          <w:b/>
          <w:sz w:val="24"/>
          <w:szCs w:val="24"/>
        </w:rPr>
        <w:t>CHƯƠNG</w:t>
      </w:r>
      <w:r w:rsidR="00021ED0" w:rsidRPr="00FC3339">
        <w:rPr>
          <w:rFonts w:ascii="Times New Roman" w:hAnsi="Times New Roman" w:cs="Times New Roman"/>
          <w:b/>
          <w:sz w:val="24"/>
          <w:szCs w:val="24"/>
        </w:rPr>
        <w:t xml:space="preserve"> </w:t>
      </w:r>
      <w:r w:rsidR="00FC45C6" w:rsidRPr="00FC3339">
        <w:rPr>
          <w:rFonts w:ascii="Times New Roman" w:hAnsi="Times New Roman" w:cs="Times New Roman"/>
          <w:b/>
          <w:sz w:val="24"/>
          <w:szCs w:val="24"/>
        </w:rPr>
        <w:t>I</w:t>
      </w:r>
      <w:r w:rsidR="00021ED0" w:rsidRPr="00FC3339">
        <w:rPr>
          <w:rFonts w:ascii="Times New Roman" w:hAnsi="Times New Roman" w:cs="Times New Roman"/>
          <w:b/>
          <w:sz w:val="24"/>
          <w:szCs w:val="24"/>
        </w:rPr>
        <w:t>:</w:t>
      </w:r>
      <w:r>
        <w:rPr>
          <w:rFonts w:ascii="Times New Roman" w:hAnsi="Times New Roman" w:cs="Times New Roman"/>
          <w:b/>
          <w:sz w:val="24"/>
          <w:szCs w:val="24"/>
        </w:rPr>
        <w:t xml:space="preserve"> </w:t>
      </w:r>
      <w:r w:rsidR="00021ED0" w:rsidRPr="00FC3339">
        <w:rPr>
          <w:rFonts w:ascii="Times New Roman" w:hAnsi="Times New Roman" w:cs="Times New Roman"/>
          <w:b/>
          <w:sz w:val="24"/>
          <w:szCs w:val="24"/>
        </w:rPr>
        <w:t>NHỮNG QUY ĐỊNH CHUNG</w:t>
      </w:r>
      <w:r>
        <w:rPr>
          <w:rFonts w:ascii="Times New Roman" w:hAnsi="Times New Roman" w:cs="Times New Roman"/>
          <w:b/>
          <w:sz w:val="24"/>
          <w:szCs w:val="24"/>
        </w:rPr>
        <w:t>:</w:t>
      </w:r>
    </w:p>
    <w:p w14:paraId="562192E3" w14:textId="2EE06112" w:rsidR="00021ED0" w:rsidRPr="00FC3339" w:rsidRDefault="00021ED0" w:rsidP="00FC3339">
      <w:pPr>
        <w:spacing w:before="120" w:after="0" w:line="240" w:lineRule="auto"/>
        <w:rPr>
          <w:rFonts w:ascii="Times New Roman" w:hAnsi="Times New Roman" w:cs="Times New Roman"/>
          <w:b/>
          <w:sz w:val="24"/>
          <w:szCs w:val="24"/>
        </w:rPr>
      </w:pPr>
      <w:r w:rsidRPr="00FC3339">
        <w:rPr>
          <w:rFonts w:ascii="Times New Roman" w:hAnsi="Times New Roman" w:cs="Times New Roman"/>
          <w:b/>
          <w:sz w:val="24"/>
          <w:szCs w:val="24"/>
        </w:rPr>
        <w:t>Điều 1</w:t>
      </w:r>
      <w:r w:rsidR="00FE0B82" w:rsidRPr="00FC3339">
        <w:rPr>
          <w:rFonts w:ascii="Times New Roman" w:hAnsi="Times New Roman" w:cs="Times New Roman"/>
          <w:b/>
          <w:sz w:val="24"/>
          <w:szCs w:val="24"/>
        </w:rPr>
        <w:t xml:space="preserve">. </w:t>
      </w:r>
      <w:r w:rsidR="0010625C" w:rsidRPr="00FC3339">
        <w:rPr>
          <w:rFonts w:ascii="Times New Roman" w:hAnsi="Times New Roman" w:cs="Times New Roman"/>
          <w:b/>
          <w:sz w:val="24"/>
          <w:szCs w:val="24"/>
        </w:rPr>
        <w:t>Căn cứ xây dựng quy chế quản lý, sử dụng tài sản công</w:t>
      </w:r>
      <w:r w:rsidR="005567C9">
        <w:rPr>
          <w:rFonts w:ascii="Times New Roman" w:hAnsi="Times New Roman" w:cs="Times New Roman"/>
          <w:b/>
          <w:sz w:val="24"/>
          <w:szCs w:val="24"/>
        </w:rPr>
        <w:t>:</w:t>
      </w:r>
    </w:p>
    <w:p w14:paraId="610CFF01" w14:textId="2BFD06C2"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Luật Quản lý,</w:t>
      </w:r>
      <w:r w:rsidR="006F5BB8">
        <w:rPr>
          <w:rFonts w:ascii="Times New Roman" w:hAnsi="Times New Roman" w:cs="Times New Roman"/>
          <w:sz w:val="24"/>
          <w:szCs w:val="24"/>
        </w:rPr>
        <w:t xml:space="preserve"> </w:t>
      </w:r>
      <w:r w:rsidRPr="00FC3339">
        <w:rPr>
          <w:rFonts w:ascii="Times New Roman" w:hAnsi="Times New Roman" w:cs="Times New Roman"/>
          <w:sz w:val="24"/>
          <w:szCs w:val="24"/>
        </w:rPr>
        <w:t>sử dụng tài sản công năm 2017;</w:t>
      </w:r>
    </w:p>
    <w:p w14:paraId="4A9FC2D2" w14:textId="02093766"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Nghị định số 151/2017/NĐ-CP ngày 26/12/2017 của Chính phủ quy định chi tiết một số điều của Luật Quản lý,</w:t>
      </w:r>
      <w:r w:rsidR="006F5BB8">
        <w:rPr>
          <w:rFonts w:ascii="Times New Roman" w:hAnsi="Times New Roman" w:cs="Times New Roman"/>
          <w:sz w:val="24"/>
          <w:szCs w:val="24"/>
        </w:rPr>
        <w:t xml:space="preserve"> </w:t>
      </w:r>
      <w:r w:rsidRPr="00FC3339">
        <w:rPr>
          <w:rFonts w:ascii="Times New Roman" w:hAnsi="Times New Roman" w:cs="Times New Roman"/>
          <w:sz w:val="24"/>
          <w:szCs w:val="24"/>
        </w:rPr>
        <w:t>sử dụng tài sản công;</w:t>
      </w:r>
    </w:p>
    <w:p w14:paraId="6E01DCFC" w14:textId="355E2938"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Quyết định số 50/2017/QĐ-TTg ngày 31/12/2017 của Thủ tướng Chính phủ quy định tiêu chuẩn, định mức sử dụng máy móc,</w:t>
      </w:r>
      <w:r w:rsidR="006F5BB8">
        <w:rPr>
          <w:rFonts w:ascii="Times New Roman" w:hAnsi="Times New Roman" w:cs="Times New Roman"/>
          <w:sz w:val="24"/>
          <w:szCs w:val="24"/>
        </w:rPr>
        <w:t xml:space="preserve"> </w:t>
      </w:r>
      <w:r w:rsidRPr="00FC3339">
        <w:rPr>
          <w:rFonts w:ascii="Times New Roman" w:hAnsi="Times New Roman" w:cs="Times New Roman"/>
          <w:sz w:val="24"/>
          <w:szCs w:val="24"/>
        </w:rPr>
        <w:t>thi</w:t>
      </w:r>
      <w:r w:rsidR="006F5BB8">
        <w:rPr>
          <w:rFonts w:ascii="Times New Roman" w:hAnsi="Times New Roman" w:cs="Times New Roman"/>
          <w:sz w:val="24"/>
          <w:szCs w:val="24"/>
        </w:rPr>
        <w:t>ết</w:t>
      </w:r>
      <w:r w:rsidRPr="00FC3339">
        <w:rPr>
          <w:rFonts w:ascii="Times New Roman" w:hAnsi="Times New Roman" w:cs="Times New Roman"/>
          <w:sz w:val="24"/>
          <w:szCs w:val="24"/>
        </w:rPr>
        <w:t xml:space="preserve"> bị;</w:t>
      </w:r>
    </w:p>
    <w:p w14:paraId="5887A290" w14:textId="660EE278"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Th</w:t>
      </w:r>
      <w:r w:rsidR="00123C36" w:rsidRPr="00FC3339">
        <w:rPr>
          <w:rFonts w:ascii="Times New Roman" w:hAnsi="Times New Roman" w:cs="Times New Roman"/>
          <w:sz w:val="24"/>
          <w:szCs w:val="24"/>
        </w:rPr>
        <w:t>ô</w:t>
      </w:r>
      <w:r w:rsidRPr="00FC3339">
        <w:rPr>
          <w:rFonts w:ascii="Times New Roman" w:hAnsi="Times New Roman" w:cs="Times New Roman"/>
          <w:sz w:val="24"/>
          <w:szCs w:val="24"/>
        </w:rPr>
        <w:t>ng tư số 58/2016/TT-BTC  ngày 29/3/2016 của Bộ Tài chính quy định chi tiết việc sử dụng vốn nhà nước để mua sắm nhầm duy trì hoạt động thường xuyên của cơ quan nhà nước,</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đơn vị thuộc lực lượng vũ trang nhân dân,</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đơn vị sự nghiệp công lập,</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tổ chức chính trị,</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tổ chức chính trị - xã hội,</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tổ chức chính trị xã hội - nghề nghiệp,</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tổ chức xã hội, tổ chức xã hội - nghề nghiệp;</w:t>
      </w:r>
    </w:p>
    <w:p w14:paraId="66744142" w14:textId="5FCA58CC"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Th</w:t>
      </w:r>
      <w:r w:rsidR="00784B1A">
        <w:rPr>
          <w:rFonts w:ascii="Times New Roman" w:hAnsi="Times New Roman" w:cs="Times New Roman"/>
          <w:sz w:val="24"/>
          <w:szCs w:val="24"/>
        </w:rPr>
        <w:t>ô</w:t>
      </w:r>
      <w:r w:rsidRPr="00FC3339">
        <w:rPr>
          <w:rFonts w:ascii="Times New Roman" w:hAnsi="Times New Roman" w:cs="Times New Roman"/>
          <w:sz w:val="24"/>
          <w:szCs w:val="24"/>
        </w:rPr>
        <w:t>ng tư số 144/2017/TT-BTC ngày 29/12/2017 của Bộ Tài chính  hướng dẫn một số nội dung của Nghị định số 151/2017/NĐ-CP ngày 26/12/2017 của Chính phủ quy định chi tiết một số điều của Luật Quản lý,</w:t>
      </w:r>
      <w:r w:rsidR="00784B1A">
        <w:rPr>
          <w:rFonts w:ascii="Times New Roman" w:hAnsi="Times New Roman" w:cs="Times New Roman"/>
          <w:sz w:val="24"/>
          <w:szCs w:val="24"/>
        </w:rPr>
        <w:t xml:space="preserve"> </w:t>
      </w:r>
      <w:r w:rsidRPr="00FC3339">
        <w:rPr>
          <w:rFonts w:ascii="Times New Roman" w:hAnsi="Times New Roman" w:cs="Times New Roman"/>
          <w:sz w:val="24"/>
          <w:szCs w:val="24"/>
        </w:rPr>
        <w:t>sử dụng tài sản công;</w:t>
      </w:r>
    </w:p>
    <w:p w14:paraId="14F85DBE" w14:textId="7117B3EB" w:rsidR="00900B4B" w:rsidRPr="00FC3339" w:rsidRDefault="00900B4B"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Th</w:t>
      </w:r>
      <w:r w:rsidR="00090709">
        <w:rPr>
          <w:rFonts w:ascii="Times New Roman" w:hAnsi="Times New Roman" w:cs="Times New Roman"/>
          <w:sz w:val="24"/>
          <w:szCs w:val="24"/>
        </w:rPr>
        <w:t>ô</w:t>
      </w:r>
      <w:r w:rsidRPr="00FC3339">
        <w:rPr>
          <w:rFonts w:ascii="Times New Roman" w:hAnsi="Times New Roman" w:cs="Times New Roman"/>
          <w:sz w:val="24"/>
          <w:szCs w:val="24"/>
        </w:rPr>
        <w:t>ng tư số 45/2018/TT-BTC ngày 7/5/2018 của Bộ Tài chính  hướng dẫn chế độ quản lý ,tính hao mòn,</w:t>
      </w:r>
      <w:r w:rsidR="00090709">
        <w:rPr>
          <w:rFonts w:ascii="Times New Roman" w:hAnsi="Times New Roman" w:cs="Times New Roman"/>
          <w:sz w:val="24"/>
          <w:szCs w:val="24"/>
        </w:rPr>
        <w:t xml:space="preserve"> </w:t>
      </w:r>
      <w:r w:rsidRPr="00FC3339">
        <w:rPr>
          <w:rFonts w:ascii="Times New Roman" w:hAnsi="Times New Roman" w:cs="Times New Roman"/>
          <w:sz w:val="24"/>
          <w:szCs w:val="24"/>
        </w:rPr>
        <w:t>khấu hao tài sản cố định tại cơ quan,</w:t>
      </w:r>
      <w:r w:rsidR="00090709">
        <w:rPr>
          <w:rFonts w:ascii="Times New Roman" w:hAnsi="Times New Roman" w:cs="Times New Roman"/>
          <w:sz w:val="24"/>
          <w:szCs w:val="24"/>
        </w:rPr>
        <w:t xml:space="preserve"> </w:t>
      </w:r>
      <w:r w:rsidRPr="00FC3339">
        <w:rPr>
          <w:rFonts w:ascii="Times New Roman" w:hAnsi="Times New Roman" w:cs="Times New Roman"/>
          <w:sz w:val="24"/>
          <w:szCs w:val="24"/>
        </w:rPr>
        <w:t>tổ chức,</w:t>
      </w:r>
      <w:r w:rsidR="00090709">
        <w:rPr>
          <w:rFonts w:ascii="Times New Roman" w:hAnsi="Times New Roman" w:cs="Times New Roman"/>
          <w:sz w:val="24"/>
          <w:szCs w:val="24"/>
        </w:rPr>
        <w:t xml:space="preserve"> </w:t>
      </w:r>
      <w:r w:rsidRPr="00FC3339">
        <w:rPr>
          <w:rFonts w:ascii="Times New Roman" w:hAnsi="Times New Roman" w:cs="Times New Roman"/>
          <w:sz w:val="24"/>
          <w:szCs w:val="24"/>
        </w:rPr>
        <w:t>đơn vị và tài sản cố định do nhà nước giao cho doanh nghiệp quản lý không tính thành phần vốn nhà nước tại doanh nghiệp;</w:t>
      </w:r>
    </w:p>
    <w:p w14:paraId="1730F08F" w14:textId="470BD2DE" w:rsidR="00123C36" w:rsidRPr="00FC3339" w:rsidRDefault="00123C36"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Nghị định 63/2019/NĐ-CP ngày 11/7/2019 quy định xử phạt vi phạm hành chính trong lĩnh vự quản lý,</w:t>
      </w:r>
      <w:r w:rsidR="00090709">
        <w:rPr>
          <w:rFonts w:ascii="Times New Roman" w:hAnsi="Times New Roman" w:cs="Times New Roman"/>
          <w:sz w:val="24"/>
          <w:szCs w:val="24"/>
        </w:rPr>
        <w:t xml:space="preserve"> </w:t>
      </w:r>
      <w:r w:rsidRPr="00FC3339">
        <w:rPr>
          <w:rFonts w:ascii="Times New Roman" w:hAnsi="Times New Roman" w:cs="Times New Roman"/>
          <w:sz w:val="24"/>
          <w:szCs w:val="24"/>
        </w:rPr>
        <w:t>sử dụng tài sản công</w:t>
      </w:r>
      <w:r w:rsidR="00090709">
        <w:rPr>
          <w:rFonts w:ascii="Times New Roman" w:hAnsi="Times New Roman" w:cs="Times New Roman"/>
          <w:sz w:val="24"/>
          <w:szCs w:val="24"/>
        </w:rPr>
        <w:t>;</w:t>
      </w:r>
    </w:p>
    <w:p w14:paraId="4B8949B5" w14:textId="073B18AC" w:rsidR="0072672A" w:rsidRPr="00FC3339" w:rsidRDefault="0072672A" w:rsidP="00313DB7">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Căn cứ Quyết định số 27/2018/QĐ-UBND ngày 31/7/2018 của UBND T</w:t>
      </w:r>
      <w:r w:rsidR="00214E9D">
        <w:rPr>
          <w:rFonts w:ascii="Times New Roman" w:hAnsi="Times New Roman" w:cs="Times New Roman"/>
          <w:sz w:val="24"/>
          <w:szCs w:val="24"/>
        </w:rPr>
        <w:t>P</w:t>
      </w:r>
      <w:r w:rsidRPr="00FC3339">
        <w:rPr>
          <w:rFonts w:ascii="Times New Roman" w:hAnsi="Times New Roman" w:cs="Times New Roman"/>
          <w:sz w:val="24"/>
          <w:szCs w:val="24"/>
        </w:rPr>
        <w:t>.HCM Quy định về phân cấp quản lý nhà nước đối với tài sản công tại cơ quan nhà nước, đơn vị sự nghiệp công lập, tổ chức chính trị- xã hội, tổ chức chính trị xã hội-nghề nghiệp, tổ chức xã hội-nghề nghiệp và tổ chức khác được thành lập theo quy định pháp luật về Hội được ngân sách nhà nước đảm bảo kinh phí hoạt động trên địa bàn T</w:t>
      </w:r>
      <w:r w:rsidR="00214E9D">
        <w:rPr>
          <w:rFonts w:ascii="Times New Roman" w:hAnsi="Times New Roman" w:cs="Times New Roman"/>
          <w:sz w:val="24"/>
          <w:szCs w:val="24"/>
        </w:rPr>
        <w:t>P</w:t>
      </w:r>
      <w:r w:rsidRPr="00FC3339">
        <w:rPr>
          <w:rFonts w:ascii="Times New Roman" w:hAnsi="Times New Roman" w:cs="Times New Roman"/>
          <w:sz w:val="24"/>
          <w:szCs w:val="24"/>
        </w:rPr>
        <w:t>.HCM</w:t>
      </w:r>
      <w:r w:rsidR="00ED76C9">
        <w:rPr>
          <w:rFonts w:ascii="Times New Roman" w:hAnsi="Times New Roman" w:cs="Times New Roman"/>
          <w:sz w:val="24"/>
          <w:szCs w:val="24"/>
        </w:rPr>
        <w:t>.</w:t>
      </w:r>
    </w:p>
    <w:p w14:paraId="6CDD8196" w14:textId="0BC0503B" w:rsidR="001331E7" w:rsidRPr="00FC3339" w:rsidRDefault="001331E7" w:rsidP="00EF7E0D">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Điều 2: Mục đích</w:t>
      </w:r>
      <w:r w:rsidR="00EF7E0D">
        <w:rPr>
          <w:rFonts w:ascii="Times New Roman" w:hAnsi="Times New Roman" w:cs="Times New Roman"/>
          <w:b/>
          <w:sz w:val="24"/>
          <w:szCs w:val="24"/>
        </w:rPr>
        <w:t>:</w:t>
      </w:r>
    </w:p>
    <w:p w14:paraId="08C159B9" w14:textId="057953D3" w:rsidR="001331E7"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1.Thực hiện thống nhất quản lý về tài sản củ</w:t>
      </w:r>
      <w:r w:rsidR="004034D5" w:rsidRPr="00FC3339">
        <w:rPr>
          <w:rFonts w:ascii="Times New Roman" w:hAnsi="Times New Roman" w:cs="Times New Roman"/>
          <w:sz w:val="24"/>
          <w:szCs w:val="24"/>
        </w:rPr>
        <w:t>a đơn vị</w:t>
      </w:r>
      <w:r w:rsidRPr="00FC3339">
        <w:rPr>
          <w:rFonts w:ascii="Times New Roman" w:hAnsi="Times New Roman" w:cs="Times New Roman"/>
          <w:sz w:val="24"/>
          <w:szCs w:val="24"/>
        </w:rPr>
        <w:t xml:space="preserve"> đảm bảo tuân thủ các quy định của pháp luật và hướng dẫn của cơ quan nhà nước có thẩm quyền</w:t>
      </w:r>
      <w:r w:rsidR="00EA4C80">
        <w:rPr>
          <w:rFonts w:ascii="Times New Roman" w:hAnsi="Times New Roman" w:cs="Times New Roman"/>
          <w:sz w:val="24"/>
          <w:szCs w:val="24"/>
        </w:rPr>
        <w:t>;</w:t>
      </w:r>
    </w:p>
    <w:p w14:paraId="7C9BB5FE" w14:textId="59879CAB" w:rsidR="001331E7"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2. Khai thác và sử dụng đảm bảo hiệu lực,</w:t>
      </w:r>
      <w:r w:rsidR="007800FA">
        <w:rPr>
          <w:rFonts w:ascii="Times New Roman" w:hAnsi="Times New Roman" w:cs="Times New Roman"/>
          <w:sz w:val="24"/>
          <w:szCs w:val="24"/>
        </w:rPr>
        <w:t xml:space="preserve"> </w:t>
      </w:r>
      <w:r w:rsidRPr="00FC3339">
        <w:rPr>
          <w:rFonts w:ascii="Times New Roman" w:hAnsi="Times New Roman" w:cs="Times New Roman"/>
          <w:sz w:val="24"/>
          <w:szCs w:val="24"/>
        </w:rPr>
        <w:t>tiết kiệm và hiệu quả kinh tế trong việc quản lý và sử dụng tài sản nhà nước</w:t>
      </w:r>
      <w:r w:rsidR="00EA4C80">
        <w:rPr>
          <w:rFonts w:ascii="Times New Roman" w:hAnsi="Times New Roman" w:cs="Times New Roman"/>
          <w:sz w:val="24"/>
          <w:szCs w:val="24"/>
        </w:rPr>
        <w:t>;</w:t>
      </w:r>
    </w:p>
    <w:p w14:paraId="7CA1BC6B" w14:textId="3C093A75" w:rsidR="001331E7"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3. Phát huy quyền làm chủ tập thể,</w:t>
      </w:r>
      <w:r w:rsidR="00EA4C80">
        <w:rPr>
          <w:rFonts w:ascii="Times New Roman" w:hAnsi="Times New Roman" w:cs="Times New Roman"/>
          <w:sz w:val="24"/>
          <w:szCs w:val="24"/>
        </w:rPr>
        <w:t xml:space="preserve"> </w:t>
      </w:r>
      <w:r w:rsidRPr="00FC3339">
        <w:rPr>
          <w:rFonts w:ascii="Times New Roman" w:hAnsi="Times New Roman" w:cs="Times New Roman"/>
          <w:sz w:val="24"/>
          <w:szCs w:val="24"/>
        </w:rPr>
        <w:t>dân chủ công khai trong việc quản lý và sử dụng tài sản nhà nước</w:t>
      </w:r>
      <w:r w:rsidR="00EA4C80">
        <w:rPr>
          <w:rFonts w:ascii="Times New Roman" w:hAnsi="Times New Roman" w:cs="Times New Roman"/>
          <w:sz w:val="24"/>
          <w:szCs w:val="24"/>
        </w:rPr>
        <w:t>;</w:t>
      </w:r>
    </w:p>
    <w:p w14:paraId="63C64B7B" w14:textId="2EDA5B7F" w:rsidR="001331E7"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4. Tăng cường công tác tự kiểm tra, giám sát nội bộ</w:t>
      </w:r>
      <w:r w:rsidR="00EA4C80">
        <w:rPr>
          <w:rFonts w:ascii="Times New Roman" w:hAnsi="Times New Roman" w:cs="Times New Roman"/>
          <w:sz w:val="24"/>
          <w:szCs w:val="24"/>
        </w:rPr>
        <w:t>.</w:t>
      </w:r>
    </w:p>
    <w:p w14:paraId="494A9C34" w14:textId="47E2F5CB" w:rsidR="00900B4B" w:rsidRPr="00FC3339" w:rsidRDefault="00900B4B" w:rsidP="007800FA">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1331E7" w:rsidRPr="00FC3339">
        <w:rPr>
          <w:rFonts w:ascii="Times New Roman" w:hAnsi="Times New Roman" w:cs="Times New Roman"/>
          <w:b/>
          <w:sz w:val="24"/>
          <w:szCs w:val="24"/>
        </w:rPr>
        <w:t>3</w:t>
      </w:r>
      <w:r w:rsidR="00FE0B82" w:rsidRPr="00FC3339">
        <w:rPr>
          <w:rFonts w:ascii="Times New Roman" w:hAnsi="Times New Roman" w:cs="Times New Roman"/>
          <w:b/>
          <w:sz w:val="24"/>
          <w:szCs w:val="24"/>
        </w:rPr>
        <w:t>.</w:t>
      </w:r>
      <w:r w:rsidRPr="00FC3339">
        <w:rPr>
          <w:rFonts w:ascii="Times New Roman" w:hAnsi="Times New Roman" w:cs="Times New Roman"/>
          <w:b/>
          <w:sz w:val="24"/>
          <w:szCs w:val="24"/>
        </w:rPr>
        <w:t xml:space="preserve"> Đối tượng,</w:t>
      </w:r>
      <w:r w:rsidR="000B132C">
        <w:rPr>
          <w:rFonts w:ascii="Times New Roman" w:hAnsi="Times New Roman" w:cs="Times New Roman"/>
          <w:b/>
          <w:sz w:val="24"/>
          <w:szCs w:val="24"/>
        </w:rPr>
        <w:t xml:space="preserve"> </w:t>
      </w:r>
      <w:r w:rsidRPr="00FC3339">
        <w:rPr>
          <w:rFonts w:ascii="Times New Roman" w:hAnsi="Times New Roman" w:cs="Times New Roman"/>
          <w:b/>
          <w:sz w:val="24"/>
          <w:szCs w:val="24"/>
        </w:rPr>
        <w:t>phạm vi áp dụng:</w:t>
      </w:r>
    </w:p>
    <w:p w14:paraId="4E574DA8" w14:textId="458A84A3" w:rsidR="00705ACF"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1.</w:t>
      </w:r>
      <w:r w:rsidR="00705ACF" w:rsidRPr="00FC3339">
        <w:rPr>
          <w:rFonts w:ascii="Times New Roman" w:hAnsi="Times New Roman" w:cs="Times New Roman"/>
          <w:sz w:val="24"/>
          <w:szCs w:val="24"/>
        </w:rPr>
        <w:t xml:space="preserve"> Quy chế này quy định về việc quản lý và sử dụng tài sản củ</w:t>
      </w:r>
      <w:r w:rsidR="004034D5" w:rsidRPr="00FC3339">
        <w:rPr>
          <w:rFonts w:ascii="Times New Roman" w:hAnsi="Times New Roman" w:cs="Times New Roman"/>
          <w:sz w:val="24"/>
          <w:szCs w:val="24"/>
        </w:rPr>
        <w:t>a trường THCS</w:t>
      </w:r>
      <w:r w:rsidR="0058610E">
        <w:rPr>
          <w:rFonts w:ascii="Times New Roman" w:hAnsi="Times New Roman" w:cs="Times New Roman"/>
          <w:sz w:val="24"/>
          <w:szCs w:val="24"/>
        </w:rPr>
        <w:t xml:space="preserve"> Bình Hoà;</w:t>
      </w:r>
    </w:p>
    <w:p w14:paraId="064B0CE9" w14:textId="3180AC43" w:rsidR="00705ACF" w:rsidRPr="00FC3339" w:rsidRDefault="001331E7"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2.</w:t>
      </w:r>
      <w:r w:rsidR="00705ACF" w:rsidRPr="00FC3339">
        <w:rPr>
          <w:rFonts w:ascii="Times New Roman" w:hAnsi="Times New Roman" w:cs="Times New Roman"/>
          <w:sz w:val="24"/>
          <w:szCs w:val="24"/>
        </w:rPr>
        <w:t xml:space="preserve"> Tất cả</w:t>
      </w:r>
      <w:r w:rsidR="004034D5" w:rsidRPr="00FC3339">
        <w:rPr>
          <w:rFonts w:ascii="Times New Roman" w:hAnsi="Times New Roman" w:cs="Times New Roman"/>
          <w:sz w:val="24"/>
          <w:szCs w:val="24"/>
        </w:rPr>
        <w:t xml:space="preserve"> các </w:t>
      </w:r>
      <w:r w:rsidR="00F40702">
        <w:rPr>
          <w:rFonts w:ascii="Times New Roman" w:hAnsi="Times New Roman" w:cs="Times New Roman"/>
          <w:sz w:val="24"/>
          <w:szCs w:val="24"/>
        </w:rPr>
        <w:t>tập thể</w:t>
      </w:r>
      <w:r w:rsidR="00705ACF" w:rsidRPr="00FC3339">
        <w:rPr>
          <w:rFonts w:ascii="Times New Roman" w:hAnsi="Times New Roman" w:cs="Times New Roman"/>
          <w:sz w:val="24"/>
          <w:szCs w:val="24"/>
        </w:rPr>
        <w:t xml:space="preserve"> và cá nhân được giao quản lý và sử dụng tài sản thuộc sự quản lý củ</w:t>
      </w:r>
      <w:r w:rsidR="004034D5" w:rsidRPr="00FC3339">
        <w:rPr>
          <w:rFonts w:ascii="Times New Roman" w:hAnsi="Times New Roman" w:cs="Times New Roman"/>
          <w:sz w:val="24"/>
          <w:szCs w:val="24"/>
        </w:rPr>
        <w:t xml:space="preserve">a trường THCS </w:t>
      </w:r>
      <w:r w:rsidR="009A6073">
        <w:rPr>
          <w:rFonts w:ascii="Times New Roman" w:hAnsi="Times New Roman" w:cs="Times New Roman"/>
          <w:sz w:val="24"/>
          <w:szCs w:val="24"/>
        </w:rPr>
        <w:t>Bình Hoà</w:t>
      </w:r>
      <w:r w:rsidR="004034D5" w:rsidRPr="00FC3339">
        <w:rPr>
          <w:rFonts w:ascii="Times New Roman" w:hAnsi="Times New Roman" w:cs="Times New Roman"/>
          <w:sz w:val="24"/>
          <w:szCs w:val="24"/>
        </w:rPr>
        <w:t xml:space="preserve"> </w:t>
      </w:r>
      <w:r w:rsidR="00705ACF" w:rsidRPr="00FC3339">
        <w:rPr>
          <w:rFonts w:ascii="Times New Roman" w:hAnsi="Times New Roman" w:cs="Times New Roman"/>
          <w:sz w:val="24"/>
          <w:szCs w:val="24"/>
        </w:rPr>
        <w:t>phải thực hiện các quy định của quy chế này.</w:t>
      </w:r>
    </w:p>
    <w:p w14:paraId="083B092F" w14:textId="519C4C46" w:rsidR="00960741" w:rsidRPr="00FC3339" w:rsidRDefault="00FE0B82" w:rsidP="009A6073">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7B3B1F" w:rsidRPr="00FC3339">
        <w:rPr>
          <w:rFonts w:ascii="Times New Roman" w:hAnsi="Times New Roman" w:cs="Times New Roman"/>
          <w:b/>
          <w:sz w:val="24"/>
          <w:szCs w:val="24"/>
        </w:rPr>
        <w:t>4</w:t>
      </w:r>
      <w:r w:rsidRPr="00FC3339">
        <w:rPr>
          <w:rFonts w:ascii="Times New Roman" w:hAnsi="Times New Roman" w:cs="Times New Roman"/>
          <w:b/>
          <w:sz w:val="24"/>
          <w:szCs w:val="24"/>
        </w:rPr>
        <w:t>. Nguyên tắc xây dựng quy chế quản lý,</w:t>
      </w:r>
      <w:r w:rsidR="008B1167">
        <w:rPr>
          <w:rFonts w:ascii="Times New Roman" w:hAnsi="Times New Roman" w:cs="Times New Roman"/>
          <w:b/>
          <w:sz w:val="24"/>
          <w:szCs w:val="24"/>
        </w:rPr>
        <w:t xml:space="preserve"> </w:t>
      </w:r>
      <w:r w:rsidRPr="00FC3339">
        <w:rPr>
          <w:rFonts w:ascii="Times New Roman" w:hAnsi="Times New Roman" w:cs="Times New Roman"/>
          <w:b/>
          <w:sz w:val="24"/>
          <w:szCs w:val="24"/>
        </w:rPr>
        <w:t>sử dụng tài sản công</w:t>
      </w:r>
      <w:r w:rsidR="008B1167">
        <w:rPr>
          <w:rFonts w:ascii="Times New Roman" w:hAnsi="Times New Roman" w:cs="Times New Roman"/>
          <w:b/>
          <w:sz w:val="24"/>
          <w:szCs w:val="24"/>
        </w:rPr>
        <w:t>:</w:t>
      </w:r>
      <w:r w:rsidRPr="00FC3339">
        <w:rPr>
          <w:rFonts w:ascii="Times New Roman" w:hAnsi="Times New Roman" w:cs="Times New Roman"/>
          <w:b/>
          <w:sz w:val="24"/>
          <w:szCs w:val="24"/>
        </w:rPr>
        <w:t xml:space="preserve"> </w:t>
      </w:r>
    </w:p>
    <w:p w14:paraId="5BDC0EF0" w14:textId="6336945D" w:rsidR="00FE0B82" w:rsidRPr="00FC3339" w:rsidRDefault="00FE0B82" w:rsidP="00FC3339">
      <w:pPr>
        <w:pStyle w:val="ListParagraph"/>
        <w:numPr>
          <w:ilvl w:val="0"/>
          <w:numId w:val="2"/>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Không vượt quá tiêu chuẩn,</w:t>
      </w:r>
      <w:r w:rsidR="00C93BF9">
        <w:rPr>
          <w:rFonts w:ascii="Times New Roman" w:hAnsi="Times New Roman" w:cs="Times New Roman"/>
          <w:sz w:val="24"/>
          <w:szCs w:val="24"/>
        </w:rPr>
        <w:t xml:space="preserve"> </w:t>
      </w:r>
      <w:r w:rsidRPr="00FC3339">
        <w:rPr>
          <w:rFonts w:ascii="Times New Roman" w:hAnsi="Times New Roman" w:cs="Times New Roman"/>
          <w:sz w:val="24"/>
          <w:szCs w:val="24"/>
        </w:rPr>
        <w:t>định mức do cơ quan có thẩm quyền quy định</w:t>
      </w:r>
      <w:r w:rsidR="00C93BF9">
        <w:rPr>
          <w:rFonts w:ascii="Times New Roman" w:hAnsi="Times New Roman" w:cs="Times New Roman"/>
          <w:sz w:val="24"/>
          <w:szCs w:val="24"/>
        </w:rPr>
        <w:t>;</w:t>
      </w:r>
    </w:p>
    <w:p w14:paraId="2435F63D" w14:textId="7B530DBD" w:rsidR="00FE0B82" w:rsidRPr="00FC3339" w:rsidRDefault="00FE0B82" w:rsidP="00FC3339">
      <w:pPr>
        <w:pStyle w:val="ListParagraph"/>
        <w:numPr>
          <w:ilvl w:val="0"/>
          <w:numId w:val="2"/>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Phải phù hợp với hoạt động đặc thù củ</w:t>
      </w:r>
      <w:r w:rsidR="004034D5" w:rsidRPr="00FC3339">
        <w:rPr>
          <w:rFonts w:ascii="Times New Roman" w:hAnsi="Times New Roman" w:cs="Times New Roman"/>
          <w:sz w:val="24"/>
          <w:szCs w:val="24"/>
        </w:rPr>
        <w:t xml:space="preserve">a </w:t>
      </w:r>
      <w:r w:rsidRPr="00FC3339">
        <w:rPr>
          <w:rFonts w:ascii="Times New Roman" w:hAnsi="Times New Roman" w:cs="Times New Roman"/>
          <w:sz w:val="24"/>
          <w:szCs w:val="24"/>
        </w:rPr>
        <w:t>đơn vị</w:t>
      </w:r>
      <w:r w:rsidR="00CF666A">
        <w:rPr>
          <w:rFonts w:ascii="Times New Roman" w:hAnsi="Times New Roman" w:cs="Times New Roman"/>
          <w:sz w:val="24"/>
          <w:szCs w:val="24"/>
        </w:rPr>
        <w:t>;</w:t>
      </w:r>
    </w:p>
    <w:p w14:paraId="45344EF6" w14:textId="6F8798EE" w:rsidR="00FE0B82" w:rsidRPr="00FC3339" w:rsidRDefault="00FE0B82" w:rsidP="00FC3339">
      <w:pPr>
        <w:pStyle w:val="ListParagraph"/>
        <w:numPr>
          <w:ilvl w:val="0"/>
          <w:numId w:val="2"/>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Phải bảo đả</w:t>
      </w:r>
      <w:r w:rsidR="004034D5" w:rsidRPr="00FC3339">
        <w:rPr>
          <w:rFonts w:ascii="Times New Roman" w:hAnsi="Times New Roman" w:cs="Times New Roman"/>
          <w:sz w:val="24"/>
          <w:szCs w:val="24"/>
        </w:rPr>
        <w:t xml:space="preserve">m cho </w:t>
      </w:r>
      <w:r w:rsidRPr="00FC3339">
        <w:rPr>
          <w:rFonts w:ascii="Times New Roman" w:hAnsi="Times New Roman" w:cs="Times New Roman"/>
          <w:sz w:val="24"/>
          <w:szCs w:val="24"/>
        </w:rPr>
        <w:t>đơn vị và cán bộ,</w:t>
      </w:r>
      <w:r w:rsidR="00CF666A">
        <w:rPr>
          <w:rFonts w:ascii="Times New Roman" w:hAnsi="Times New Roman" w:cs="Times New Roman"/>
          <w:sz w:val="24"/>
          <w:szCs w:val="24"/>
        </w:rPr>
        <w:t xml:space="preserve"> </w:t>
      </w:r>
      <w:r w:rsidRPr="00FC3339">
        <w:rPr>
          <w:rFonts w:ascii="Times New Roman" w:hAnsi="Times New Roman" w:cs="Times New Roman"/>
          <w:sz w:val="24"/>
          <w:szCs w:val="24"/>
        </w:rPr>
        <w:t>công chức, viên chức hoàn thành nhiệm vụ được giao</w:t>
      </w:r>
      <w:r w:rsidR="00CF666A">
        <w:rPr>
          <w:rFonts w:ascii="Times New Roman" w:hAnsi="Times New Roman" w:cs="Times New Roman"/>
          <w:sz w:val="24"/>
          <w:szCs w:val="24"/>
        </w:rPr>
        <w:t>;</w:t>
      </w:r>
    </w:p>
    <w:p w14:paraId="02C6142E" w14:textId="568F7218" w:rsidR="00FE0B82" w:rsidRPr="00FC3339" w:rsidRDefault="00FE0B82" w:rsidP="00FC3339">
      <w:pPr>
        <w:pStyle w:val="ListParagraph"/>
        <w:numPr>
          <w:ilvl w:val="0"/>
          <w:numId w:val="2"/>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Phải được thảo luận rộng rãi,</w:t>
      </w:r>
      <w:r w:rsidR="00CF666A">
        <w:rPr>
          <w:rFonts w:ascii="Times New Roman" w:hAnsi="Times New Roman" w:cs="Times New Roman"/>
          <w:sz w:val="24"/>
          <w:szCs w:val="24"/>
        </w:rPr>
        <w:t xml:space="preserve"> </w:t>
      </w:r>
      <w:r w:rsidRPr="00FC3339">
        <w:rPr>
          <w:rFonts w:ascii="Times New Roman" w:hAnsi="Times New Roman" w:cs="Times New Roman"/>
          <w:sz w:val="24"/>
          <w:szCs w:val="24"/>
        </w:rPr>
        <w:t>dân chủ</w:t>
      </w:r>
      <w:r w:rsidR="004034D5" w:rsidRPr="00FC3339">
        <w:rPr>
          <w:rFonts w:ascii="Times New Roman" w:hAnsi="Times New Roman" w:cs="Times New Roman"/>
          <w:sz w:val="24"/>
          <w:szCs w:val="24"/>
        </w:rPr>
        <w:t>,</w:t>
      </w:r>
      <w:r w:rsidR="00CF666A">
        <w:rPr>
          <w:rFonts w:ascii="Times New Roman" w:hAnsi="Times New Roman" w:cs="Times New Roman"/>
          <w:sz w:val="24"/>
          <w:szCs w:val="24"/>
        </w:rPr>
        <w:t xml:space="preserve"> </w:t>
      </w:r>
      <w:r w:rsidR="004034D5" w:rsidRPr="00FC3339">
        <w:rPr>
          <w:rFonts w:ascii="Times New Roman" w:hAnsi="Times New Roman" w:cs="Times New Roman"/>
          <w:sz w:val="24"/>
          <w:szCs w:val="24"/>
        </w:rPr>
        <w:t xml:space="preserve">công khai trong </w:t>
      </w:r>
      <w:r w:rsidRPr="00FC3339">
        <w:rPr>
          <w:rFonts w:ascii="Times New Roman" w:hAnsi="Times New Roman" w:cs="Times New Roman"/>
          <w:sz w:val="24"/>
          <w:szCs w:val="24"/>
        </w:rPr>
        <w:t>đơn vị</w:t>
      </w:r>
      <w:r w:rsidR="00CF666A">
        <w:rPr>
          <w:rFonts w:ascii="Times New Roman" w:hAnsi="Times New Roman" w:cs="Times New Roman"/>
          <w:sz w:val="24"/>
          <w:szCs w:val="24"/>
        </w:rPr>
        <w:t>;</w:t>
      </w:r>
    </w:p>
    <w:p w14:paraId="0400CFE7" w14:textId="577DE877" w:rsidR="00FE0B82" w:rsidRPr="00FC3339" w:rsidRDefault="00FE0B82" w:rsidP="00CF666A">
      <w:pPr>
        <w:pStyle w:val="ListParagraph"/>
        <w:numPr>
          <w:ilvl w:val="0"/>
          <w:numId w:val="2"/>
        </w:numPr>
        <w:spacing w:before="120" w:after="0" w:line="240" w:lineRule="auto"/>
        <w:ind w:left="90" w:firstLine="180"/>
        <w:contextualSpacing w:val="0"/>
        <w:jc w:val="both"/>
        <w:rPr>
          <w:rFonts w:ascii="Times New Roman" w:hAnsi="Times New Roman" w:cs="Times New Roman"/>
          <w:sz w:val="24"/>
          <w:szCs w:val="24"/>
        </w:rPr>
      </w:pPr>
      <w:r w:rsidRPr="00FC3339">
        <w:rPr>
          <w:rFonts w:ascii="Times New Roman" w:hAnsi="Times New Roman" w:cs="Times New Roman"/>
          <w:sz w:val="24"/>
          <w:szCs w:val="24"/>
        </w:rPr>
        <w:t>Sau khi ban hành phải được công khai tạ</w:t>
      </w:r>
      <w:r w:rsidR="004034D5" w:rsidRPr="00FC3339">
        <w:rPr>
          <w:rFonts w:ascii="Times New Roman" w:hAnsi="Times New Roman" w:cs="Times New Roman"/>
          <w:sz w:val="24"/>
          <w:szCs w:val="24"/>
        </w:rPr>
        <w:t xml:space="preserve">i </w:t>
      </w:r>
      <w:r w:rsidRPr="00FC3339">
        <w:rPr>
          <w:rFonts w:ascii="Times New Roman" w:hAnsi="Times New Roman" w:cs="Times New Roman"/>
          <w:sz w:val="24"/>
          <w:szCs w:val="24"/>
        </w:rPr>
        <w:t>đơn vị theo Mẫu số 09a-CK/TSC, Mẫu số 09b-CK/TSC, Mẫu số 09c-CK/TSC, Mẫu số 09d-CK/TSC ban hành theo Thông tư số 144/2017/TT-BTC ngày 29/12/2017</w:t>
      </w:r>
      <w:r w:rsidR="00A3614F" w:rsidRPr="00FC3339">
        <w:rPr>
          <w:rFonts w:ascii="Times New Roman" w:hAnsi="Times New Roman" w:cs="Times New Roman"/>
          <w:sz w:val="24"/>
          <w:szCs w:val="24"/>
        </w:rPr>
        <w:t xml:space="preserve"> của </w:t>
      </w:r>
      <w:r w:rsidRPr="00FC3339">
        <w:rPr>
          <w:rFonts w:ascii="Times New Roman" w:hAnsi="Times New Roman" w:cs="Times New Roman"/>
          <w:sz w:val="24"/>
          <w:szCs w:val="24"/>
        </w:rPr>
        <w:t xml:space="preserve"> Bộ Tài chính</w:t>
      </w:r>
      <w:r w:rsidR="00CF666A">
        <w:rPr>
          <w:rFonts w:ascii="Times New Roman" w:hAnsi="Times New Roman" w:cs="Times New Roman"/>
          <w:sz w:val="24"/>
          <w:szCs w:val="24"/>
        </w:rPr>
        <w:t>.</w:t>
      </w:r>
    </w:p>
    <w:p w14:paraId="2E348453" w14:textId="0F3FBCC9" w:rsidR="00AF13B0" w:rsidRPr="00FC3339" w:rsidRDefault="00AF13B0" w:rsidP="0037660E">
      <w:pPr>
        <w:spacing w:before="120" w:after="0" w:line="240" w:lineRule="auto"/>
        <w:ind w:left="90"/>
        <w:jc w:val="both"/>
        <w:rPr>
          <w:rFonts w:ascii="Times New Roman" w:hAnsi="Times New Roman" w:cs="Times New Roman"/>
          <w:b/>
          <w:sz w:val="24"/>
          <w:szCs w:val="24"/>
        </w:rPr>
      </w:pPr>
      <w:r w:rsidRPr="00FC3339">
        <w:rPr>
          <w:rFonts w:ascii="Times New Roman" w:hAnsi="Times New Roman" w:cs="Times New Roman"/>
          <w:b/>
          <w:sz w:val="24"/>
          <w:szCs w:val="24"/>
        </w:rPr>
        <w:t>Điều</w:t>
      </w:r>
      <w:r w:rsidR="007B3B1F" w:rsidRPr="00FC3339">
        <w:rPr>
          <w:rFonts w:ascii="Times New Roman" w:hAnsi="Times New Roman" w:cs="Times New Roman"/>
          <w:b/>
          <w:sz w:val="24"/>
          <w:szCs w:val="24"/>
        </w:rPr>
        <w:t xml:space="preserve"> 5</w:t>
      </w:r>
      <w:r w:rsidRPr="00FC3339">
        <w:rPr>
          <w:rFonts w:ascii="Times New Roman" w:hAnsi="Times New Roman" w:cs="Times New Roman"/>
          <w:b/>
          <w:sz w:val="24"/>
          <w:szCs w:val="24"/>
        </w:rPr>
        <w:t>. Nguyên tắc quản lý,</w:t>
      </w:r>
      <w:r w:rsidR="0037660E">
        <w:rPr>
          <w:rFonts w:ascii="Times New Roman" w:hAnsi="Times New Roman" w:cs="Times New Roman"/>
          <w:b/>
          <w:sz w:val="24"/>
          <w:szCs w:val="24"/>
        </w:rPr>
        <w:t xml:space="preserve"> </w:t>
      </w:r>
      <w:r w:rsidRPr="00FC3339">
        <w:rPr>
          <w:rFonts w:ascii="Times New Roman" w:hAnsi="Times New Roman" w:cs="Times New Roman"/>
          <w:b/>
          <w:sz w:val="24"/>
          <w:szCs w:val="24"/>
        </w:rPr>
        <w:t>sử dụng tài sản công</w:t>
      </w:r>
      <w:r w:rsidR="0037660E">
        <w:rPr>
          <w:rFonts w:ascii="Times New Roman" w:hAnsi="Times New Roman" w:cs="Times New Roman"/>
          <w:b/>
          <w:sz w:val="24"/>
          <w:szCs w:val="24"/>
        </w:rPr>
        <w:t>:</w:t>
      </w:r>
    </w:p>
    <w:p w14:paraId="42B868A3" w14:textId="14F8EFC9" w:rsidR="00273C3B" w:rsidRDefault="00AF13B0" w:rsidP="00C366AC">
      <w:pPr>
        <w:pStyle w:val="ListParagraph"/>
        <w:numPr>
          <w:ilvl w:val="0"/>
          <w:numId w:val="3"/>
        </w:numPr>
        <w:tabs>
          <w:tab w:val="left" w:pos="284"/>
        </w:tabs>
        <w:spacing w:before="120" w:after="0" w:line="240" w:lineRule="auto"/>
        <w:ind w:left="90" w:firstLine="180"/>
        <w:contextualSpacing w:val="0"/>
        <w:jc w:val="both"/>
        <w:rPr>
          <w:rFonts w:ascii="Times New Roman" w:hAnsi="Times New Roman" w:cs="Times New Roman"/>
          <w:sz w:val="24"/>
          <w:szCs w:val="24"/>
        </w:rPr>
      </w:pPr>
      <w:r w:rsidRPr="00273C3B">
        <w:rPr>
          <w:rFonts w:ascii="Times New Roman" w:hAnsi="Times New Roman" w:cs="Times New Roman"/>
          <w:sz w:val="24"/>
          <w:szCs w:val="24"/>
        </w:rPr>
        <w:t>Tài sản công tại đơn vị đều phải được giao cho các bộ phận hoặc cá nhân quản lý,</w:t>
      </w:r>
      <w:r w:rsidR="00FF3E8F" w:rsidRPr="00273C3B">
        <w:rPr>
          <w:rFonts w:ascii="Times New Roman" w:hAnsi="Times New Roman" w:cs="Times New Roman"/>
          <w:sz w:val="24"/>
          <w:szCs w:val="24"/>
        </w:rPr>
        <w:t xml:space="preserve"> </w:t>
      </w:r>
      <w:r w:rsidRPr="00273C3B">
        <w:rPr>
          <w:rFonts w:ascii="Times New Roman" w:hAnsi="Times New Roman" w:cs="Times New Roman"/>
          <w:sz w:val="24"/>
          <w:szCs w:val="24"/>
        </w:rPr>
        <w:t>sử dụng</w:t>
      </w:r>
      <w:r w:rsidR="00273C3B">
        <w:rPr>
          <w:rFonts w:ascii="Times New Roman" w:hAnsi="Times New Roman" w:cs="Times New Roman"/>
          <w:sz w:val="24"/>
          <w:szCs w:val="24"/>
        </w:rPr>
        <w:t>;</w:t>
      </w:r>
    </w:p>
    <w:p w14:paraId="3855C39B" w14:textId="6F706797" w:rsidR="00AF13B0" w:rsidRPr="00273C3B" w:rsidRDefault="00AF13B0" w:rsidP="00C366AC">
      <w:pPr>
        <w:pStyle w:val="ListParagraph"/>
        <w:numPr>
          <w:ilvl w:val="0"/>
          <w:numId w:val="3"/>
        </w:numPr>
        <w:tabs>
          <w:tab w:val="left" w:pos="284"/>
        </w:tabs>
        <w:spacing w:before="120" w:after="0" w:line="240" w:lineRule="auto"/>
        <w:ind w:left="90" w:firstLine="180"/>
        <w:contextualSpacing w:val="0"/>
        <w:jc w:val="both"/>
        <w:rPr>
          <w:rFonts w:ascii="Times New Roman" w:hAnsi="Times New Roman" w:cs="Times New Roman"/>
          <w:sz w:val="24"/>
          <w:szCs w:val="24"/>
        </w:rPr>
      </w:pPr>
      <w:r w:rsidRPr="00273C3B">
        <w:rPr>
          <w:rFonts w:ascii="Times New Roman" w:hAnsi="Times New Roman" w:cs="Times New Roman"/>
          <w:sz w:val="24"/>
          <w:szCs w:val="24"/>
        </w:rPr>
        <w:t>Tài sản công tại đơn vị được quản lý thống nhất,</w:t>
      </w:r>
      <w:r w:rsidR="00273C3B">
        <w:rPr>
          <w:rFonts w:ascii="Times New Roman" w:hAnsi="Times New Roman" w:cs="Times New Roman"/>
          <w:sz w:val="24"/>
          <w:szCs w:val="24"/>
        </w:rPr>
        <w:t xml:space="preserve"> </w:t>
      </w:r>
      <w:r w:rsidRPr="00273C3B">
        <w:rPr>
          <w:rFonts w:ascii="Times New Roman" w:hAnsi="Times New Roman" w:cs="Times New Roman"/>
          <w:sz w:val="24"/>
          <w:szCs w:val="24"/>
        </w:rPr>
        <w:t>có sự phân công,</w:t>
      </w:r>
      <w:r w:rsidR="00273C3B">
        <w:rPr>
          <w:rFonts w:ascii="Times New Roman" w:hAnsi="Times New Roman" w:cs="Times New Roman"/>
          <w:sz w:val="24"/>
          <w:szCs w:val="24"/>
        </w:rPr>
        <w:t xml:space="preserve"> </w:t>
      </w:r>
      <w:r w:rsidRPr="00273C3B">
        <w:rPr>
          <w:rFonts w:ascii="Times New Roman" w:hAnsi="Times New Roman" w:cs="Times New Roman"/>
          <w:sz w:val="24"/>
          <w:szCs w:val="24"/>
        </w:rPr>
        <w:t>phân cấp quyền hạn,</w:t>
      </w:r>
      <w:r w:rsidR="00273C3B">
        <w:rPr>
          <w:rFonts w:ascii="Times New Roman" w:hAnsi="Times New Roman" w:cs="Times New Roman"/>
          <w:sz w:val="24"/>
          <w:szCs w:val="24"/>
        </w:rPr>
        <w:t xml:space="preserve"> </w:t>
      </w:r>
      <w:r w:rsidRPr="00273C3B">
        <w:rPr>
          <w:rFonts w:ascii="Times New Roman" w:hAnsi="Times New Roman" w:cs="Times New Roman"/>
          <w:sz w:val="24"/>
          <w:szCs w:val="24"/>
        </w:rPr>
        <w:t>trách nhiệm giữa các bộ phận,</w:t>
      </w:r>
      <w:r w:rsidR="00273C3B">
        <w:rPr>
          <w:rFonts w:ascii="Times New Roman" w:hAnsi="Times New Roman" w:cs="Times New Roman"/>
          <w:sz w:val="24"/>
          <w:szCs w:val="24"/>
        </w:rPr>
        <w:t xml:space="preserve"> </w:t>
      </w:r>
      <w:r w:rsidRPr="00273C3B">
        <w:rPr>
          <w:rFonts w:ascii="Times New Roman" w:hAnsi="Times New Roman" w:cs="Times New Roman"/>
          <w:sz w:val="24"/>
          <w:szCs w:val="24"/>
        </w:rPr>
        <w:t>cá nhân được giao trực tiếp sử dụng tài sản</w:t>
      </w:r>
      <w:r w:rsidR="00273C3B">
        <w:rPr>
          <w:rFonts w:ascii="Times New Roman" w:hAnsi="Times New Roman" w:cs="Times New Roman"/>
          <w:sz w:val="24"/>
          <w:szCs w:val="24"/>
        </w:rPr>
        <w:t>;</w:t>
      </w:r>
    </w:p>
    <w:p w14:paraId="4D3DF48D" w14:textId="7E38F7B3" w:rsidR="00AF13B0" w:rsidRPr="00FC3339" w:rsidRDefault="00AF13B0" w:rsidP="00273C3B">
      <w:pPr>
        <w:pStyle w:val="ListParagraph"/>
        <w:numPr>
          <w:ilvl w:val="0"/>
          <w:numId w:val="3"/>
        </w:numPr>
        <w:tabs>
          <w:tab w:val="left" w:pos="284"/>
        </w:tabs>
        <w:spacing w:before="120" w:after="0" w:line="240" w:lineRule="auto"/>
        <w:ind w:left="90" w:firstLine="180"/>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sản công phải được đầu tư,</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trang bị,</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sử dụng đúng mục đích,</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đúng tiêu chuẩn,</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định mức,</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chế độ bảo đảm công bằ</w:t>
      </w:r>
      <w:r w:rsidR="004034D5" w:rsidRPr="00FC3339">
        <w:rPr>
          <w:rFonts w:ascii="Times New Roman" w:hAnsi="Times New Roman" w:cs="Times New Roman"/>
          <w:sz w:val="24"/>
          <w:szCs w:val="24"/>
        </w:rPr>
        <w:t>ng</w:t>
      </w:r>
      <w:r w:rsidRPr="00FC3339">
        <w:rPr>
          <w:rFonts w:ascii="Times New Roman" w:hAnsi="Times New Roman" w:cs="Times New Roman"/>
          <w:sz w:val="24"/>
          <w:szCs w:val="24"/>
        </w:rPr>
        <w:t>,</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hiệu quả,</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tiết kiệ</w:t>
      </w:r>
      <w:r w:rsidR="004034D5" w:rsidRPr="00FC3339">
        <w:rPr>
          <w:rFonts w:ascii="Times New Roman" w:hAnsi="Times New Roman" w:cs="Times New Roman"/>
          <w:sz w:val="24"/>
          <w:szCs w:val="24"/>
        </w:rPr>
        <w:t>m</w:t>
      </w:r>
      <w:r w:rsidRPr="00FC3339">
        <w:rPr>
          <w:rFonts w:ascii="Times New Roman" w:hAnsi="Times New Roman" w:cs="Times New Roman"/>
          <w:sz w:val="24"/>
          <w:szCs w:val="24"/>
        </w:rPr>
        <w:t>;</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được bảo dưỡ</w:t>
      </w:r>
      <w:r w:rsidR="004034D5" w:rsidRPr="00FC3339">
        <w:rPr>
          <w:rFonts w:ascii="Times New Roman" w:hAnsi="Times New Roman" w:cs="Times New Roman"/>
          <w:sz w:val="24"/>
          <w:szCs w:val="24"/>
        </w:rPr>
        <w:t>ng</w:t>
      </w:r>
      <w:r w:rsidRPr="00FC3339">
        <w:rPr>
          <w:rFonts w:ascii="Times New Roman" w:hAnsi="Times New Roman" w:cs="Times New Roman"/>
          <w:sz w:val="24"/>
          <w:szCs w:val="24"/>
        </w:rPr>
        <w:t>,</w:t>
      </w:r>
      <w:r w:rsidR="00273C3B">
        <w:rPr>
          <w:rFonts w:ascii="Times New Roman" w:hAnsi="Times New Roman" w:cs="Times New Roman"/>
          <w:sz w:val="24"/>
          <w:szCs w:val="24"/>
        </w:rPr>
        <w:t xml:space="preserve"> </w:t>
      </w:r>
      <w:r w:rsidRPr="00FC3339">
        <w:rPr>
          <w:rFonts w:ascii="Times New Roman" w:hAnsi="Times New Roman" w:cs="Times New Roman"/>
          <w:sz w:val="24"/>
          <w:szCs w:val="24"/>
        </w:rPr>
        <w:t>sửa chữa và bảo vệ theo chế độ quy định</w:t>
      </w:r>
      <w:r w:rsidR="00273C3B">
        <w:rPr>
          <w:rFonts w:ascii="Times New Roman" w:hAnsi="Times New Roman" w:cs="Times New Roman"/>
          <w:sz w:val="24"/>
          <w:szCs w:val="24"/>
        </w:rPr>
        <w:t>;</w:t>
      </w:r>
    </w:p>
    <w:p w14:paraId="5CDBA248" w14:textId="2C3EFEED" w:rsidR="009B0D37" w:rsidRPr="00FC3339" w:rsidRDefault="00AF13B0" w:rsidP="00273C3B">
      <w:pPr>
        <w:pStyle w:val="ListParagraph"/>
        <w:numPr>
          <w:ilvl w:val="0"/>
          <w:numId w:val="3"/>
        </w:numPr>
        <w:shd w:val="clear" w:color="auto" w:fill="FFFFFF"/>
        <w:tabs>
          <w:tab w:val="left" w:pos="284"/>
        </w:tabs>
        <w:spacing w:before="120" w:after="0" w:line="240" w:lineRule="auto"/>
        <w:ind w:left="90" w:firstLine="180"/>
        <w:contextualSpacing w:val="0"/>
        <w:jc w:val="both"/>
        <w:rPr>
          <w:rFonts w:ascii="Times New Roman" w:eastAsia="Times New Roman" w:hAnsi="Times New Roman" w:cs="Times New Roman"/>
          <w:color w:val="000000"/>
          <w:sz w:val="24"/>
          <w:szCs w:val="24"/>
        </w:rPr>
      </w:pPr>
      <w:r w:rsidRPr="00FC3339">
        <w:rPr>
          <w:rFonts w:ascii="Times New Roman" w:hAnsi="Times New Roman" w:cs="Times New Roman"/>
          <w:sz w:val="24"/>
          <w:szCs w:val="24"/>
        </w:rPr>
        <w:t xml:space="preserve">Tài sản công do Nhà nước đầu tư </w:t>
      </w:r>
      <w:r w:rsidR="009B0D37" w:rsidRPr="00FC3339">
        <w:rPr>
          <w:rFonts w:ascii="Times New Roman" w:eastAsia="Times New Roman" w:hAnsi="Times New Roman" w:cs="Times New Roman"/>
          <w:color w:val="000000"/>
          <w:sz w:val="24"/>
          <w:szCs w:val="24"/>
          <w:lang w:val="pl-PL"/>
        </w:rPr>
        <w:t xml:space="preserve">phải </w:t>
      </w:r>
      <w:r w:rsidR="009B0D37" w:rsidRPr="00F064DB">
        <w:rPr>
          <w:rFonts w:ascii="Times New Roman" w:eastAsia="Times New Roman" w:hAnsi="Times New Roman" w:cs="Times New Roman"/>
          <w:color w:val="000000"/>
          <w:sz w:val="24"/>
          <w:szCs w:val="24"/>
          <w:lang w:val="pl-PL"/>
        </w:rPr>
        <w:t>được quản lý, khai thác, duy</w:t>
      </w:r>
      <w:r w:rsidR="009B0D37" w:rsidRPr="00FC3339">
        <w:rPr>
          <w:rFonts w:ascii="Times New Roman" w:eastAsia="Times New Roman" w:hAnsi="Times New Roman" w:cs="Times New Roman"/>
          <w:color w:val="000000"/>
          <w:sz w:val="24"/>
          <w:szCs w:val="24"/>
          <w:lang w:val="pl-PL"/>
        </w:rPr>
        <w:t xml:space="preserve"> tu, bảo dưỡng, sửa chữa, được thống kê, kế toán đầy đủ về hiện vật và giá trị, những tài sản có nguy cơ chịu rủi ro cao do thiên tai, hoả hoạn và nguyên nhân bất khả kháng khác được quản lý rủi ro về tài chính thông qua bảo hiểm hoặc công cụ khác theo quy định của pháp luật</w:t>
      </w:r>
      <w:r w:rsidR="004F5353">
        <w:rPr>
          <w:rFonts w:ascii="Times New Roman" w:eastAsia="Times New Roman" w:hAnsi="Times New Roman" w:cs="Times New Roman"/>
          <w:color w:val="000000"/>
          <w:sz w:val="24"/>
          <w:szCs w:val="24"/>
        </w:rPr>
        <w:t>;</w:t>
      </w:r>
    </w:p>
    <w:p w14:paraId="70ED94EC" w14:textId="3B1090A2" w:rsidR="009B0D37" w:rsidRPr="00FC3339" w:rsidRDefault="009B0D37" w:rsidP="00273C3B">
      <w:pPr>
        <w:pStyle w:val="ListParagraph"/>
        <w:numPr>
          <w:ilvl w:val="0"/>
          <w:numId w:val="3"/>
        </w:numPr>
        <w:shd w:val="clear" w:color="auto" w:fill="FFFFFF"/>
        <w:tabs>
          <w:tab w:val="left" w:pos="284"/>
        </w:tabs>
        <w:spacing w:before="120" w:after="0" w:line="240" w:lineRule="auto"/>
        <w:ind w:left="90" w:firstLine="180"/>
        <w:contextualSpacing w:val="0"/>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pl-PL"/>
        </w:rPr>
        <w:t>Tài sản công là tài nguyên phải được kiểm kê, thống kê về hiện vật, ghi nhận thông tin phù hợp với tính chất, đặc điểm của tài sản; được quản lý, bảo vệ, khai thác theo quy hoạch, kế hoạch, bảo đảm tiết kiệm, hiệu quả, đúng pháp luật</w:t>
      </w:r>
      <w:r w:rsidR="00F064DB">
        <w:rPr>
          <w:rFonts w:ascii="Times New Roman" w:eastAsia="Times New Roman" w:hAnsi="Times New Roman" w:cs="Times New Roman"/>
          <w:color w:val="000000"/>
          <w:sz w:val="24"/>
          <w:szCs w:val="24"/>
          <w:lang w:val="pl-PL"/>
        </w:rPr>
        <w:t>;</w:t>
      </w:r>
    </w:p>
    <w:p w14:paraId="657709BC" w14:textId="3E48B85E" w:rsidR="009B0D37" w:rsidRPr="00FC3339" w:rsidRDefault="009B0D37" w:rsidP="00273C3B">
      <w:pPr>
        <w:pStyle w:val="ListParagraph"/>
        <w:numPr>
          <w:ilvl w:val="0"/>
          <w:numId w:val="3"/>
        </w:numPr>
        <w:shd w:val="clear" w:color="auto" w:fill="FFFFFF"/>
        <w:tabs>
          <w:tab w:val="left" w:pos="284"/>
        </w:tabs>
        <w:spacing w:before="120" w:after="0" w:line="240" w:lineRule="auto"/>
        <w:ind w:left="90" w:firstLine="180"/>
        <w:contextualSpacing w:val="0"/>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vi-VN"/>
        </w:rPr>
        <w:t>Việc khai thác nguồn lực tài chính từ tài sản công phải tuân theo cơ chế thị trường, có hiệu quả, công khai, minh bạch, đúng pháp luật</w:t>
      </w:r>
      <w:r w:rsidR="0034345E">
        <w:rPr>
          <w:rFonts w:ascii="Times New Roman" w:eastAsia="Times New Roman" w:hAnsi="Times New Roman" w:cs="Times New Roman"/>
          <w:color w:val="000000"/>
          <w:sz w:val="24"/>
          <w:szCs w:val="24"/>
        </w:rPr>
        <w:t>;</w:t>
      </w:r>
    </w:p>
    <w:p w14:paraId="22BD4FA2" w14:textId="50D398B0" w:rsidR="009B0D37" w:rsidRPr="00FC3339" w:rsidRDefault="009B0D37" w:rsidP="00273C3B">
      <w:pPr>
        <w:pStyle w:val="ListParagraph"/>
        <w:numPr>
          <w:ilvl w:val="0"/>
          <w:numId w:val="3"/>
        </w:numPr>
        <w:shd w:val="clear" w:color="auto" w:fill="FFFFFF"/>
        <w:tabs>
          <w:tab w:val="left" w:pos="284"/>
        </w:tabs>
        <w:spacing w:before="120" w:after="0" w:line="240" w:lineRule="auto"/>
        <w:ind w:left="90" w:firstLine="180"/>
        <w:contextualSpacing w:val="0"/>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vi-VN"/>
        </w:rPr>
        <w:t>Việc quản lý, sử dụng tài sản công phải được thực hiện công khai, minh bạch, bảo đảm thực hành tiết kiệm, chống lãng phí, phòng, chống tham nhũng</w:t>
      </w:r>
      <w:r w:rsidR="0034345E">
        <w:rPr>
          <w:rFonts w:ascii="Times New Roman" w:eastAsia="Times New Roman" w:hAnsi="Times New Roman" w:cs="Times New Roman"/>
          <w:color w:val="000000"/>
          <w:sz w:val="24"/>
          <w:szCs w:val="24"/>
        </w:rPr>
        <w:t>;</w:t>
      </w:r>
    </w:p>
    <w:p w14:paraId="53A4C7A0" w14:textId="77777777" w:rsidR="009B0D37" w:rsidRPr="00FC3339" w:rsidRDefault="009B0D37" w:rsidP="00273C3B">
      <w:pPr>
        <w:pStyle w:val="ListParagraph"/>
        <w:numPr>
          <w:ilvl w:val="0"/>
          <w:numId w:val="3"/>
        </w:numPr>
        <w:shd w:val="clear" w:color="auto" w:fill="FFFFFF"/>
        <w:tabs>
          <w:tab w:val="left" w:pos="284"/>
        </w:tabs>
        <w:spacing w:before="120" w:after="0" w:line="240" w:lineRule="auto"/>
        <w:ind w:left="90" w:firstLine="180"/>
        <w:contextualSpacing w:val="0"/>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vi-VN"/>
        </w:rPr>
        <w:t>Việc quản lý, sử dụng tài sản công được giám sát, thanh tra, kiểm tra, kiểm toán; mọi hành vi vi phạm pháp luật về quản lý, sử dụng tài sản công phải được xử lý kịp thời, nghiêm minh theo quy định của pháp luật.</w:t>
      </w:r>
    </w:p>
    <w:p w14:paraId="738B33CB" w14:textId="1BC8D9BD" w:rsidR="007B3B1F" w:rsidRPr="00FC3339" w:rsidRDefault="007B3B1F" w:rsidP="00035F64">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Điều 6</w:t>
      </w:r>
      <w:r w:rsidR="00A55567">
        <w:rPr>
          <w:rFonts w:ascii="Times New Roman" w:hAnsi="Times New Roman" w:cs="Times New Roman"/>
          <w:b/>
          <w:sz w:val="24"/>
          <w:szCs w:val="24"/>
        </w:rPr>
        <w:t>.</w:t>
      </w:r>
      <w:r w:rsidRPr="00FC3339">
        <w:rPr>
          <w:rFonts w:ascii="Times New Roman" w:hAnsi="Times New Roman" w:cs="Times New Roman"/>
          <w:b/>
          <w:sz w:val="24"/>
          <w:szCs w:val="24"/>
        </w:rPr>
        <w:t xml:space="preserve"> Nguồn hình thành tài sản công</w:t>
      </w:r>
      <w:r w:rsidR="00035F64">
        <w:rPr>
          <w:rFonts w:ascii="Times New Roman" w:hAnsi="Times New Roman" w:cs="Times New Roman"/>
          <w:b/>
          <w:sz w:val="24"/>
          <w:szCs w:val="24"/>
        </w:rPr>
        <w:t>:</w:t>
      </w:r>
    </w:p>
    <w:p w14:paraId="3E4ED773" w14:textId="0586DA44" w:rsidR="007B3B1F" w:rsidRPr="00FC3339" w:rsidRDefault="007B3B1F" w:rsidP="00035F64">
      <w:pPr>
        <w:spacing w:before="120" w:after="0" w:line="240" w:lineRule="auto"/>
        <w:ind w:firstLine="567"/>
        <w:jc w:val="both"/>
        <w:rPr>
          <w:rFonts w:ascii="Times New Roman" w:hAnsi="Times New Roman" w:cs="Times New Roman"/>
          <w:sz w:val="24"/>
          <w:szCs w:val="24"/>
        </w:rPr>
      </w:pPr>
      <w:r w:rsidRPr="00FC3339">
        <w:rPr>
          <w:rFonts w:ascii="Times New Roman" w:hAnsi="Times New Roman" w:cs="Times New Roman"/>
          <w:sz w:val="24"/>
          <w:szCs w:val="24"/>
        </w:rPr>
        <w:t>Tài sản công quy định trong Quy chế này là tài sản do Nhà nước giao cho đơn vị quản lý sử dụng, do ngân sách nhà nước cấp và các nguồn kinh phí khác hoặc do các tổ chức,</w:t>
      </w:r>
      <w:r w:rsidR="00035F64">
        <w:rPr>
          <w:rFonts w:ascii="Times New Roman" w:hAnsi="Times New Roman" w:cs="Times New Roman"/>
          <w:sz w:val="24"/>
          <w:szCs w:val="24"/>
        </w:rPr>
        <w:t xml:space="preserve"> </w:t>
      </w:r>
      <w:r w:rsidRPr="00FC3339">
        <w:rPr>
          <w:rFonts w:ascii="Times New Roman" w:hAnsi="Times New Roman" w:cs="Times New Roman"/>
          <w:sz w:val="24"/>
          <w:szCs w:val="24"/>
        </w:rPr>
        <w:t>cá nhân trong và ngoài nước biếu,</w:t>
      </w:r>
      <w:r w:rsidR="00623614">
        <w:rPr>
          <w:rFonts w:ascii="Times New Roman" w:hAnsi="Times New Roman" w:cs="Times New Roman"/>
          <w:sz w:val="24"/>
          <w:szCs w:val="24"/>
        </w:rPr>
        <w:t xml:space="preserve"> </w:t>
      </w:r>
      <w:r w:rsidRPr="00FC3339">
        <w:rPr>
          <w:rFonts w:ascii="Times New Roman" w:hAnsi="Times New Roman" w:cs="Times New Roman"/>
          <w:sz w:val="24"/>
          <w:szCs w:val="24"/>
        </w:rPr>
        <w:t>tặng,</w:t>
      </w:r>
      <w:r w:rsidR="00623614">
        <w:rPr>
          <w:rFonts w:ascii="Times New Roman" w:hAnsi="Times New Roman" w:cs="Times New Roman"/>
          <w:sz w:val="24"/>
          <w:szCs w:val="24"/>
        </w:rPr>
        <w:t xml:space="preserve"> </w:t>
      </w:r>
      <w:r w:rsidRPr="00FC3339">
        <w:rPr>
          <w:rFonts w:ascii="Times New Roman" w:hAnsi="Times New Roman" w:cs="Times New Roman"/>
          <w:sz w:val="24"/>
          <w:szCs w:val="24"/>
        </w:rPr>
        <w:t>đóng góp bao gồm</w:t>
      </w:r>
      <w:r w:rsidR="00A55567">
        <w:rPr>
          <w:rFonts w:ascii="Times New Roman" w:hAnsi="Times New Roman" w:cs="Times New Roman"/>
          <w:sz w:val="24"/>
          <w:szCs w:val="24"/>
        </w:rPr>
        <w:t>:</w:t>
      </w:r>
    </w:p>
    <w:p w14:paraId="71AC3569" w14:textId="780752EE" w:rsidR="007B3B1F" w:rsidRPr="00FC3339" w:rsidRDefault="007B3B1F" w:rsidP="00FC3339">
      <w:pPr>
        <w:pStyle w:val="ListParagraph"/>
        <w:spacing w:before="120" w:after="0" w:line="240" w:lineRule="auto"/>
        <w:ind w:left="270"/>
        <w:contextualSpacing w:val="0"/>
        <w:jc w:val="both"/>
        <w:rPr>
          <w:rFonts w:ascii="Times New Roman" w:hAnsi="Times New Roman" w:cs="Times New Roman"/>
          <w:sz w:val="24"/>
          <w:szCs w:val="24"/>
        </w:rPr>
      </w:pPr>
      <w:r w:rsidRPr="00FC3339">
        <w:rPr>
          <w:rFonts w:ascii="Times New Roman" w:hAnsi="Times New Roman" w:cs="Times New Roman"/>
          <w:sz w:val="24"/>
          <w:szCs w:val="24"/>
        </w:rPr>
        <w:t>1.</w:t>
      </w:r>
      <w:r w:rsidR="008709F1">
        <w:rPr>
          <w:rFonts w:ascii="Times New Roman" w:hAnsi="Times New Roman" w:cs="Times New Roman"/>
          <w:sz w:val="24"/>
          <w:szCs w:val="24"/>
        </w:rPr>
        <w:t xml:space="preserve"> </w:t>
      </w:r>
      <w:r w:rsidRPr="00FC3339">
        <w:rPr>
          <w:rFonts w:ascii="Times New Roman" w:hAnsi="Times New Roman" w:cs="Times New Roman"/>
          <w:sz w:val="24"/>
          <w:szCs w:val="24"/>
        </w:rPr>
        <w:t>Tài sản bằng hiện vật do Nhà nước giao</w:t>
      </w:r>
      <w:r w:rsidR="00457D3E">
        <w:rPr>
          <w:rFonts w:ascii="Times New Roman" w:hAnsi="Times New Roman" w:cs="Times New Roman"/>
          <w:sz w:val="24"/>
          <w:szCs w:val="24"/>
        </w:rPr>
        <w:t>;</w:t>
      </w:r>
    </w:p>
    <w:p w14:paraId="7689E6CA" w14:textId="1B62CBA9" w:rsidR="007B3B1F" w:rsidRPr="00FC3339" w:rsidRDefault="007B3B1F" w:rsidP="00FC3339">
      <w:pPr>
        <w:pStyle w:val="ListParagraph"/>
        <w:spacing w:before="120" w:after="0" w:line="240" w:lineRule="auto"/>
        <w:ind w:left="270"/>
        <w:contextualSpacing w:val="0"/>
        <w:jc w:val="both"/>
        <w:rPr>
          <w:rFonts w:ascii="Times New Roman" w:hAnsi="Times New Roman" w:cs="Times New Roman"/>
          <w:sz w:val="24"/>
          <w:szCs w:val="24"/>
        </w:rPr>
      </w:pPr>
      <w:r w:rsidRPr="00FC3339">
        <w:rPr>
          <w:rFonts w:ascii="Times New Roman" w:hAnsi="Times New Roman" w:cs="Times New Roman"/>
          <w:sz w:val="24"/>
          <w:szCs w:val="24"/>
        </w:rPr>
        <w:t>2.</w:t>
      </w:r>
      <w:r w:rsidR="008709F1">
        <w:rPr>
          <w:rFonts w:ascii="Times New Roman" w:hAnsi="Times New Roman" w:cs="Times New Roman"/>
          <w:sz w:val="24"/>
          <w:szCs w:val="24"/>
        </w:rPr>
        <w:t xml:space="preserve"> </w:t>
      </w:r>
      <w:r w:rsidRPr="00FC3339">
        <w:rPr>
          <w:rFonts w:ascii="Times New Roman" w:hAnsi="Times New Roman" w:cs="Times New Roman"/>
          <w:sz w:val="24"/>
          <w:szCs w:val="24"/>
        </w:rPr>
        <w:t>Tài sản được đầu tư xây dựng,</w:t>
      </w:r>
      <w:r w:rsidR="00457D3E">
        <w:rPr>
          <w:rFonts w:ascii="Times New Roman" w:hAnsi="Times New Roman" w:cs="Times New Roman"/>
          <w:sz w:val="24"/>
          <w:szCs w:val="24"/>
        </w:rPr>
        <w:t xml:space="preserve"> </w:t>
      </w:r>
      <w:r w:rsidRPr="00FC3339">
        <w:rPr>
          <w:rFonts w:ascii="Times New Roman" w:hAnsi="Times New Roman" w:cs="Times New Roman"/>
          <w:sz w:val="24"/>
          <w:szCs w:val="24"/>
        </w:rPr>
        <w:t>mua sắm từ ngân sách nhà nước,</w:t>
      </w:r>
      <w:r w:rsidR="00457D3E">
        <w:rPr>
          <w:rFonts w:ascii="Times New Roman" w:hAnsi="Times New Roman" w:cs="Times New Roman"/>
          <w:sz w:val="24"/>
          <w:szCs w:val="24"/>
        </w:rPr>
        <w:t xml:space="preserve"> </w:t>
      </w:r>
      <w:r w:rsidRPr="00FC3339">
        <w:rPr>
          <w:rFonts w:ascii="Times New Roman" w:hAnsi="Times New Roman" w:cs="Times New Roman"/>
          <w:sz w:val="24"/>
          <w:szCs w:val="24"/>
        </w:rPr>
        <w:t>quỹ phát triển hoạt động sự nghiệp,</w:t>
      </w:r>
      <w:r w:rsidR="00457D3E">
        <w:rPr>
          <w:rFonts w:ascii="Times New Roman" w:hAnsi="Times New Roman" w:cs="Times New Roman"/>
          <w:sz w:val="24"/>
          <w:szCs w:val="24"/>
        </w:rPr>
        <w:t xml:space="preserve"> </w:t>
      </w:r>
      <w:r w:rsidRPr="00FC3339">
        <w:rPr>
          <w:rFonts w:ascii="Times New Roman" w:hAnsi="Times New Roman" w:cs="Times New Roman"/>
          <w:sz w:val="24"/>
          <w:szCs w:val="24"/>
        </w:rPr>
        <w:t>quỹ khấu hao tài sản</w:t>
      </w:r>
      <w:r w:rsidR="00457D3E">
        <w:rPr>
          <w:rFonts w:ascii="Times New Roman" w:hAnsi="Times New Roman" w:cs="Times New Roman"/>
          <w:sz w:val="24"/>
          <w:szCs w:val="24"/>
        </w:rPr>
        <w:t>;</w:t>
      </w:r>
    </w:p>
    <w:p w14:paraId="2367D815" w14:textId="060AAE6A" w:rsidR="007B3B1F" w:rsidRPr="00FC3339" w:rsidRDefault="00F250F0" w:rsidP="00FC3339">
      <w:pPr>
        <w:pStyle w:val="ListParagraph"/>
        <w:spacing w:before="120" w:after="0" w:line="240" w:lineRule="auto"/>
        <w:ind w:left="270"/>
        <w:contextualSpacing w:val="0"/>
        <w:jc w:val="both"/>
        <w:rPr>
          <w:rFonts w:ascii="Times New Roman" w:hAnsi="Times New Roman" w:cs="Times New Roman"/>
          <w:sz w:val="24"/>
          <w:szCs w:val="24"/>
        </w:rPr>
      </w:pPr>
      <w:r w:rsidRPr="00FC3339">
        <w:rPr>
          <w:rFonts w:ascii="Times New Roman" w:hAnsi="Times New Roman" w:cs="Times New Roman"/>
          <w:sz w:val="24"/>
          <w:szCs w:val="24"/>
        </w:rPr>
        <w:t>3</w:t>
      </w:r>
      <w:r w:rsidR="007B3B1F" w:rsidRPr="00FC3339">
        <w:rPr>
          <w:rFonts w:ascii="Times New Roman" w:hAnsi="Times New Roman" w:cs="Times New Roman"/>
          <w:sz w:val="24"/>
          <w:szCs w:val="24"/>
        </w:rPr>
        <w:t>.</w:t>
      </w:r>
      <w:r w:rsidR="008709F1">
        <w:rPr>
          <w:rFonts w:ascii="Times New Roman" w:hAnsi="Times New Roman" w:cs="Times New Roman"/>
          <w:sz w:val="24"/>
          <w:szCs w:val="24"/>
        </w:rPr>
        <w:t xml:space="preserve"> </w:t>
      </w:r>
      <w:r w:rsidR="007B3B1F" w:rsidRPr="00FC3339">
        <w:rPr>
          <w:rFonts w:ascii="Times New Roman" w:hAnsi="Times New Roman" w:cs="Times New Roman"/>
          <w:sz w:val="24"/>
          <w:szCs w:val="24"/>
        </w:rPr>
        <w:t>Tài sản do các tổ chức,</w:t>
      </w:r>
      <w:r w:rsidR="008C7478">
        <w:rPr>
          <w:rFonts w:ascii="Times New Roman" w:hAnsi="Times New Roman" w:cs="Times New Roman"/>
          <w:sz w:val="24"/>
          <w:szCs w:val="24"/>
        </w:rPr>
        <w:t xml:space="preserve"> </w:t>
      </w:r>
      <w:r w:rsidR="007B3B1F" w:rsidRPr="00FC3339">
        <w:rPr>
          <w:rFonts w:ascii="Times New Roman" w:hAnsi="Times New Roman" w:cs="Times New Roman"/>
          <w:sz w:val="24"/>
          <w:szCs w:val="24"/>
        </w:rPr>
        <w:t>cá nhân trong và ngoài nước biếu,</w:t>
      </w:r>
      <w:r w:rsidR="008C7478">
        <w:rPr>
          <w:rFonts w:ascii="Times New Roman" w:hAnsi="Times New Roman" w:cs="Times New Roman"/>
          <w:sz w:val="24"/>
          <w:szCs w:val="24"/>
        </w:rPr>
        <w:t xml:space="preserve"> </w:t>
      </w:r>
      <w:r w:rsidR="007B3B1F" w:rsidRPr="00FC3339">
        <w:rPr>
          <w:rFonts w:ascii="Times New Roman" w:hAnsi="Times New Roman" w:cs="Times New Roman"/>
          <w:sz w:val="24"/>
          <w:szCs w:val="24"/>
        </w:rPr>
        <w:t>tặng,</w:t>
      </w:r>
      <w:r w:rsidR="008C7478">
        <w:rPr>
          <w:rFonts w:ascii="Times New Roman" w:hAnsi="Times New Roman" w:cs="Times New Roman"/>
          <w:sz w:val="24"/>
          <w:szCs w:val="24"/>
        </w:rPr>
        <w:t xml:space="preserve"> </w:t>
      </w:r>
      <w:r w:rsidR="007B3B1F" w:rsidRPr="00FC3339">
        <w:rPr>
          <w:rFonts w:ascii="Times New Roman" w:hAnsi="Times New Roman" w:cs="Times New Roman"/>
          <w:sz w:val="24"/>
          <w:szCs w:val="24"/>
        </w:rPr>
        <w:t>đóng góp</w:t>
      </w:r>
      <w:r w:rsidR="008C7478">
        <w:rPr>
          <w:rFonts w:ascii="Times New Roman" w:hAnsi="Times New Roman" w:cs="Times New Roman"/>
          <w:sz w:val="24"/>
          <w:szCs w:val="24"/>
        </w:rPr>
        <w:t>;</w:t>
      </w:r>
    </w:p>
    <w:p w14:paraId="61D96B7A" w14:textId="62D1BAE6" w:rsidR="007B3B1F" w:rsidRPr="00FC3339" w:rsidRDefault="00F250F0" w:rsidP="00FC3339">
      <w:pPr>
        <w:spacing w:before="120" w:after="0" w:line="240" w:lineRule="auto"/>
        <w:ind w:left="270"/>
        <w:jc w:val="both"/>
        <w:rPr>
          <w:rFonts w:ascii="Times New Roman" w:hAnsi="Times New Roman" w:cs="Times New Roman"/>
          <w:sz w:val="24"/>
          <w:szCs w:val="24"/>
        </w:rPr>
      </w:pPr>
      <w:r w:rsidRPr="00FC3339">
        <w:rPr>
          <w:rFonts w:ascii="Times New Roman" w:hAnsi="Times New Roman" w:cs="Times New Roman"/>
          <w:sz w:val="24"/>
          <w:szCs w:val="24"/>
        </w:rPr>
        <w:t>4.</w:t>
      </w:r>
      <w:r w:rsidR="008709F1">
        <w:rPr>
          <w:rFonts w:ascii="Times New Roman" w:hAnsi="Times New Roman" w:cs="Times New Roman"/>
          <w:sz w:val="24"/>
          <w:szCs w:val="24"/>
        </w:rPr>
        <w:t xml:space="preserve"> </w:t>
      </w:r>
      <w:r w:rsidR="007B3B1F" w:rsidRPr="00FC3339">
        <w:rPr>
          <w:rFonts w:ascii="Times New Roman" w:hAnsi="Times New Roman" w:cs="Times New Roman"/>
          <w:sz w:val="24"/>
          <w:szCs w:val="24"/>
        </w:rPr>
        <w:t>Các nguồn kinh phí khác theo quy định của pháp luật</w:t>
      </w:r>
      <w:r w:rsidR="008C7478">
        <w:rPr>
          <w:rFonts w:ascii="Times New Roman" w:hAnsi="Times New Roman" w:cs="Times New Roman"/>
          <w:sz w:val="24"/>
          <w:szCs w:val="24"/>
        </w:rPr>
        <w:t>.</w:t>
      </w:r>
    </w:p>
    <w:p w14:paraId="2CF83094" w14:textId="66A086D4" w:rsidR="00AF13B0" w:rsidRPr="00FC3339" w:rsidRDefault="008E374B" w:rsidP="008E374B">
      <w:pPr>
        <w:spacing w:before="360" w:after="0" w:line="240" w:lineRule="auto"/>
        <w:jc w:val="both"/>
        <w:rPr>
          <w:rFonts w:ascii="Times New Roman" w:hAnsi="Times New Roman" w:cs="Times New Roman"/>
          <w:b/>
          <w:sz w:val="24"/>
          <w:szCs w:val="24"/>
        </w:rPr>
      </w:pPr>
      <w:r>
        <w:rPr>
          <w:rFonts w:ascii="Times New Roman" w:hAnsi="Times New Roman" w:cs="Times New Roman"/>
          <w:b/>
          <w:sz w:val="24"/>
          <w:szCs w:val="24"/>
        </w:rPr>
        <w:t>CHƯƠNG</w:t>
      </w:r>
      <w:r w:rsidR="00FC45C6" w:rsidRPr="008E374B">
        <w:rPr>
          <w:rFonts w:ascii="Times New Roman" w:hAnsi="Times New Roman" w:cs="Times New Roman"/>
          <w:b/>
          <w:sz w:val="24"/>
          <w:szCs w:val="24"/>
        </w:rPr>
        <w:t xml:space="preserve"> II:</w:t>
      </w:r>
      <w:r>
        <w:rPr>
          <w:rFonts w:ascii="Times New Roman" w:hAnsi="Times New Roman" w:cs="Times New Roman"/>
          <w:b/>
          <w:sz w:val="24"/>
          <w:szCs w:val="24"/>
        </w:rPr>
        <w:t xml:space="preserve"> </w:t>
      </w:r>
      <w:r w:rsidR="00FC45C6" w:rsidRPr="00FC3339">
        <w:rPr>
          <w:rFonts w:ascii="Times New Roman" w:hAnsi="Times New Roman" w:cs="Times New Roman"/>
          <w:b/>
          <w:sz w:val="24"/>
          <w:szCs w:val="24"/>
        </w:rPr>
        <w:t>NHỮNG QUY ĐỊNH CỤ THỂ</w:t>
      </w:r>
      <w:r w:rsidR="00A55567">
        <w:rPr>
          <w:rFonts w:ascii="Times New Roman" w:hAnsi="Times New Roman" w:cs="Times New Roman"/>
          <w:b/>
          <w:sz w:val="24"/>
          <w:szCs w:val="24"/>
        </w:rPr>
        <w:t>:</w:t>
      </w:r>
    </w:p>
    <w:p w14:paraId="015847F6" w14:textId="303930CB" w:rsidR="00FC45C6" w:rsidRPr="00FC3339" w:rsidRDefault="008E374B" w:rsidP="008E374B">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MỤC</w:t>
      </w:r>
      <w:r w:rsidR="00FC45C6" w:rsidRPr="008E374B">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00FC45C6" w:rsidRPr="00FC3339">
        <w:rPr>
          <w:rFonts w:ascii="Times New Roman" w:hAnsi="Times New Roman" w:cs="Times New Roman"/>
          <w:b/>
          <w:sz w:val="24"/>
          <w:szCs w:val="24"/>
        </w:rPr>
        <w:t>QUẢN LÝ,</w:t>
      </w:r>
      <w:r>
        <w:rPr>
          <w:rFonts w:ascii="Times New Roman" w:hAnsi="Times New Roman" w:cs="Times New Roman"/>
          <w:b/>
          <w:sz w:val="24"/>
          <w:szCs w:val="24"/>
        </w:rPr>
        <w:t xml:space="preserve"> </w:t>
      </w:r>
      <w:r w:rsidR="00FC45C6" w:rsidRPr="00FC3339">
        <w:rPr>
          <w:rFonts w:ascii="Times New Roman" w:hAnsi="Times New Roman" w:cs="Times New Roman"/>
          <w:b/>
          <w:sz w:val="24"/>
          <w:szCs w:val="24"/>
        </w:rPr>
        <w:t>SỬ DỤNG TRỤ SỞ LÀM VIỆC</w:t>
      </w:r>
      <w:r w:rsidR="00A55567">
        <w:rPr>
          <w:rFonts w:ascii="Times New Roman" w:hAnsi="Times New Roman" w:cs="Times New Roman"/>
          <w:b/>
          <w:sz w:val="24"/>
          <w:szCs w:val="24"/>
        </w:rPr>
        <w:t>:</w:t>
      </w:r>
    </w:p>
    <w:p w14:paraId="32CD6A74" w14:textId="20BCC352" w:rsidR="00FC45C6" w:rsidRPr="00815C42" w:rsidRDefault="00FC45C6" w:rsidP="00815C42">
      <w:pPr>
        <w:spacing w:before="120" w:after="0" w:line="240" w:lineRule="auto"/>
        <w:jc w:val="both"/>
        <w:rPr>
          <w:rFonts w:ascii="Times New Roman" w:hAnsi="Times New Roman" w:cs="Times New Roman"/>
          <w:b/>
          <w:sz w:val="24"/>
          <w:szCs w:val="24"/>
        </w:rPr>
      </w:pPr>
      <w:r w:rsidRPr="00815C42">
        <w:rPr>
          <w:rFonts w:ascii="Times New Roman" w:hAnsi="Times New Roman" w:cs="Times New Roman"/>
          <w:b/>
          <w:sz w:val="24"/>
          <w:szCs w:val="24"/>
        </w:rPr>
        <w:t xml:space="preserve">Điều </w:t>
      </w:r>
      <w:r w:rsidR="007B3B1F" w:rsidRPr="00815C42">
        <w:rPr>
          <w:rFonts w:ascii="Times New Roman" w:hAnsi="Times New Roman" w:cs="Times New Roman"/>
          <w:b/>
          <w:sz w:val="24"/>
          <w:szCs w:val="24"/>
        </w:rPr>
        <w:t>7</w:t>
      </w:r>
      <w:r w:rsidRPr="00815C42">
        <w:rPr>
          <w:rFonts w:ascii="Times New Roman" w:hAnsi="Times New Roman" w:cs="Times New Roman"/>
          <w:b/>
          <w:sz w:val="24"/>
          <w:szCs w:val="24"/>
        </w:rPr>
        <w:t>. Đối tượng sử dụng diện tích làm việc:</w:t>
      </w:r>
    </w:p>
    <w:p w14:paraId="0D79C5ED" w14:textId="38B69CEB" w:rsidR="00FC45C6" w:rsidRPr="00FC3339" w:rsidRDefault="00FC45C6" w:rsidP="00FC3339">
      <w:pPr>
        <w:pStyle w:val="ListParagraph"/>
        <w:numPr>
          <w:ilvl w:val="0"/>
          <w:numId w:val="4"/>
        </w:numPr>
        <w:spacing w:before="120" w:after="0" w:line="240" w:lineRule="auto"/>
        <w:ind w:left="90" w:firstLine="18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Thủ trưởng đơn vị</w:t>
      </w:r>
      <w:r w:rsidR="00815C42">
        <w:rPr>
          <w:rFonts w:ascii="Times New Roman" w:hAnsi="Times New Roman" w:cs="Times New Roman"/>
          <w:sz w:val="24"/>
          <w:szCs w:val="24"/>
        </w:rPr>
        <w:t>;</w:t>
      </w:r>
    </w:p>
    <w:p w14:paraId="13AAD5A7" w14:textId="04B947C3" w:rsidR="00FC45C6" w:rsidRPr="00FC3339" w:rsidRDefault="00FC45C6" w:rsidP="00FC3339">
      <w:pPr>
        <w:pStyle w:val="ListParagraph"/>
        <w:numPr>
          <w:ilvl w:val="0"/>
          <w:numId w:val="4"/>
        </w:numPr>
        <w:spacing w:before="120" w:after="0" w:line="240" w:lineRule="auto"/>
        <w:ind w:left="90" w:firstLine="18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phòng chức năng,</w:t>
      </w:r>
      <w:r w:rsidR="00815C42">
        <w:rPr>
          <w:rFonts w:ascii="Times New Roman" w:hAnsi="Times New Roman" w:cs="Times New Roman"/>
          <w:sz w:val="24"/>
          <w:szCs w:val="24"/>
        </w:rPr>
        <w:t xml:space="preserve"> </w:t>
      </w:r>
      <w:r w:rsidRPr="00FC3339">
        <w:rPr>
          <w:rFonts w:ascii="Times New Roman" w:hAnsi="Times New Roman" w:cs="Times New Roman"/>
          <w:sz w:val="24"/>
          <w:szCs w:val="24"/>
        </w:rPr>
        <w:t>các đoàn thể trong đơn vị</w:t>
      </w:r>
      <w:r w:rsidR="00815C42">
        <w:rPr>
          <w:rFonts w:ascii="Times New Roman" w:hAnsi="Times New Roman" w:cs="Times New Roman"/>
          <w:sz w:val="24"/>
          <w:szCs w:val="24"/>
        </w:rPr>
        <w:t>;</w:t>
      </w:r>
    </w:p>
    <w:p w14:paraId="1BD31A82" w14:textId="7A7C7382" w:rsidR="00FC45C6" w:rsidRPr="00FC3339" w:rsidRDefault="00FC45C6" w:rsidP="00FC3339">
      <w:pPr>
        <w:pStyle w:val="ListParagraph"/>
        <w:numPr>
          <w:ilvl w:val="0"/>
          <w:numId w:val="4"/>
        </w:numPr>
        <w:spacing w:before="120" w:after="0" w:line="240" w:lineRule="auto"/>
        <w:ind w:left="90" w:firstLine="18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bộ phận quản lý tài sản trong đơn vị</w:t>
      </w:r>
      <w:r w:rsidR="00AA6F79">
        <w:rPr>
          <w:rFonts w:ascii="Times New Roman" w:hAnsi="Times New Roman" w:cs="Times New Roman"/>
          <w:sz w:val="24"/>
          <w:szCs w:val="24"/>
        </w:rPr>
        <w:t>.</w:t>
      </w:r>
    </w:p>
    <w:p w14:paraId="0CACBD37" w14:textId="2F152B3F" w:rsidR="00FC45C6" w:rsidRPr="00FC3339" w:rsidRDefault="00FC45C6" w:rsidP="00815C42">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7B3B1F" w:rsidRPr="00FC3339">
        <w:rPr>
          <w:rFonts w:ascii="Times New Roman" w:hAnsi="Times New Roman" w:cs="Times New Roman"/>
          <w:b/>
          <w:sz w:val="24"/>
          <w:szCs w:val="24"/>
        </w:rPr>
        <w:t>8</w:t>
      </w:r>
      <w:r w:rsidRPr="00FC3339">
        <w:rPr>
          <w:rFonts w:ascii="Times New Roman" w:hAnsi="Times New Roman" w:cs="Times New Roman"/>
          <w:b/>
          <w:sz w:val="24"/>
          <w:szCs w:val="24"/>
        </w:rPr>
        <w:t>. Tiêu chuẩn,</w:t>
      </w:r>
      <w:r w:rsidR="005E6CDB">
        <w:rPr>
          <w:rFonts w:ascii="Times New Roman" w:hAnsi="Times New Roman" w:cs="Times New Roman"/>
          <w:b/>
          <w:sz w:val="24"/>
          <w:szCs w:val="24"/>
        </w:rPr>
        <w:t xml:space="preserve"> </w:t>
      </w:r>
      <w:r w:rsidRPr="00FC3339">
        <w:rPr>
          <w:rFonts w:ascii="Times New Roman" w:hAnsi="Times New Roman" w:cs="Times New Roman"/>
          <w:b/>
          <w:sz w:val="24"/>
          <w:szCs w:val="24"/>
        </w:rPr>
        <w:t>định mức sử dụng diện tích làm việc</w:t>
      </w:r>
      <w:r w:rsidR="00EF3D76">
        <w:rPr>
          <w:rFonts w:ascii="Times New Roman" w:hAnsi="Times New Roman" w:cs="Times New Roman"/>
          <w:b/>
          <w:sz w:val="24"/>
          <w:szCs w:val="24"/>
        </w:rPr>
        <w:t>:</w:t>
      </w:r>
    </w:p>
    <w:p w14:paraId="59E3A9DA" w14:textId="0C39899D" w:rsidR="00FC45C6" w:rsidRPr="00FC3339" w:rsidRDefault="00C81813" w:rsidP="00815C42">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lastRenderedPageBreak/>
        <w:t>Tiêu chuẩn,</w:t>
      </w:r>
      <w:r w:rsidR="00676C5C">
        <w:rPr>
          <w:rFonts w:ascii="Times New Roman" w:hAnsi="Times New Roman" w:cs="Times New Roman"/>
          <w:sz w:val="24"/>
          <w:szCs w:val="24"/>
        </w:rPr>
        <w:t xml:space="preserve"> </w:t>
      </w:r>
      <w:r w:rsidRPr="00FC3339">
        <w:rPr>
          <w:rFonts w:ascii="Times New Roman" w:hAnsi="Times New Roman" w:cs="Times New Roman"/>
          <w:sz w:val="24"/>
          <w:szCs w:val="24"/>
        </w:rPr>
        <w:t>định mức sử dụng diện tích làm việc của các chức danh và diện tích sử dụng chung như hội trường, phòng họp</w:t>
      </w:r>
      <w:r w:rsidR="0035156C" w:rsidRPr="00FC3339">
        <w:rPr>
          <w:rFonts w:ascii="Times New Roman" w:hAnsi="Times New Roman" w:cs="Times New Roman"/>
          <w:sz w:val="24"/>
          <w:szCs w:val="24"/>
        </w:rPr>
        <w:t xml:space="preserve">, phòng khách, </w:t>
      </w:r>
      <w:r w:rsidR="004547F8">
        <w:rPr>
          <w:rFonts w:ascii="Times New Roman" w:hAnsi="Times New Roman" w:cs="Times New Roman"/>
          <w:sz w:val="24"/>
          <w:szCs w:val="24"/>
        </w:rPr>
        <w:t xml:space="preserve">phòng </w:t>
      </w:r>
      <w:r w:rsidR="0035156C" w:rsidRPr="00FC3339">
        <w:rPr>
          <w:rFonts w:ascii="Times New Roman" w:hAnsi="Times New Roman" w:cs="Times New Roman"/>
          <w:sz w:val="24"/>
          <w:szCs w:val="24"/>
        </w:rPr>
        <w:t>bảo vệ,</w:t>
      </w:r>
      <w:r w:rsidR="00676C5C">
        <w:rPr>
          <w:rFonts w:ascii="Times New Roman" w:hAnsi="Times New Roman" w:cs="Times New Roman"/>
          <w:sz w:val="24"/>
          <w:szCs w:val="24"/>
        </w:rPr>
        <w:t xml:space="preserve"> </w:t>
      </w:r>
      <w:r w:rsidR="0035156C" w:rsidRPr="00FC3339">
        <w:rPr>
          <w:rFonts w:ascii="Times New Roman" w:hAnsi="Times New Roman" w:cs="Times New Roman"/>
          <w:sz w:val="24"/>
          <w:szCs w:val="24"/>
        </w:rPr>
        <w:t xml:space="preserve">phòng y tế, phòng </w:t>
      </w:r>
      <w:r w:rsidR="00905E20">
        <w:rPr>
          <w:rFonts w:ascii="Times New Roman" w:hAnsi="Times New Roman" w:cs="Times New Roman"/>
          <w:sz w:val="24"/>
          <w:szCs w:val="24"/>
        </w:rPr>
        <w:t>giáo viên, phòng giám thị</w:t>
      </w:r>
      <w:r w:rsidR="0035156C" w:rsidRPr="00FC3339">
        <w:rPr>
          <w:rFonts w:ascii="Times New Roman" w:hAnsi="Times New Roman" w:cs="Times New Roman"/>
          <w:sz w:val="24"/>
          <w:szCs w:val="24"/>
        </w:rPr>
        <w:t xml:space="preserve">, phòng truyền thống, thư viện, </w:t>
      </w:r>
      <w:r w:rsidR="004547F8">
        <w:rPr>
          <w:rFonts w:ascii="Times New Roman" w:hAnsi="Times New Roman" w:cs="Times New Roman"/>
          <w:sz w:val="24"/>
          <w:szCs w:val="24"/>
        </w:rPr>
        <w:t>nhà</w:t>
      </w:r>
      <w:r w:rsidR="0035156C" w:rsidRPr="00FC3339">
        <w:rPr>
          <w:rFonts w:ascii="Times New Roman" w:hAnsi="Times New Roman" w:cs="Times New Roman"/>
          <w:sz w:val="24"/>
          <w:szCs w:val="24"/>
        </w:rPr>
        <w:t xml:space="preserve"> vệ sinh</w:t>
      </w:r>
      <w:r w:rsidR="00CF3B6C" w:rsidRPr="00FC3339">
        <w:rPr>
          <w:rFonts w:ascii="Times New Roman" w:hAnsi="Times New Roman" w:cs="Times New Roman"/>
          <w:sz w:val="24"/>
          <w:szCs w:val="24"/>
        </w:rPr>
        <w:t>,</w:t>
      </w:r>
      <w:r w:rsidR="00676C5C">
        <w:rPr>
          <w:rFonts w:ascii="Times New Roman" w:hAnsi="Times New Roman" w:cs="Times New Roman"/>
          <w:sz w:val="24"/>
          <w:szCs w:val="24"/>
        </w:rPr>
        <w:t xml:space="preserve"> </w:t>
      </w:r>
      <w:r w:rsidR="00CF3B6C" w:rsidRPr="00FC3339">
        <w:rPr>
          <w:rFonts w:ascii="Times New Roman" w:hAnsi="Times New Roman" w:cs="Times New Roman"/>
          <w:sz w:val="24"/>
          <w:szCs w:val="24"/>
        </w:rPr>
        <w:t xml:space="preserve">diện tích cần thiết khác thực hiện theo </w:t>
      </w:r>
      <w:r w:rsidR="001535E6" w:rsidRPr="00FC3339">
        <w:rPr>
          <w:rFonts w:ascii="Times New Roman" w:hAnsi="Times New Roman" w:cs="Times New Roman"/>
          <w:sz w:val="24"/>
          <w:szCs w:val="24"/>
        </w:rPr>
        <w:t xml:space="preserve">Phụ lục III, IV </w:t>
      </w:r>
      <w:r w:rsidR="00D67FFD" w:rsidRPr="00FC3339">
        <w:rPr>
          <w:rFonts w:ascii="Times New Roman" w:hAnsi="Times New Roman" w:cs="Times New Roman"/>
          <w:sz w:val="24"/>
          <w:szCs w:val="24"/>
        </w:rPr>
        <w:t>Nghị định 152/2017/NĐ-CP ngày 27/12/2017 của Chính phủ quy định tiêu chuẩn,</w:t>
      </w:r>
      <w:r w:rsidR="00676C5C">
        <w:rPr>
          <w:rFonts w:ascii="Times New Roman" w:hAnsi="Times New Roman" w:cs="Times New Roman"/>
          <w:sz w:val="24"/>
          <w:szCs w:val="24"/>
        </w:rPr>
        <w:t xml:space="preserve"> </w:t>
      </w:r>
      <w:r w:rsidR="00D67FFD" w:rsidRPr="00FC3339">
        <w:rPr>
          <w:rFonts w:ascii="Times New Roman" w:hAnsi="Times New Roman" w:cs="Times New Roman"/>
          <w:sz w:val="24"/>
          <w:szCs w:val="24"/>
        </w:rPr>
        <w:t>định mức sử dụng trụ sở làm việc</w:t>
      </w:r>
      <w:r w:rsidR="00676C5C">
        <w:rPr>
          <w:rFonts w:ascii="Times New Roman" w:hAnsi="Times New Roman" w:cs="Times New Roman"/>
          <w:sz w:val="24"/>
          <w:szCs w:val="24"/>
        </w:rPr>
        <w:t>.</w:t>
      </w:r>
    </w:p>
    <w:p w14:paraId="0DF8019A" w14:textId="10A1C3BD" w:rsidR="00852B20" w:rsidRPr="00FC3339" w:rsidRDefault="00852B20" w:rsidP="005E6CDB">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012EC6" w:rsidRPr="00FC3339">
        <w:rPr>
          <w:rFonts w:ascii="Times New Roman" w:hAnsi="Times New Roman" w:cs="Times New Roman"/>
          <w:b/>
          <w:sz w:val="24"/>
          <w:szCs w:val="24"/>
        </w:rPr>
        <w:t>9</w:t>
      </w:r>
      <w:r w:rsidRPr="00FC3339">
        <w:rPr>
          <w:rFonts w:ascii="Times New Roman" w:hAnsi="Times New Roman" w:cs="Times New Roman"/>
          <w:b/>
          <w:sz w:val="24"/>
          <w:szCs w:val="24"/>
        </w:rPr>
        <w:t>. Bố trí,</w:t>
      </w:r>
      <w:r w:rsidR="005E6CDB">
        <w:rPr>
          <w:rFonts w:ascii="Times New Roman" w:hAnsi="Times New Roman" w:cs="Times New Roman"/>
          <w:b/>
          <w:sz w:val="24"/>
          <w:szCs w:val="24"/>
        </w:rPr>
        <w:t xml:space="preserve"> </w:t>
      </w:r>
      <w:r w:rsidRPr="00FC3339">
        <w:rPr>
          <w:rFonts w:ascii="Times New Roman" w:hAnsi="Times New Roman" w:cs="Times New Roman"/>
          <w:b/>
          <w:sz w:val="24"/>
          <w:szCs w:val="24"/>
        </w:rPr>
        <w:t>sắp xếp nơi làm việc</w:t>
      </w:r>
      <w:r w:rsidR="005E6CDB">
        <w:rPr>
          <w:rFonts w:ascii="Times New Roman" w:hAnsi="Times New Roman" w:cs="Times New Roman"/>
          <w:b/>
          <w:sz w:val="24"/>
          <w:szCs w:val="24"/>
        </w:rPr>
        <w:t>:</w:t>
      </w:r>
    </w:p>
    <w:p w14:paraId="7E62343A" w14:textId="4445414E" w:rsidR="00852B20" w:rsidRPr="00FC3339" w:rsidRDefault="00852B20" w:rsidP="00DD0B2D">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Căn cứ vào tiêu chuẩn,</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định mức sử dụng diện tích làm việc tại đơn vị,</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chức năng,</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nhiệm vụ,</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số lượng cán bộ,</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công chức</w:t>
      </w:r>
      <w:r w:rsidR="00DD0B2D">
        <w:rPr>
          <w:rFonts w:ascii="Times New Roman" w:hAnsi="Times New Roman" w:cs="Times New Roman"/>
          <w:sz w:val="24"/>
          <w:szCs w:val="24"/>
        </w:rPr>
        <w:t>,</w:t>
      </w:r>
      <w:r w:rsidRPr="00FC3339">
        <w:rPr>
          <w:rFonts w:ascii="Times New Roman" w:hAnsi="Times New Roman" w:cs="Times New Roman"/>
          <w:sz w:val="24"/>
          <w:szCs w:val="24"/>
        </w:rPr>
        <w:t xml:space="preserve"> viên chức tại đơn vị bố trí,</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sắp xếp nơi làm việc cho các phòng quản lý,</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chuyên môn,</w:t>
      </w:r>
      <w:r w:rsidR="00DD0B2D">
        <w:rPr>
          <w:rFonts w:ascii="Times New Roman" w:hAnsi="Times New Roman" w:cs="Times New Roman"/>
          <w:sz w:val="24"/>
          <w:szCs w:val="24"/>
        </w:rPr>
        <w:t xml:space="preserve"> </w:t>
      </w:r>
      <w:r w:rsidRPr="00FC3339">
        <w:rPr>
          <w:rFonts w:ascii="Times New Roman" w:hAnsi="Times New Roman" w:cs="Times New Roman"/>
          <w:sz w:val="24"/>
          <w:szCs w:val="24"/>
        </w:rPr>
        <w:t xml:space="preserve">văn phòng </w:t>
      </w:r>
      <w:r w:rsidR="001535E6" w:rsidRPr="00FC3339">
        <w:rPr>
          <w:rFonts w:ascii="Times New Roman" w:hAnsi="Times New Roman" w:cs="Times New Roman"/>
          <w:sz w:val="24"/>
          <w:szCs w:val="24"/>
        </w:rPr>
        <w:t>đúng quy định</w:t>
      </w:r>
      <w:r w:rsidRPr="00FC3339">
        <w:rPr>
          <w:rFonts w:ascii="Times New Roman" w:hAnsi="Times New Roman" w:cs="Times New Roman"/>
          <w:sz w:val="24"/>
          <w:szCs w:val="24"/>
        </w:rPr>
        <w:t>.</w:t>
      </w:r>
    </w:p>
    <w:p w14:paraId="187A999F" w14:textId="4C647370" w:rsidR="00852B20" w:rsidRPr="00FC3339" w:rsidRDefault="00852B20" w:rsidP="000D21DA">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012EC6" w:rsidRPr="00FC3339">
        <w:rPr>
          <w:rFonts w:ascii="Times New Roman" w:hAnsi="Times New Roman" w:cs="Times New Roman"/>
          <w:b/>
          <w:sz w:val="24"/>
          <w:szCs w:val="24"/>
        </w:rPr>
        <w:t>10</w:t>
      </w:r>
      <w:r w:rsidRPr="00FC3339">
        <w:rPr>
          <w:rFonts w:ascii="Times New Roman" w:hAnsi="Times New Roman" w:cs="Times New Roman"/>
          <w:b/>
          <w:sz w:val="24"/>
          <w:szCs w:val="24"/>
        </w:rPr>
        <w:t>. Yêu cầu về sử dụng trụ sở làm việc</w:t>
      </w:r>
      <w:r w:rsidR="000D21DA">
        <w:rPr>
          <w:rFonts w:ascii="Times New Roman" w:hAnsi="Times New Roman" w:cs="Times New Roman"/>
          <w:b/>
          <w:sz w:val="24"/>
          <w:szCs w:val="24"/>
        </w:rPr>
        <w:t>:</w:t>
      </w:r>
    </w:p>
    <w:p w14:paraId="326428AD" w14:textId="7995A88D" w:rsidR="00012F91" w:rsidRPr="00FC3339" w:rsidRDefault="00012F91" w:rsidP="003F62B7">
      <w:pPr>
        <w:spacing w:before="120" w:after="0" w:line="240" w:lineRule="auto"/>
        <w:ind w:firstLine="567"/>
        <w:jc w:val="both"/>
        <w:rPr>
          <w:rFonts w:ascii="Times New Roman" w:hAnsi="Times New Roman" w:cs="Times New Roman"/>
          <w:sz w:val="24"/>
          <w:szCs w:val="24"/>
        </w:rPr>
      </w:pPr>
      <w:r w:rsidRPr="00FC3339">
        <w:rPr>
          <w:rFonts w:ascii="Times New Roman" w:hAnsi="Times New Roman" w:cs="Times New Roman"/>
          <w:sz w:val="24"/>
          <w:szCs w:val="24"/>
        </w:rPr>
        <w:t>Các bộ phận và cá nhân có quyền bình đẳng trong việc sử dụng phần sử dụng chung và có nghĩa vụ chấp hành các quy định tại Quy chế này về quản lý, sử dụng phần sử dụng chung:</w:t>
      </w:r>
    </w:p>
    <w:p w14:paraId="47794C5D" w14:textId="545BEC6E" w:rsidR="00012F91" w:rsidRPr="00FC3339" w:rsidRDefault="001535E6" w:rsidP="00697106">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1.</w:t>
      </w:r>
      <w:r w:rsidR="00697106">
        <w:rPr>
          <w:rFonts w:ascii="Times New Roman" w:hAnsi="Times New Roman" w:cs="Times New Roman"/>
          <w:sz w:val="24"/>
          <w:szCs w:val="24"/>
        </w:rPr>
        <w:t xml:space="preserve"> </w:t>
      </w:r>
      <w:r w:rsidR="00012F91" w:rsidRPr="00FC3339">
        <w:rPr>
          <w:rFonts w:ascii="Times New Roman" w:hAnsi="Times New Roman" w:cs="Times New Roman"/>
          <w:sz w:val="24"/>
          <w:szCs w:val="24"/>
        </w:rPr>
        <w:t>Giữ gìn các khu vệ sinh sạch sẽ, khô ráo và thoáng khí.</w:t>
      </w:r>
      <w:r w:rsidR="00697106">
        <w:rPr>
          <w:rFonts w:ascii="Times New Roman" w:hAnsi="Times New Roman" w:cs="Times New Roman"/>
          <w:sz w:val="24"/>
          <w:szCs w:val="24"/>
        </w:rPr>
        <w:t xml:space="preserve"> </w:t>
      </w:r>
      <w:r w:rsidR="00012F91" w:rsidRPr="00FC3339">
        <w:rPr>
          <w:rFonts w:ascii="Times New Roman" w:hAnsi="Times New Roman" w:cs="Times New Roman"/>
          <w:sz w:val="24"/>
          <w:szCs w:val="24"/>
        </w:rPr>
        <w:t xml:space="preserve">Không đổ rác sinh hoạt </w:t>
      </w:r>
      <w:r w:rsidR="00EB622F" w:rsidRPr="00FC3339">
        <w:rPr>
          <w:rFonts w:ascii="Times New Roman" w:hAnsi="Times New Roman" w:cs="Times New Roman"/>
          <w:sz w:val="24"/>
          <w:szCs w:val="24"/>
        </w:rPr>
        <w:t>và các loại rác khác vào các chậu rửa, bồn vệ sinh</w:t>
      </w:r>
      <w:r w:rsidR="00697106">
        <w:rPr>
          <w:rFonts w:ascii="Times New Roman" w:hAnsi="Times New Roman" w:cs="Times New Roman"/>
          <w:sz w:val="24"/>
          <w:szCs w:val="24"/>
        </w:rPr>
        <w:t>;</w:t>
      </w:r>
    </w:p>
    <w:p w14:paraId="1E3B3299" w14:textId="604470A7" w:rsidR="003F62B7" w:rsidRDefault="001535E6" w:rsidP="003F62B7">
      <w:pPr>
        <w:spacing w:before="120" w:after="0" w:line="240" w:lineRule="auto"/>
        <w:ind w:firstLine="284"/>
        <w:jc w:val="both"/>
        <w:rPr>
          <w:rFonts w:ascii="Times New Roman" w:hAnsi="Times New Roman" w:cs="Times New Roman"/>
          <w:sz w:val="24"/>
          <w:szCs w:val="24"/>
        </w:rPr>
      </w:pPr>
      <w:r w:rsidRPr="00697106">
        <w:rPr>
          <w:rFonts w:ascii="Times New Roman" w:hAnsi="Times New Roman" w:cs="Times New Roman"/>
          <w:sz w:val="24"/>
          <w:szCs w:val="24"/>
        </w:rPr>
        <w:t>2.</w:t>
      </w:r>
      <w:r w:rsidR="00A76D70">
        <w:rPr>
          <w:rFonts w:ascii="Times New Roman" w:hAnsi="Times New Roman" w:cs="Times New Roman"/>
          <w:sz w:val="24"/>
          <w:szCs w:val="24"/>
        </w:rPr>
        <w:t xml:space="preserve"> </w:t>
      </w:r>
      <w:r w:rsidR="00EB622F" w:rsidRPr="00697106">
        <w:rPr>
          <w:rFonts w:ascii="Times New Roman" w:hAnsi="Times New Roman" w:cs="Times New Roman"/>
          <w:sz w:val="24"/>
          <w:szCs w:val="24"/>
        </w:rPr>
        <w:t>Nhà để xe củ</w:t>
      </w:r>
      <w:r w:rsidR="004034D5" w:rsidRPr="00697106">
        <w:rPr>
          <w:rFonts w:ascii="Times New Roman" w:hAnsi="Times New Roman" w:cs="Times New Roman"/>
          <w:sz w:val="24"/>
          <w:szCs w:val="24"/>
        </w:rPr>
        <w:t xml:space="preserve">a </w:t>
      </w:r>
      <w:r w:rsidR="00EB622F" w:rsidRPr="00697106">
        <w:rPr>
          <w:rFonts w:ascii="Times New Roman" w:hAnsi="Times New Roman" w:cs="Times New Roman"/>
          <w:sz w:val="24"/>
          <w:szCs w:val="24"/>
        </w:rPr>
        <w:t>đơn vị được dùng để xe máy, xe đạp cho cán bộ,</w:t>
      </w:r>
      <w:r w:rsidR="00A76D70">
        <w:rPr>
          <w:rFonts w:ascii="Times New Roman" w:hAnsi="Times New Roman" w:cs="Times New Roman"/>
          <w:sz w:val="24"/>
          <w:szCs w:val="24"/>
        </w:rPr>
        <w:t xml:space="preserve"> </w:t>
      </w:r>
      <w:r w:rsidR="00EB622F" w:rsidRPr="00697106">
        <w:rPr>
          <w:rFonts w:ascii="Times New Roman" w:hAnsi="Times New Roman" w:cs="Times New Roman"/>
          <w:sz w:val="24"/>
          <w:szCs w:val="24"/>
        </w:rPr>
        <w:t xml:space="preserve">công nhân viên, khi để xe qua đêm phải báo bảo vệ </w:t>
      </w:r>
      <w:r w:rsidR="001A1FF0">
        <w:rPr>
          <w:rFonts w:ascii="Times New Roman" w:hAnsi="Times New Roman" w:cs="Times New Roman"/>
          <w:sz w:val="24"/>
          <w:szCs w:val="24"/>
        </w:rPr>
        <w:t>đơn vị</w:t>
      </w:r>
      <w:r w:rsidR="00A76D70">
        <w:rPr>
          <w:rFonts w:ascii="Times New Roman" w:hAnsi="Times New Roman" w:cs="Times New Roman"/>
          <w:sz w:val="24"/>
          <w:szCs w:val="24"/>
        </w:rPr>
        <w:t>;</w:t>
      </w:r>
      <w:r w:rsidR="003F62B7">
        <w:rPr>
          <w:rFonts w:ascii="Times New Roman" w:hAnsi="Times New Roman" w:cs="Times New Roman"/>
          <w:sz w:val="24"/>
          <w:szCs w:val="24"/>
        </w:rPr>
        <w:t xml:space="preserve"> </w:t>
      </w:r>
    </w:p>
    <w:p w14:paraId="4DF47273" w14:textId="7BE8EE61" w:rsidR="00EB622F" w:rsidRPr="00FC3339" w:rsidRDefault="00EB622F" w:rsidP="003F62B7">
      <w:pPr>
        <w:spacing w:before="120" w:after="0" w:line="240" w:lineRule="auto"/>
        <w:ind w:firstLine="567"/>
        <w:jc w:val="both"/>
        <w:rPr>
          <w:rFonts w:ascii="Times New Roman" w:hAnsi="Times New Roman" w:cs="Times New Roman"/>
          <w:sz w:val="24"/>
          <w:szCs w:val="24"/>
        </w:rPr>
      </w:pPr>
      <w:r w:rsidRPr="00FC3339">
        <w:rPr>
          <w:rFonts w:ascii="Times New Roman" w:hAnsi="Times New Roman" w:cs="Times New Roman"/>
          <w:sz w:val="24"/>
          <w:szCs w:val="24"/>
        </w:rPr>
        <w:t>Phần sử dụng riêng củ</w:t>
      </w:r>
      <w:r w:rsidR="004034D5" w:rsidRPr="00FC3339">
        <w:rPr>
          <w:rFonts w:ascii="Times New Roman" w:hAnsi="Times New Roman" w:cs="Times New Roman"/>
          <w:sz w:val="24"/>
          <w:szCs w:val="24"/>
        </w:rPr>
        <w:t>a các phòng</w:t>
      </w:r>
      <w:r w:rsidR="00DC082E" w:rsidRPr="00FC3339">
        <w:rPr>
          <w:rFonts w:ascii="Times New Roman" w:hAnsi="Times New Roman" w:cs="Times New Roman"/>
          <w:sz w:val="24"/>
          <w:szCs w:val="24"/>
        </w:rPr>
        <w:t xml:space="preserve"> trong</w:t>
      </w:r>
      <w:r w:rsidRPr="00FC3339">
        <w:rPr>
          <w:rFonts w:ascii="Times New Roman" w:hAnsi="Times New Roman" w:cs="Times New Roman"/>
          <w:sz w:val="24"/>
          <w:szCs w:val="24"/>
        </w:rPr>
        <w:t xml:space="preserve"> đơn vị là phần diện tích và các thiết bị kỹ thuật kèm theo (phòng làm việc, phòng kho, đèn chiếu sáng, điện thoại cố định, máy điều hòa nhiệt độ</w:t>
      </w:r>
      <w:r w:rsidR="003F62B7">
        <w:rPr>
          <w:rFonts w:ascii="Times New Roman" w:hAnsi="Times New Roman" w:cs="Times New Roman"/>
          <w:sz w:val="24"/>
          <w:szCs w:val="24"/>
        </w:rPr>
        <w:t>,</w:t>
      </w:r>
      <w:r w:rsidRPr="00FC3339">
        <w:rPr>
          <w:rFonts w:ascii="Times New Roman" w:hAnsi="Times New Roman" w:cs="Times New Roman"/>
          <w:sz w:val="24"/>
          <w:szCs w:val="24"/>
        </w:rPr>
        <w:t xml:space="preserve"> …) được giao cho từ</w:t>
      </w:r>
      <w:r w:rsidR="00DC082E" w:rsidRPr="00FC3339">
        <w:rPr>
          <w:rFonts w:ascii="Times New Roman" w:hAnsi="Times New Roman" w:cs="Times New Roman"/>
          <w:sz w:val="24"/>
          <w:szCs w:val="24"/>
        </w:rPr>
        <w:t xml:space="preserve">ng phòng </w:t>
      </w:r>
      <w:r w:rsidRPr="00FC3339">
        <w:rPr>
          <w:rFonts w:ascii="Times New Roman" w:hAnsi="Times New Roman" w:cs="Times New Roman"/>
          <w:sz w:val="24"/>
          <w:szCs w:val="24"/>
        </w:rPr>
        <w:t>quản lý và sử dụng</w:t>
      </w:r>
      <w:r w:rsidR="003F62B7">
        <w:rPr>
          <w:rFonts w:ascii="Times New Roman" w:hAnsi="Times New Roman" w:cs="Times New Roman"/>
          <w:sz w:val="24"/>
          <w:szCs w:val="24"/>
        </w:rPr>
        <w:t>;</w:t>
      </w:r>
    </w:p>
    <w:p w14:paraId="35D78EC1" w14:textId="778C3812" w:rsidR="00EB622F" w:rsidRPr="00FC3339" w:rsidRDefault="001535E6" w:rsidP="00697106">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3.</w:t>
      </w:r>
      <w:r w:rsidR="0095339A">
        <w:rPr>
          <w:rFonts w:ascii="Times New Roman" w:hAnsi="Times New Roman" w:cs="Times New Roman"/>
          <w:sz w:val="24"/>
          <w:szCs w:val="24"/>
        </w:rPr>
        <w:t xml:space="preserve"> </w:t>
      </w:r>
      <w:r w:rsidR="00EB622F" w:rsidRPr="00FC3339">
        <w:rPr>
          <w:rFonts w:ascii="Times New Roman" w:hAnsi="Times New Roman" w:cs="Times New Roman"/>
          <w:sz w:val="24"/>
          <w:szCs w:val="24"/>
        </w:rPr>
        <w:t>Các phòng phải được bố trí hợp lý, gọn g</w:t>
      </w:r>
      <w:r w:rsidR="009F3C31" w:rsidRPr="00FC3339">
        <w:rPr>
          <w:rFonts w:ascii="Times New Roman" w:hAnsi="Times New Roman" w:cs="Times New Roman"/>
          <w:sz w:val="24"/>
          <w:szCs w:val="24"/>
        </w:rPr>
        <w:t>à</w:t>
      </w:r>
      <w:r w:rsidR="00EB622F" w:rsidRPr="00FC3339">
        <w:rPr>
          <w:rFonts w:ascii="Times New Roman" w:hAnsi="Times New Roman" w:cs="Times New Roman"/>
          <w:sz w:val="24"/>
          <w:szCs w:val="24"/>
        </w:rPr>
        <w:t xml:space="preserve">ng, thuận lợi cho các thành viên trong phòng làm việc </w:t>
      </w:r>
      <w:r w:rsidR="00104A6A" w:rsidRPr="00FC3339">
        <w:rPr>
          <w:rFonts w:ascii="Times New Roman" w:hAnsi="Times New Roman" w:cs="Times New Roman"/>
          <w:sz w:val="24"/>
          <w:szCs w:val="24"/>
        </w:rPr>
        <w:t>và đảm bảo các điều kiện về chiếu s</w:t>
      </w:r>
      <w:r w:rsidR="009F3C31" w:rsidRPr="00FC3339">
        <w:rPr>
          <w:rFonts w:ascii="Times New Roman" w:hAnsi="Times New Roman" w:cs="Times New Roman"/>
          <w:sz w:val="24"/>
          <w:szCs w:val="24"/>
        </w:rPr>
        <w:t>á</w:t>
      </w:r>
      <w:r w:rsidR="00104A6A" w:rsidRPr="00FC3339">
        <w:rPr>
          <w:rFonts w:ascii="Times New Roman" w:hAnsi="Times New Roman" w:cs="Times New Roman"/>
          <w:sz w:val="24"/>
          <w:szCs w:val="24"/>
        </w:rPr>
        <w:t>ng, điều tiết không khí, đường truyền tín hiệu điện thoại, internet theo đúng các quy định của nhà nước và của đơn vị</w:t>
      </w:r>
      <w:r w:rsidR="0095339A">
        <w:rPr>
          <w:rFonts w:ascii="Times New Roman" w:hAnsi="Times New Roman" w:cs="Times New Roman"/>
          <w:sz w:val="24"/>
          <w:szCs w:val="24"/>
        </w:rPr>
        <w:t>;</w:t>
      </w:r>
    </w:p>
    <w:p w14:paraId="298C47F3" w14:textId="58AE963A" w:rsidR="00104A6A" w:rsidRPr="00FC3339" w:rsidRDefault="00104A6A" w:rsidP="00B37933">
      <w:pPr>
        <w:pStyle w:val="ListParagraph"/>
        <w:spacing w:before="120" w:after="0" w:line="240" w:lineRule="auto"/>
        <w:ind w:left="0" w:right="-5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Cán bộ, công chức, viên chức và người lao động tại các phòng </w:t>
      </w:r>
      <w:r w:rsidR="007E65AE" w:rsidRPr="00FC3339">
        <w:rPr>
          <w:rFonts w:ascii="Times New Roman" w:hAnsi="Times New Roman" w:cs="Times New Roman"/>
          <w:sz w:val="24"/>
          <w:szCs w:val="24"/>
        </w:rPr>
        <w:t>có trách nhiệm thực hiện đầy đủ các quy định về giữ vệ sinh chung đảm bảo cảnh quan mội trường và văn minh văn hóa nơi công sở</w:t>
      </w:r>
      <w:r w:rsidR="006D165B">
        <w:rPr>
          <w:rFonts w:ascii="Times New Roman" w:hAnsi="Times New Roman" w:cs="Times New Roman"/>
          <w:sz w:val="24"/>
          <w:szCs w:val="24"/>
        </w:rPr>
        <w:t>;</w:t>
      </w:r>
    </w:p>
    <w:p w14:paraId="05B0F3D9" w14:textId="70B08E79" w:rsidR="007E65AE" w:rsidRPr="00FC3339" w:rsidRDefault="007E65AE" w:rsidP="006D165B">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Thực hiện trực nhật thường xuyên làm vệ sinh sạch sẽ nơi làm việc, tất cả các loại </w:t>
      </w:r>
      <w:r w:rsidR="00012EC6" w:rsidRPr="00FC3339">
        <w:rPr>
          <w:rFonts w:ascii="Times New Roman" w:hAnsi="Times New Roman" w:cs="Times New Roman"/>
          <w:sz w:val="24"/>
          <w:szCs w:val="24"/>
        </w:rPr>
        <w:t xml:space="preserve"> </w:t>
      </w:r>
      <w:r w:rsidRPr="00FC3339">
        <w:rPr>
          <w:rFonts w:ascii="Times New Roman" w:hAnsi="Times New Roman" w:cs="Times New Roman"/>
          <w:sz w:val="24"/>
          <w:szCs w:val="24"/>
        </w:rPr>
        <w:t>rác thải đều phải bỏ vào thùng rác. Không khạc nhỗ, vứt rác, mẫu thuốc lá bừa bãi</w:t>
      </w:r>
      <w:r w:rsidR="006D165B">
        <w:rPr>
          <w:rFonts w:ascii="Times New Roman" w:hAnsi="Times New Roman" w:cs="Times New Roman"/>
          <w:sz w:val="24"/>
          <w:szCs w:val="24"/>
        </w:rPr>
        <w:t>;</w:t>
      </w:r>
    </w:p>
    <w:p w14:paraId="708772A4" w14:textId="7AEB1CAB" w:rsidR="007E65AE" w:rsidRPr="00FC3339" w:rsidRDefault="00012EC6" w:rsidP="00B37933">
      <w:pPr>
        <w:spacing w:before="120" w:after="0" w:line="240" w:lineRule="auto"/>
        <w:ind w:right="-192" w:firstLine="284"/>
        <w:jc w:val="both"/>
        <w:rPr>
          <w:rFonts w:ascii="Times New Roman" w:hAnsi="Times New Roman" w:cs="Times New Roman"/>
          <w:sz w:val="24"/>
          <w:szCs w:val="24"/>
        </w:rPr>
      </w:pPr>
      <w:r w:rsidRPr="00FC3339">
        <w:rPr>
          <w:rFonts w:ascii="Times New Roman" w:hAnsi="Times New Roman" w:cs="Times New Roman"/>
          <w:sz w:val="24"/>
          <w:szCs w:val="24"/>
        </w:rPr>
        <w:t>4.</w:t>
      </w:r>
      <w:r w:rsidR="00EF5342">
        <w:rPr>
          <w:rFonts w:ascii="Times New Roman" w:hAnsi="Times New Roman" w:cs="Times New Roman"/>
          <w:sz w:val="24"/>
          <w:szCs w:val="24"/>
        </w:rPr>
        <w:t xml:space="preserve"> </w:t>
      </w:r>
      <w:r w:rsidR="007E65AE" w:rsidRPr="00FC3339">
        <w:rPr>
          <w:rFonts w:ascii="Times New Roman" w:hAnsi="Times New Roman" w:cs="Times New Roman"/>
          <w:sz w:val="24"/>
          <w:szCs w:val="24"/>
        </w:rPr>
        <w:t>Không hút thuốc lá trong cơ quan, phòng làm việc, phòng họp và các địa điểm dễ gây ra cháy nổ</w:t>
      </w:r>
      <w:r w:rsidR="00EF5342">
        <w:rPr>
          <w:rFonts w:ascii="Times New Roman" w:hAnsi="Times New Roman" w:cs="Times New Roman"/>
          <w:sz w:val="24"/>
          <w:szCs w:val="24"/>
        </w:rPr>
        <w:t>;</w:t>
      </w:r>
    </w:p>
    <w:p w14:paraId="1746013B" w14:textId="61E1073A" w:rsidR="007E65AE" w:rsidRPr="00FC3339" w:rsidRDefault="007E65AE" w:rsidP="00C10156">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Giữ gìn vệ sinh chung các phòng vệ sinh, không đ</w:t>
      </w:r>
      <w:r w:rsidR="00C10156">
        <w:rPr>
          <w:rFonts w:ascii="Times New Roman" w:hAnsi="Times New Roman" w:cs="Times New Roman"/>
          <w:sz w:val="24"/>
          <w:szCs w:val="24"/>
        </w:rPr>
        <w:t>ổ</w:t>
      </w:r>
      <w:r w:rsidRPr="00FC3339">
        <w:rPr>
          <w:rFonts w:ascii="Times New Roman" w:hAnsi="Times New Roman" w:cs="Times New Roman"/>
          <w:sz w:val="24"/>
          <w:szCs w:val="24"/>
        </w:rPr>
        <w:t xml:space="preserve"> hoặc bỏ bất cứ vật gì vào trong các thiết bị vệ sinh gây tắc đường ống nước thải</w:t>
      </w:r>
      <w:r w:rsidR="00C10156">
        <w:rPr>
          <w:rFonts w:ascii="Times New Roman" w:hAnsi="Times New Roman" w:cs="Times New Roman"/>
          <w:sz w:val="24"/>
          <w:szCs w:val="24"/>
        </w:rPr>
        <w:t>;</w:t>
      </w:r>
    </w:p>
    <w:p w14:paraId="73A9ED74" w14:textId="45C84444" w:rsidR="007E65AE" w:rsidRPr="00FC3339" w:rsidRDefault="00012EC6" w:rsidP="00697106">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5.</w:t>
      </w:r>
      <w:r w:rsidR="00C10156">
        <w:rPr>
          <w:rFonts w:ascii="Times New Roman" w:hAnsi="Times New Roman" w:cs="Times New Roman"/>
          <w:sz w:val="24"/>
          <w:szCs w:val="24"/>
        </w:rPr>
        <w:t xml:space="preserve"> </w:t>
      </w:r>
      <w:r w:rsidR="007E65AE" w:rsidRPr="00FC3339">
        <w:rPr>
          <w:rFonts w:ascii="Times New Roman" w:hAnsi="Times New Roman" w:cs="Times New Roman"/>
          <w:sz w:val="24"/>
          <w:szCs w:val="24"/>
        </w:rPr>
        <w:t xml:space="preserve">Hết giờ làm việc </w:t>
      </w:r>
      <w:r w:rsidR="00ED38F7" w:rsidRPr="00FC3339">
        <w:rPr>
          <w:rFonts w:ascii="Times New Roman" w:hAnsi="Times New Roman" w:cs="Times New Roman"/>
          <w:sz w:val="24"/>
          <w:szCs w:val="24"/>
        </w:rPr>
        <w:t>cán bộ, công chức, viên chức và người lao động của từng phòng phải đóng kín tất cả các loại cửa ra vào, cửa sổ để bảo vệ tài sản trong các phòng làm việc</w:t>
      </w:r>
      <w:r w:rsidR="00B24D70">
        <w:rPr>
          <w:rFonts w:ascii="Times New Roman" w:hAnsi="Times New Roman" w:cs="Times New Roman"/>
          <w:sz w:val="24"/>
          <w:szCs w:val="24"/>
        </w:rPr>
        <w:t>;</w:t>
      </w:r>
    </w:p>
    <w:p w14:paraId="59075DBF" w14:textId="4A35742D" w:rsidR="00ED38F7" w:rsidRPr="00FC3339" w:rsidRDefault="00012EC6" w:rsidP="00697106">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6.</w:t>
      </w:r>
      <w:r w:rsidR="00B24D70">
        <w:rPr>
          <w:rFonts w:ascii="Times New Roman" w:hAnsi="Times New Roman" w:cs="Times New Roman"/>
          <w:sz w:val="24"/>
          <w:szCs w:val="24"/>
        </w:rPr>
        <w:t xml:space="preserve"> </w:t>
      </w:r>
      <w:r w:rsidR="00ED38F7" w:rsidRPr="00FC3339">
        <w:rPr>
          <w:rFonts w:ascii="Times New Roman" w:hAnsi="Times New Roman" w:cs="Times New Roman"/>
          <w:sz w:val="24"/>
          <w:szCs w:val="24"/>
        </w:rPr>
        <w:t>Không sử dụng các thiết bị đun, nấu cá nhân trong phòng làm việc; không đem các chất độc hại, chất dễ gây cháy nổ, ô nhiễm môi trường vào phòng làm việc</w:t>
      </w:r>
      <w:r w:rsidR="00B24D70">
        <w:rPr>
          <w:rFonts w:ascii="Times New Roman" w:hAnsi="Times New Roman" w:cs="Times New Roman"/>
          <w:sz w:val="24"/>
          <w:szCs w:val="24"/>
        </w:rPr>
        <w:t>;</w:t>
      </w:r>
    </w:p>
    <w:p w14:paraId="0AA443BA" w14:textId="13070E88" w:rsidR="00ED38F7" w:rsidRPr="00FC3339" w:rsidRDefault="00012EC6" w:rsidP="00697106">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7.</w:t>
      </w:r>
      <w:r w:rsidR="00C64991">
        <w:rPr>
          <w:rFonts w:ascii="Times New Roman" w:hAnsi="Times New Roman" w:cs="Times New Roman"/>
          <w:sz w:val="24"/>
          <w:szCs w:val="24"/>
        </w:rPr>
        <w:t xml:space="preserve"> </w:t>
      </w:r>
      <w:r w:rsidR="00ED38F7" w:rsidRPr="00FC3339">
        <w:rPr>
          <w:rFonts w:ascii="Times New Roman" w:hAnsi="Times New Roman" w:cs="Times New Roman"/>
          <w:sz w:val="24"/>
          <w:szCs w:val="24"/>
        </w:rPr>
        <w:t>Không bật máy điều hòa nhiệt độ khi nhiệt độ ngoài trời dưới 26</w:t>
      </w:r>
      <w:r w:rsidR="00686714" w:rsidRPr="0045734D">
        <w:rPr>
          <w:rFonts w:ascii="Times New Roman" w:hAnsi="Times New Roman" w:cs="Times New Roman"/>
          <w:sz w:val="24"/>
          <w:szCs w:val="24"/>
          <w:vertAlign w:val="superscript"/>
        </w:rPr>
        <w:t>0</w:t>
      </w:r>
      <w:r w:rsidR="00686714" w:rsidRPr="00FC3339">
        <w:rPr>
          <w:rFonts w:ascii="Times New Roman" w:hAnsi="Times New Roman" w:cs="Times New Roman"/>
          <w:sz w:val="24"/>
          <w:szCs w:val="24"/>
        </w:rPr>
        <w:t>C, hạn chế mở cửa phòng, cửa sổ khi đang sử dụng máy điều hòa</w:t>
      </w:r>
      <w:r w:rsidR="00C64991">
        <w:rPr>
          <w:rFonts w:ascii="Times New Roman" w:hAnsi="Times New Roman" w:cs="Times New Roman"/>
          <w:sz w:val="24"/>
          <w:szCs w:val="24"/>
        </w:rPr>
        <w:t>.</w:t>
      </w:r>
    </w:p>
    <w:p w14:paraId="5AC6FA28" w14:textId="2F1FA492" w:rsidR="00686714" w:rsidRPr="0045734D" w:rsidRDefault="00686714" w:rsidP="0045734D">
      <w:pPr>
        <w:spacing w:before="120" w:after="0" w:line="240" w:lineRule="auto"/>
        <w:jc w:val="both"/>
        <w:rPr>
          <w:rFonts w:ascii="Times New Roman" w:hAnsi="Times New Roman" w:cs="Times New Roman"/>
          <w:b/>
          <w:sz w:val="24"/>
          <w:szCs w:val="24"/>
        </w:rPr>
      </w:pPr>
      <w:r w:rsidRPr="0045734D">
        <w:rPr>
          <w:rFonts w:ascii="Times New Roman" w:hAnsi="Times New Roman" w:cs="Times New Roman"/>
          <w:b/>
          <w:sz w:val="24"/>
          <w:szCs w:val="24"/>
        </w:rPr>
        <w:t>Điều 1</w:t>
      </w:r>
      <w:r w:rsidR="00012EC6" w:rsidRPr="0045734D">
        <w:rPr>
          <w:rFonts w:ascii="Times New Roman" w:hAnsi="Times New Roman" w:cs="Times New Roman"/>
          <w:b/>
          <w:sz w:val="24"/>
          <w:szCs w:val="24"/>
        </w:rPr>
        <w:t>1</w:t>
      </w:r>
      <w:r w:rsidRPr="0045734D">
        <w:rPr>
          <w:rFonts w:ascii="Times New Roman" w:hAnsi="Times New Roman" w:cs="Times New Roman"/>
          <w:b/>
          <w:sz w:val="24"/>
          <w:szCs w:val="24"/>
        </w:rPr>
        <w:t>: Bảo dưỡng, sửa chữa trụ sở làm việc</w:t>
      </w:r>
      <w:r w:rsidR="0045734D">
        <w:rPr>
          <w:rFonts w:ascii="Times New Roman" w:hAnsi="Times New Roman" w:cs="Times New Roman"/>
          <w:b/>
          <w:sz w:val="24"/>
          <w:szCs w:val="24"/>
        </w:rPr>
        <w:t>:</w:t>
      </w:r>
    </w:p>
    <w:p w14:paraId="1E77A43B" w14:textId="577D4534" w:rsidR="00686714" w:rsidRPr="00FC3339" w:rsidRDefault="00686714" w:rsidP="00501BFF">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Bộ phận quản lý tài sản thực hiện việc sửa chữa và định kỳ bảo dưỡng trụ sở đơn vị theo chế độ, tiêu chuẩn kỹ thuật quy định nếu sửa chữa nhỏ</w:t>
      </w:r>
      <w:r w:rsidR="00545253">
        <w:rPr>
          <w:rFonts w:ascii="Times New Roman" w:hAnsi="Times New Roman" w:cs="Times New Roman"/>
          <w:sz w:val="24"/>
          <w:szCs w:val="24"/>
        </w:rPr>
        <w:t>;</w:t>
      </w:r>
    </w:p>
    <w:p w14:paraId="6EE41AC9" w14:textId="6186B2F2" w:rsidR="00686714" w:rsidRPr="00FC3339" w:rsidRDefault="00686714" w:rsidP="00501BFF">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bộ phậ</w:t>
      </w:r>
      <w:r w:rsidR="00DC082E" w:rsidRPr="00FC3339">
        <w:rPr>
          <w:rFonts w:ascii="Times New Roman" w:hAnsi="Times New Roman" w:cs="Times New Roman"/>
          <w:sz w:val="24"/>
          <w:szCs w:val="24"/>
        </w:rPr>
        <w:t>n và cá nhân trong đ</w:t>
      </w:r>
      <w:r w:rsidRPr="00FC3339">
        <w:rPr>
          <w:rFonts w:ascii="Times New Roman" w:hAnsi="Times New Roman" w:cs="Times New Roman"/>
          <w:sz w:val="24"/>
          <w:szCs w:val="24"/>
        </w:rPr>
        <w:t>ơn vị có trách nhiệm thông báo kịp thời các hư hỏng trụ sở với bộ phận quản lý tài sản (</w:t>
      </w:r>
      <w:r w:rsidR="00545253">
        <w:rPr>
          <w:rFonts w:ascii="Times New Roman" w:hAnsi="Times New Roman" w:cs="Times New Roman"/>
          <w:sz w:val="24"/>
          <w:szCs w:val="24"/>
        </w:rPr>
        <w:t>Tổ v</w:t>
      </w:r>
      <w:r w:rsidRPr="00FC3339">
        <w:rPr>
          <w:rFonts w:ascii="Times New Roman" w:hAnsi="Times New Roman" w:cs="Times New Roman"/>
          <w:sz w:val="24"/>
          <w:szCs w:val="24"/>
        </w:rPr>
        <w:t>ăn phòng) để sửa chữa, không tự ý và gọi người ngoài vào bảo dưỡng, sửa chữa và có trách nhiệm tạo điều kiện thuận lợi để người có trách nhiệm thực hiện việc bảo dưỡng, sửa chữa đối với phần sử dụng riêng của mình</w:t>
      </w:r>
      <w:r w:rsidR="006F3C53">
        <w:rPr>
          <w:rFonts w:ascii="Times New Roman" w:hAnsi="Times New Roman" w:cs="Times New Roman"/>
          <w:sz w:val="24"/>
          <w:szCs w:val="24"/>
        </w:rPr>
        <w:t>;</w:t>
      </w:r>
    </w:p>
    <w:p w14:paraId="3FE4896E" w14:textId="13DAF051" w:rsidR="00686714" w:rsidRPr="00FC3339" w:rsidRDefault="00686714" w:rsidP="00501BFF">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Không làm sai lệch thiết kế, hiện trạng </w:t>
      </w:r>
      <w:r w:rsidR="00C42118" w:rsidRPr="00FC3339">
        <w:rPr>
          <w:rFonts w:ascii="Times New Roman" w:hAnsi="Times New Roman" w:cs="Times New Roman"/>
          <w:sz w:val="24"/>
          <w:szCs w:val="24"/>
        </w:rPr>
        <w:t>trong quá trình bảo dưỡng, sửa chữa của đơn vị</w:t>
      </w:r>
      <w:r w:rsidR="00A55567">
        <w:rPr>
          <w:rFonts w:ascii="Times New Roman" w:hAnsi="Times New Roman" w:cs="Times New Roman"/>
          <w:sz w:val="24"/>
          <w:szCs w:val="24"/>
        </w:rPr>
        <w:t>.</w:t>
      </w:r>
      <w:r w:rsidR="00C42118" w:rsidRPr="00FC3339">
        <w:rPr>
          <w:rFonts w:ascii="Times New Roman" w:hAnsi="Times New Roman" w:cs="Times New Roman"/>
          <w:sz w:val="24"/>
          <w:szCs w:val="24"/>
        </w:rPr>
        <w:t xml:space="preserve"> </w:t>
      </w:r>
    </w:p>
    <w:p w14:paraId="697082DE" w14:textId="572E8B40" w:rsidR="00C42118" w:rsidRPr="00FC3339" w:rsidRDefault="00C44B30" w:rsidP="00C44B30">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MỤC</w:t>
      </w:r>
      <w:r w:rsidR="00C42118" w:rsidRPr="00C44B30">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00C42118" w:rsidRPr="00FC3339">
        <w:rPr>
          <w:rFonts w:ascii="Times New Roman" w:hAnsi="Times New Roman" w:cs="Times New Roman"/>
          <w:b/>
          <w:sz w:val="24"/>
          <w:szCs w:val="24"/>
        </w:rPr>
        <w:t>QUẢN LÝ SỬ DỤNG TRANG THIẾT BỊ</w:t>
      </w:r>
      <w:r>
        <w:rPr>
          <w:rFonts w:ascii="Times New Roman" w:hAnsi="Times New Roman" w:cs="Times New Roman"/>
          <w:b/>
          <w:sz w:val="24"/>
          <w:szCs w:val="24"/>
        </w:rPr>
        <w:t>:</w:t>
      </w:r>
    </w:p>
    <w:p w14:paraId="1C596E85" w14:textId="0DE65E19" w:rsidR="00C42118" w:rsidRPr="00C44B30" w:rsidRDefault="00C42118" w:rsidP="00C44B30">
      <w:pPr>
        <w:spacing w:before="120" w:after="0" w:line="240" w:lineRule="auto"/>
        <w:jc w:val="both"/>
        <w:rPr>
          <w:rFonts w:ascii="Times New Roman" w:hAnsi="Times New Roman" w:cs="Times New Roman"/>
          <w:b/>
          <w:sz w:val="24"/>
          <w:szCs w:val="24"/>
        </w:rPr>
      </w:pPr>
      <w:r w:rsidRPr="00C44B30">
        <w:rPr>
          <w:rFonts w:ascii="Times New Roman" w:hAnsi="Times New Roman" w:cs="Times New Roman"/>
          <w:b/>
          <w:sz w:val="24"/>
          <w:szCs w:val="24"/>
        </w:rPr>
        <w:t>Điều 1</w:t>
      </w:r>
      <w:r w:rsidR="00012EC6" w:rsidRPr="00C44B30">
        <w:rPr>
          <w:rFonts w:ascii="Times New Roman" w:hAnsi="Times New Roman" w:cs="Times New Roman"/>
          <w:b/>
          <w:sz w:val="24"/>
          <w:szCs w:val="24"/>
        </w:rPr>
        <w:t>2</w:t>
      </w:r>
      <w:r w:rsidR="00DA07B1">
        <w:rPr>
          <w:rFonts w:ascii="Times New Roman" w:hAnsi="Times New Roman" w:cs="Times New Roman"/>
          <w:b/>
          <w:sz w:val="24"/>
          <w:szCs w:val="24"/>
        </w:rPr>
        <w:t>:</w:t>
      </w:r>
      <w:r w:rsidRPr="00C44B30">
        <w:rPr>
          <w:rFonts w:ascii="Times New Roman" w:hAnsi="Times New Roman" w:cs="Times New Roman"/>
          <w:b/>
          <w:sz w:val="24"/>
          <w:szCs w:val="24"/>
        </w:rPr>
        <w:t xml:space="preserve"> Tiêu chuẩn,</w:t>
      </w:r>
      <w:r w:rsidR="00C44B30">
        <w:rPr>
          <w:rFonts w:ascii="Times New Roman" w:hAnsi="Times New Roman" w:cs="Times New Roman"/>
          <w:b/>
          <w:sz w:val="24"/>
          <w:szCs w:val="24"/>
        </w:rPr>
        <w:t xml:space="preserve"> </w:t>
      </w:r>
      <w:r w:rsidRPr="00C44B30">
        <w:rPr>
          <w:rFonts w:ascii="Times New Roman" w:hAnsi="Times New Roman" w:cs="Times New Roman"/>
          <w:b/>
          <w:sz w:val="24"/>
          <w:szCs w:val="24"/>
        </w:rPr>
        <w:t>định mức trang thiết bị làm việc</w:t>
      </w:r>
      <w:r w:rsidR="00C44B30">
        <w:rPr>
          <w:rFonts w:ascii="Times New Roman" w:hAnsi="Times New Roman" w:cs="Times New Roman"/>
          <w:b/>
          <w:sz w:val="24"/>
          <w:szCs w:val="24"/>
        </w:rPr>
        <w:t>:</w:t>
      </w:r>
    </w:p>
    <w:p w14:paraId="2DF19F10" w14:textId="587E520B" w:rsidR="00C42118" w:rsidRPr="00623F0B" w:rsidRDefault="00623F0B" w:rsidP="00623F0B">
      <w:pPr>
        <w:spacing w:before="120"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7A1E04" w:rsidRPr="00623F0B">
        <w:rPr>
          <w:rFonts w:ascii="Times New Roman" w:hAnsi="Times New Roman" w:cs="Times New Roman"/>
          <w:sz w:val="24"/>
          <w:szCs w:val="24"/>
        </w:rPr>
        <w:t>Thiết bị văn phòng: c</w:t>
      </w:r>
      <w:r w:rsidR="00C42118" w:rsidRPr="00623F0B">
        <w:rPr>
          <w:rFonts w:ascii="Times New Roman" w:hAnsi="Times New Roman" w:cs="Times New Roman"/>
          <w:sz w:val="24"/>
          <w:szCs w:val="24"/>
        </w:rPr>
        <w:t xml:space="preserve">ăn cứ vào </w:t>
      </w:r>
      <w:r w:rsidR="007A1E04" w:rsidRPr="00623F0B">
        <w:rPr>
          <w:rFonts w:ascii="Times New Roman" w:hAnsi="Times New Roman" w:cs="Times New Roman"/>
          <w:sz w:val="24"/>
          <w:szCs w:val="24"/>
        </w:rPr>
        <w:t>phụ lục III,</w:t>
      </w:r>
      <w:r>
        <w:rPr>
          <w:rFonts w:ascii="Times New Roman" w:hAnsi="Times New Roman" w:cs="Times New Roman"/>
          <w:sz w:val="24"/>
          <w:szCs w:val="24"/>
        </w:rPr>
        <w:t xml:space="preserve"> </w:t>
      </w:r>
      <w:r w:rsidR="007A1E04" w:rsidRPr="00623F0B">
        <w:rPr>
          <w:rFonts w:ascii="Times New Roman" w:hAnsi="Times New Roman" w:cs="Times New Roman"/>
          <w:sz w:val="24"/>
          <w:szCs w:val="24"/>
        </w:rPr>
        <w:t>IV Quyết</w:t>
      </w:r>
      <w:r w:rsidR="00C42118" w:rsidRPr="00623F0B">
        <w:rPr>
          <w:rFonts w:ascii="Times New Roman" w:hAnsi="Times New Roman" w:cs="Times New Roman"/>
          <w:sz w:val="24"/>
          <w:szCs w:val="24"/>
        </w:rPr>
        <w:t xml:space="preserve"> định</w:t>
      </w:r>
      <w:r w:rsidR="007A1E04" w:rsidRPr="00623F0B">
        <w:rPr>
          <w:rFonts w:ascii="Times New Roman" w:hAnsi="Times New Roman" w:cs="Times New Roman"/>
          <w:sz w:val="24"/>
          <w:szCs w:val="24"/>
        </w:rPr>
        <w:t xml:space="preserve"> số 50/2017/QĐ-TTg</w:t>
      </w:r>
      <w:r w:rsidR="00C42118" w:rsidRPr="00623F0B">
        <w:rPr>
          <w:rFonts w:ascii="Times New Roman" w:hAnsi="Times New Roman" w:cs="Times New Roman"/>
          <w:sz w:val="24"/>
          <w:szCs w:val="24"/>
        </w:rPr>
        <w:t>, tình hình thực tế của đơn vị, khả năng của ngân sách nhà nướ</w:t>
      </w:r>
      <w:r w:rsidR="00DC082E" w:rsidRPr="00623F0B">
        <w:rPr>
          <w:rFonts w:ascii="Times New Roman" w:hAnsi="Times New Roman" w:cs="Times New Roman"/>
          <w:sz w:val="24"/>
          <w:szCs w:val="24"/>
        </w:rPr>
        <w:t>c</w:t>
      </w:r>
      <w:r w:rsidR="007A1E04" w:rsidRPr="00623F0B">
        <w:rPr>
          <w:rFonts w:ascii="Times New Roman" w:hAnsi="Times New Roman" w:cs="Times New Roman"/>
          <w:sz w:val="24"/>
          <w:szCs w:val="24"/>
        </w:rPr>
        <w:t xml:space="preserve">, đơn vị sẽ </w:t>
      </w:r>
      <w:r w:rsidR="00C42118" w:rsidRPr="00623F0B">
        <w:rPr>
          <w:rFonts w:ascii="Times New Roman" w:hAnsi="Times New Roman" w:cs="Times New Roman"/>
          <w:sz w:val="24"/>
          <w:szCs w:val="24"/>
        </w:rPr>
        <w:t xml:space="preserve"> xây dựng tiêu chuẩ</w:t>
      </w:r>
      <w:r w:rsidR="00DC082E" w:rsidRPr="00623F0B">
        <w:rPr>
          <w:rFonts w:ascii="Times New Roman" w:hAnsi="Times New Roman" w:cs="Times New Roman"/>
          <w:sz w:val="24"/>
          <w:szCs w:val="24"/>
        </w:rPr>
        <w:t>n</w:t>
      </w:r>
      <w:r w:rsidR="00C42118" w:rsidRPr="00623F0B">
        <w:rPr>
          <w:rFonts w:ascii="Times New Roman" w:hAnsi="Times New Roman" w:cs="Times New Roman"/>
          <w:sz w:val="24"/>
          <w:szCs w:val="24"/>
        </w:rPr>
        <w:t xml:space="preserve">, định mức trang thiết bị và phương tiện làm việc </w:t>
      </w:r>
      <w:r w:rsidR="007A1E04" w:rsidRPr="00623F0B">
        <w:rPr>
          <w:rFonts w:ascii="Times New Roman" w:hAnsi="Times New Roman" w:cs="Times New Roman"/>
          <w:sz w:val="24"/>
          <w:szCs w:val="24"/>
        </w:rPr>
        <w:t xml:space="preserve">cho từng chức danh </w:t>
      </w:r>
      <w:r w:rsidR="00C42118" w:rsidRPr="00623F0B">
        <w:rPr>
          <w:rFonts w:ascii="Times New Roman" w:hAnsi="Times New Roman" w:cs="Times New Roman"/>
          <w:sz w:val="24"/>
          <w:szCs w:val="24"/>
        </w:rPr>
        <w:t>đảm bảo chuẩn hóa, hiện đại hóa</w:t>
      </w:r>
      <w:r>
        <w:rPr>
          <w:rFonts w:ascii="Times New Roman" w:hAnsi="Times New Roman" w:cs="Times New Roman"/>
          <w:sz w:val="24"/>
          <w:szCs w:val="24"/>
        </w:rPr>
        <w:t>;</w:t>
      </w:r>
    </w:p>
    <w:p w14:paraId="296FEBE0" w14:textId="057A12AE" w:rsidR="007A1E04" w:rsidRPr="00FC3339" w:rsidRDefault="00623F0B" w:rsidP="00623F0B">
      <w:pPr>
        <w:pStyle w:val="ListParagraph"/>
        <w:spacing w:before="120" w:after="0" w:line="240" w:lineRule="auto"/>
        <w:ind w:left="270"/>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C42118" w:rsidRPr="00FC3339">
        <w:rPr>
          <w:rFonts w:ascii="Times New Roman" w:hAnsi="Times New Roman" w:cs="Times New Roman"/>
          <w:sz w:val="24"/>
          <w:szCs w:val="24"/>
        </w:rPr>
        <w:t xml:space="preserve">Tiêu chuẩn, định mức trang thiết bị làm việc </w:t>
      </w:r>
      <w:r w:rsidR="007A1E04" w:rsidRPr="00FC3339">
        <w:rPr>
          <w:rFonts w:ascii="Times New Roman" w:hAnsi="Times New Roman" w:cs="Times New Roman"/>
          <w:sz w:val="24"/>
          <w:szCs w:val="24"/>
        </w:rPr>
        <w:t>tại phụ lục III,</w:t>
      </w:r>
      <w:r w:rsidR="00353DF3" w:rsidRPr="00FC3339">
        <w:rPr>
          <w:rFonts w:ascii="Times New Roman" w:hAnsi="Times New Roman" w:cs="Times New Roman"/>
          <w:sz w:val="24"/>
          <w:szCs w:val="24"/>
        </w:rPr>
        <w:t xml:space="preserve"> </w:t>
      </w:r>
      <w:r w:rsidR="007A1E04" w:rsidRPr="00FC3339">
        <w:rPr>
          <w:rFonts w:ascii="Times New Roman" w:hAnsi="Times New Roman" w:cs="Times New Roman"/>
          <w:sz w:val="24"/>
          <w:szCs w:val="24"/>
        </w:rPr>
        <w:t>IV là định mức tối đa</w:t>
      </w:r>
      <w:r>
        <w:rPr>
          <w:rFonts w:ascii="Times New Roman" w:hAnsi="Times New Roman" w:cs="Times New Roman"/>
          <w:sz w:val="24"/>
          <w:szCs w:val="24"/>
        </w:rPr>
        <w:t>;</w:t>
      </w:r>
    </w:p>
    <w:p w14:paraId="45B8B9A8" w14:textId="506CDAB7" w:rsidR="00C42118" w:rsidRPr="00FC3339" w:rsidRDefault="00623F0B" w:rsidP="00623F0B">
      <w:pPr>
        <w:pStyle w:val="ListParagraph"/>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00C42118" w:rsidRPr="00FC3339">
        <w:rPr>
          <w:rFonts w:ascii="Times New Roman" w:hAnsi="Times New Roman" w:cs="Times New Roman"/>
          <w:sz w:val="24"/>
          <w:szCs w:val="24"/>
        </w:rPr>
        <w:t>Tiêu chuẩn này được công khai</w:t>
      </w:r>
      <w:r w:rsidR="002519D8" w:rsidRPr="00FC3339">
        <w:rPr>
          <w:rFonts w:ascii="Times New Roman" w:hAnsi="Times New Roman" w:cs="Times New Roman"/>
          <w:sz w:val="24"/>
          <w:szCs w:val="24"/>
        </w:rPr>
        <w:t xml:space="preserve"> đến toàn thể cán bộ</w:t>
      </w:r>
      <w:r w:rsidR="00DC082E" w:rsidRPr="00FC3339">
        <w:rPr>
          <w:rFonts w:ascii="Times New Roman" w:hAnsi="Times New Roman" w:cs="Times New Roman"/>
          <w:sz w:val="24"/>
          <w:szCs w:val="24"/>
        </w:rPr>
        <w:t xml:space="preserve">, </w:t>
      </w:r>
      <w:r w:rsidR="002519D8" w:rsidRPr="00FC3339">
        <w:rPr>
          <w:rFonts w:ascii="Times New Roman" w:hAnsi="Times New Roman" w:cs="Times New Roman"/>
          <w:sz w:val="24"/>
          <w:szCs w:val="24"/>
        </w:rPr>
        <w:t>công chứ</w:t>
      </w:r>
      <w:r w:rsidR="00DC082E" w:rsidRPr="00FC3339">
        <w:rPr>
          <w:rFonts w:ascii="Times New Roman" w:hAnsi="Times New Roman" w:cs="Times New Roman"/>
          <w:sz w:val="24"/>
          <w:szCs w:val="24"/>
        </w:rPr>
        <w:t>c</w:t>
      </w:r>
      <w:r w:rsidR="002519D8" w:rsidRPr="00FC3339">
        <w:rPr>
          <w:rFonts w:ascii="Times New Roman" w:hAnsi="Times New Roman" w:cs="Times New Roman"/>
          <w:sz w:val="24"/>
          <w:szCs w:val="24"/>
        </w:rPr>
        <w:t>,</w:t>
      </w:r>
      <w:r w:rsidR="00DC082E" w:rsidRPr="00FC3339">
        <w:rPr>
          <w:rFonts w:ascii="Times New Roman" w:hAnsi="Times New Roman" w:cs="Times New Roman"/>
          <w:sz w:val="24"/>
          <w:szCs w:val="24"/>
        </w:rPr>
        <w:t xml:space="preserve"> </w:t>
      </w:r>
      <w:r w:rsidR="002519D8" w:rsidRPr="00FC3339">
        <w:rPr>
          <w:rFonts w:ascii="Times New Roman" w:hAnsi="Times New Roman" w:cs="Times New Roman"/>
          <w:sz w:val="24"/>
          <w:szCs w:val="24"/>
        </w:rPr>
        <w:t>viên chức trong đơn vị biết và thực hiện.</w:t>
      </w:r>
    </w:p>
    <w:p w14:paraId="5AB72E3B" w14:textId="4869E7FB" w:rsidR="002519D8" w:rsidRPr="00DA07B1" w:rsidRDefault="002519D8" w:rsidP="00DA07B1">
      <w:pPr>
        <w:spacing w:before="120" w:after="0" w:line="240" w:lineRule="auto"/>
        <w:jc w:val="both"/>
        <w:rPr>
          <w:rFonts w:ascii="Times New Roman" w:hAnsi="Times New Roman" w:cs="Times New Roman"/>
          <w:b/>
          <w:sz w:val="24"/>
          <w:szCs w:val="24"/>
        </w:rPr>
      </w:pPr>
      <w:r w:rsidRPr="00DA07B1">
        <w:rPr>
          <w:rFonts w:ascii="Times New Roman" w:hAnsi="Times New Roman" w:cs="Times New Roman"/>
          <w:b/>
          <w:sz w:val="24"/>
          <w:szCs w:val="24"/>
        </w:rPr>
        <w:t>Điều 1</w:t>
      </w:r>
      <w:r w:rsidR="00C301EA" w:rsidRPr="00DA07B1">
        <w:rPr>
          <w:rFonts w:ascii="Times New Roman" w:hAnsi="Times New Roman" w:cs="Times New Roman"/>
          <w:b/>
          <w:sz w:val="24"/>
          <w:szCs w:val="24"/>
        </w:rPr>
        <w:t>3</w:t>
      </w:r>
      <w:r w:rsidR="00DA07B1">
        <w:rPr>
          <w:rFonts w:ascii="Times New Roman" w:hAnsi="Times New Roman" w:cs="Times New Roman"/>
          <w:b/>
          <w:sz w:val="24"/>
          <w:szCs w:val="24"/>
        </w:rPr>
        <w:t>:</w:t>
      </w:r>
      <w:r w:rsidRPr="00DA07B1">
        <w:rPr>
          <w:rFonts w:ascii="Times New Roman" w:hAnsi="Times New Roman" w:cs="Times New Roman"/>
          <w:b/>
          <w:sz w:val="24"/>
          <w:szCs w:val="24"/>
        </w:rPr>
        <w:t xml:space="preserve"> Trang bị, mua sắm trang thiết bị</w:t>
      </w:r>
      <w:r w:rsidR="00DA07B1">
        <w:rPr>
          <w:rFonts w:ascii="Times New Roman" w:hAnsi="Times New Roman" w:cs="Times New Roman"/>
          <w:b/>
          <w:sz w:val="24"/>
          <w:szCs w:val="24"/>
        </w:rPr>
        <w:t>:</w:t>
      </w:r>
    </w:p>
    <w:p w14:paraId="40758339" w14:textId="213E2F2B" w:rsidR="002519D8" w:rsidRPr="00FC3339" w:rsidRDefault="002519D8" w:rsidP="00DA07B1">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Việc trang bị mua sắm tài sản công phải phù hợp với chứ</w:t>
      </w:r>
      <w:r w:rsidR="00DC082E" w:rsidRPr="00FC3339">
        <w:rPr>
          <w:rFonts w:ascii="Times New Roman" w:hAnsi="Times New Roman" w:cs="Times New Roman"/>
          <w:sz w:val="24"/>
          <w:szCs w:val="24"/>
        </w:rPr>
        <w:t>c năng</w:t>
      </w:r>
      <w:r w:rsidRPr="00FC3339">
        <w:rPr>
          <w:rFonts w:ascii="Times New Roman" w:hAnsi="Times New Roman" w:cs="Times New Roman"/>
          <w:sz w:val="24"/>
          <w:szCs w:val="24"/>
        </w:rPr>
        <w:t>, nhiệm vụ đượ</w:t>
      </w:r>
      <w:r w:rsidR="00DC082E" w:rsidRPr="00FC3339">
        <w:rPr>
          <w:rFonts w:ascii="Times New Roman" w:hAnsi="Times New Roman" w:cs="Times New Roman"/>
          <w:sz w:val="24"/>
          <w:szCs w:val="24"/>
        </w:rPr>
        <w:t>c giao</w:t>
      </w:r>
      <w:r w:rsidRPr="00FC3339">
        <w:rPr>
          <w:rFonts w:ascii="Times New Roman" w:hAnsi="Times New Roman" w:cs="Times New Roman"/>
          <w:sz w:val="24"/>
          <w:szCs w:val="24"/>
        </w:rPr>
        <w:t>, phù hợp với tiêu chuẩn, định mức, phù hợp với nguồn kinh phí được phép sử dụng,</w:t>
      </w:r>
      <w:r w:rsidR="00DA07B1">
        <w:rPr>
          <w:rFonts w:ascii="Times New Roman" w:hAnsi="Times New Roman" w:cs="Times New Roman"/>
          <w:sz w:val="24"/>
          <w:szCs w:val="24"/>
        </w:rPr>
        <w:t xml:space="preserve"> </w:t>
      </w:r>
      <w:r w:rsidRPr="00FC3339">
        <w:rPr>
          <w:rFonts w:ascii="Times New Roman" w:hAnsi="Times New Roman" w:cs="Times New Roman"/>
          <w:sz w:val="24"/>
          <w:szCs w:val="24"/>
        </w:rPr>
        <w:t>đúng đối tượ</w:t>
      </w:r>
      <w:r w:rsidR="00DC082E" w:rsidRPr="00FC3339">
        <w:rPr>
          <w:rFonts w:ascii="Times New Roman" w:hAnsi="Times New Roman" w:cs="Times New Roman"/>
          <w:sz w:val="24"/>
          <w:szCs w:val="24"/>
        </w:rPr>
        <w:t>ng</w:t>
      </w:r>
      <w:r w:rsidRPr="00FC3339">
        <w:rPr>
          <w:rFonts w:ascii="Times New Roman" w:hAnsi="Times New Roman" w:cs="Times New Roman"/>
          <w:sz w:val="24"/>
          <w:szCs w:val="24"/>
        </w:rPr>
        <w:t>, phục vụ hiệu quả cho công việ</w:t>
      </w:r>
      <w:r w:rsidR="00DC082E" w:rsidRPr="00FC3339">
        <w:rPr>
          <w:rFonts w:ascii="Times New Roman" w:hAnsi="Times New Roman" w:cs="Times New Roman"/>
          <w:sz w:val="24"/>
          <w:szCs w:val="24"/>
        </w:rPr>
        <w:t>c</w:t>
      </w:r>
      <w:r w:rsidRPr="00FC3339">
        <w:rPr>
          <w:rFonts w:ascii="Times New Roman" w:hAnsi="Times New Roman" w:cs="Times New Roman"/>
          <w:sz w:val="24"/>
          <w:szCs w:val="24"/>
        </w:rPr>
        <w:t>, đáp ứng yêu cầu đổi mới theo quy định do cơ quan có thẩm quyề</w:t>
      </w:r>
      <w:r w:rsidR="00DC082E" w:rsidRPr="00FC3339">
        <w:rPr>
          <w:rFonts w:ascii="Times New Roman" w:hAnsi="Times New Roman" w:cs="Times New Roman"/>
          <w:sz w:val="24"/>
          <w:szCs w:val="24"/>
        </w:rPr>
        <w:t>n ban hành</w:t>
      </w:r>
      <w:r w:rsidRPr="00FC3339">
        <w:rPr>
          <w:rFonts w:ascii="Times New Roman" w:hAnsi="Times New Roman" w:cs="Times New Roman"/>
          <w:sz w:val="24"/>
          <w:szCs w:val="24"/>
        </w:rPr>
        <w:t>, tuân thủ phương thứ</w:t>
      </w:r>
      <w:r w:rsidR="00DC082E" w:rsidRPr="00FC3339">
        <w:rPr>
          <w:rFonts w:ascii="Times New Roman" w:hAnsi="Times New Roman" w:cs="Times New Roman"/>
          <w:sz w:val="24"/>
          <w:szCs w:val="24"/>
        </w:rPr>
        <w:t>c</w:t>
      </w:r>
      <w:r w:rsidRPr="00FC3339">
        <w:rPr>
          <w:rFonts w:ascii="Times New Roman" w:hAnsi="Times New Roman" w:cs="Times New Roman"/>
          <w:sz w:val="24"/>
          <w:szCs w:val="24"/>
        </w:rPr>
        <w:t>,</w:t>
      </w:r>
      <w:r w:rsidR="00DA07B1">
        <w:rPr>
          <w:rFonts w:ascii="Times New Roman" w:hAnsi="Times New Roman" w:cs="Times New Roman"/>
          <w:sz w:val="24"/>
          <w:szCs w:val="24"/>
        </w:rPr>
        <w:t xml:space="preserve"> </w:t>
      </w:r>
      <w:r w:rsidRPr="00FC3339">
        <w:rPr>
          <w:rFonts w:ascii="Times New Roman" w:hAnsi="Times New Roman" w:cs="Times New Roman"/>
          <w:sz w:val="24"/>
          <w:szCs w:val="24"/>
        </w:rPr>
        <w:t>trình tự, thủ tục quy định tại Luật quản lý, sử dụng tài sản công và pháp luậ</w:t>
      </w:r>
      <w:r w:rsidR="00DC082E" w:rsidRPr="00FC3339">
        <w:rPr>
          <w:rFonts w:ascii="Times New Roman" w:hAnsi="Times New Roman" w:cs="Times New Roman"/>
          <w:sz w:val="24"/>
          <w:szCs w:val="24"/>
        </w:rPr>
        <w:t>t có liên quan</w:t>
      </w:r>
      <w:r w:rsidRPr="00FC3339">
        <w:rPr>
          <w:rFonts w:ascii="Times New Roman" w:hAnsi="Times New Roman" w:cs="Times New Roman"/>
          <w:sz w:val="24"/>
          <w:szCs w:val="24"/>
        </w:rPr>
        <w:t>, công khai, minh bạch và đúng chế độ quy định.</w:t>
      </w:r>
    </w:p>
    <w:p w14:paraId="7ECAF4CF" w14:textId="77777777" w:rsidR="00650913" w:rsidRDefault="007B3E16" w:rsidP="007B3E16">
      <w:pPr>
        <w:pStyle w:val="ListParagraph"/>
        <w:spacing w:before="120" w:after="0" w:line="240" w:lineRule="auto"/>
        <w:ind w:left="0" w:firstLine="270"/>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2519D8" w:rsidRPr="00FC3339">
        <w:rPr>
          <w:rFonts w:ascii="Times New Roman" w:hAnsi="Times New Roman" w:cs="Times New Roman"/>
          <w:sz w:val="24"/>
          <w:szCs w:val="24"/>
        </w:rPr>
        <w:t>Lập kế hoạch trang bị, mua sắm tài sản công:</w:t>
      </w:r>
      <w:r>
        <w:rPr>
          <w:rFonts w:ascii="Times New Roman" w:hAnsi="Times New Roman" w:cs="Times New Roman"/>
          <w:sz w:val="24"/>
          <w:szCs w:val="24"/>
        </w:rPr>
        <w:t xml:space="preserve"> </w:t>
      </w:r>
    </w:p>
    <w:p w14:paraId="37139A0E" w14:textId="0E7377E3" w:rsidR="002519D8" w:rsidRPr="00FC3339" w:rsidRDefault="00DC082E" w:rsidP="007B3E16">
      <w:pPr>
        <w:pStyle w:val="ListParagraph"/>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Quý III hàng năm</w:t>
      </w:r>
      <w:r w:rsidR="007B3E16">
        <w:rPr>
          <w:rFonts w:ascii="Times New Roman" w:hAnsi="Times New Roman" w:cs="Times New Roman"/>
          <w:sz w:val="24"/>
          <w:szCs w:val="24"/>
        </w:rPr>
        <w:t>, Tổ</w:t>
      </w:r>
      <w:r w:rsidR="002519D8" w:rsidRPr="00FC3339">
        <w:rPr>
          <w:rFonts w:ascii="Times New Roman" w:hAnsi="Times New Roman" w:cs="Times New Roman"/>
          <w:sz w:val="24"/>
          <w:szCs w:val="24"/>
        </w:rPr>
        <w:t xml:space="preserve"> </w:t>
      </w:r>
      <w:r w:rsidR="007B3E16">
        <w:rPr>
          <w:rFonts w:ascii="Times New Roman" w:hAnsi="Times New Roman" w:cs="Times New Roman"/>
          <w:sz w:val="24"/>
          <w:szCs w:val="24"/>
        </w:rPr>
        <w:t>v</w:t>
      </w:r>
      <w:r w:rsidR="002519D8" w:rsidRPr="00FC3339">
        <w:rPr>
          <w:rFonts w:ascii="Times New Roman" w:hAnsi="Times New Roman" w:cs="Times New Roman"/>
          <w:sz w:val="24"/>
          <w:szCs w:val="24"/>
        </w:rPr>
        <w:t>ăn phòng</w:t>
      </w:r>
      <w:r w:rsidR="007B3E16">
        <w:rPr>
          <w:rFonts w:ascii="Times New Roman" w:hAnsi="Times New Roman" w:cs="Times New Roman"/>
          <w:sz w:val="24"/>
          <w:szCs w:val="24"/>
        </w:rPr>
        <w:t xml:space="preserve"> </w:t>
      </w:r>
      <w:r w:rsidR="00E63BF3" w:rsidRPr="00FC3339">
        <w:rPr>
          <w:rFonts w:ascii="Times New Roman" w:hAnsi="Times New Roman" w:cs="Times New Roman"/>
          <w:sz w:val="24"/>
          <w:szCs w:val="24"/>
        </w:rPr>
        <w:t>xây dựng kế hoạch mua sắm trang bị tài sản công của năm tiế</w:t>
      </w:r>
      <w:r w:rsidRPr="00FC3339">
        <w:rPr>
          <w:rFonts w:ascii="Times New Roman" w:hAnsi="Times New Roman" w:cs="Times New Roman"/>
          <w:sz w:val="24"/>
          <w:szCs w:val="24"/>
        </w:rPr>
        <w:t>p theo</w:t>
      </w:r>
      <w:r w:rsidR="00E63BF3" w:rsidRPr="00FC3339">
        <w:rPr>
          <w:rFonts w:ascii="Times New Roman" w:hAnsi="Times New Roman" w:cs="Times New Roman"/>
          <w:sz w:val="24"/>
          <w:szCs w:val="24"/>
        </w:rPr>
        <w:t>, phù hợp với thực tế hiện trạng tài sản đang sử dụng, nhu cầu mua sắm mới phát sinh được tổng hợp từ nhu cầu thực tế của các phòng và khả năng cân đối của nguồn kinh phí được giao; dự kiến thời gian thực hiện kế hoạch trong từng quý củ</w:t>
      </w:r>
      <w:r w:rsidRPr="00FC3339">
        <w:rPr>
          <w:rFonts w:ascii="Times New Roman" w:hAnsi="Times New Roman" w:cs="Times New Roman"/>
          <w:sz w:val="24"/>
          <w:szCs w:val="24"/>
        </w:rPr>
        <w:t>a năm</w:t>
      </w:r>
      <w:r w:rsidR="00E63BF3" w:rsidRPr="00FC3339">
        <w:rPr>
          <w:rFonts w:ascii="Times New Roman" w:hAnsi="Times New Roman" w:cs="Times New Roman"/>
          <w:sz w:val="24"/>
          <w:szCs w:val="24"/>
        </w:rPr>
        <w:t>; bảo đảm thực hiện đúng theo quy định tiêu chuẩ</w:t>
      </w:r>
      <w:r w:rsidRPr="00FC3339">
        <w:rPr>
          <w:rFonts w:ascii="Times New Roman" w:hAnsi="Times New Roman" w:cs="Times New Roman"/>
          <w:sz w:val="24"/>
          <w:szCs w:val="24"/>
        </w:rPr>
        <w:t>n</w:t>
      </w:r>
      <w:r w:rsidR="00E63BF3" w:rsidRPr="00FC3339">
        <w:rPr>
          <w:rFonts w:ascii="Times New Roman" w:hAnsi="Times New Roman" w:cs="Times New Roman"/>
          <w:sz w:val="24"/>
          <w:szCs w:val="24"/>
        </w:rPr>
        <w:t>, định mức trang thiết bị làm việc của đơn vị và Quyết định số 50/2017/QĐ-TTg ngày 31/12/2017 của Chính ph</w:t>
      </w:r>
      <w:r w:rsidR="00C301EA" w:rsidRPr="00FC3339">
        <w:rPr>
          <w:rFonts w:ascii="Times New Roman" w:hAnsi="Times New Roman" w:cs="Times New Roman"/>
          <w:sz w:val="24"/>
          <w:szCs w:val="24"/>
        </w:rPr>
        <w:t xml:space="preserve">ủ </w:t>
      </w:r>
      <w:r w:rsidR="00E63BF3" w:rsidRPr="00FC3339">
        <w:rPr>
          <w:rFonts w:ascii="Times New Roman" w:hAnsi="Times New Roman" w:cs="Times New Roman"/>
          <w:sz w:val="24"/>
          <w:szCs w:val="24"/>
        </w:rPr>
        <w:t>quy định tiêu chuẩ</w:t>
      </w:r>
      <w:r w:rsidRPr="00FC3339">
        <w:rPr>
          <w:rFonts w:ascii="Times New Roman" w:hAnsi="Times New Roman" w:cs="Times New Roman"/>
          <w:sz w:val="24"/>
          <w:szCs w:val="24"/>
        </w:rPr>
        <w:t>n</w:t>
      </w:r>
      <w:r w:rsidR="00E63BF3" w:rsidRPr="00FC3339">
        <w:rPr>
          <w:rFonts w:ascii="Times New Roman" w:hAnsi="Times New Roman" w:cs="Times New Roman"/>
          <w:sz w:val="24"/>
          <w:szCs w:val="24"/>
        </w:rPr>
        <w:t>, định mức sử dụ</w:t>
      </w:r>
      <w:r w:rsidRPr="00FC3339">
        <w:rPr>
          <w:rFonts w:ascii="Times New Roman" w:hAnsi="Times New Roman" w:cs="Times New Roman"/>
          <w:sz w:val="24"/>
          <w:szCs w:val="24"/>
        </w:rPr>
        <w:t>ng máy móc</w:t>
      </w:r>
      <w:r w:rsidR="00E63BF3" w:rsidRPr="00FC3339">
        <w:rPr>
          <w:rFonts w:ascii="Times New Roman" w:hAnsi="Times New Roman" w:cs="Times New Roman"/>
          <w:sz w:val="24"/>
          <w:szCs w:val="24"/>
        </w:rPr>
        <w:t>,thiết bị</w:t>
      </w:r>
      <w:r w:rsidRPr="00FC3339">
        <w:rPr>
          <w:rFonts w:ascii="Times New Roman" w:hAnsi="Times New Roman" w:cs="Times New Roman"/>
          <w:sz w:val="24"/>
          <w:szCs w:val="24"/>
        </w:rPr>
        <w:t>.</w:t>
      </w:r>
    </w:p>
    <w:p w14:paraId="6843DC9E" w14:textId="77777777" w:rsidR="00650913" w:rsidRDefault="00D07F4C" w:rsidP="00D07F4C">
      <w:pPr>
        <w:spacing w:before="120"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w:t>
      </w:r>
      <w:r w:rsidR="00E63BF3" w:rsidRPr="00D07F4C">
        <w:rPr>
          <w:rFonts w:ascii="Times New Roman" w:hAnsi="Times New Roman" w:cs="Times New Roman"/>
          <w:sz w:val="24"/>
          <w:szCs w:val="24"/>
        </w:rPr>
        <w:t>Tổ chức thực hiện kế hoạch mua sắ</w:t>
      </w:r>
      <w:r w:rsidR="00DC082E" w:rsidRPr="00D07F4C">
        <w:rPr>
          <w:rFonts w:ascii="Times New Roman" w:hAnsi="Times New Roman" w:cs="Times New Roman"/>
          <w:sz w:val="24"/>
          <w:szCs w:val="24"/>
        </w:rPr>
        <w:t>m</w:t>
      </w:r>
      <w:r w:rsidR="00E63BF3" w:rsidRPr="00D07F4C">
        <w:rPr>
          <w:rFonts w:ascii="Times New Roman" w:hAnsi="Times New Roman" w:cs="Times New Roman"/>
          <w:sz w:val="24"/>
          <w:szCs w:val="24"/>
        </w:rPr>
        <w:t>, trang bị tài sả</w:t>
      </w:r>
      <w:r w:rsidR="00DC082E" w:rsidRPr="00D07F4C">
        <w:rPr>
          <w:rFonts w:ascii="Times New Roman" w:hAnsi="Times New Roman" w:cs="Times New Roman"/>
          <w:sz w:val="24"/>
          <w:szCs w:val="24"/>
        </w:rPr>
        <w:t>n công:</w:t>
      </w:r>
      <w:r>
        <w:rPr>
          <w:rFonts w:ascii="Times New Roman" w:hAnsi="Times New Roman" w:cs="Times New Roman"/>
          <w:sz w:val="24"/>
          <w:szCs w:val="24"/>
        </w:rPr>
        <w:t xml:space="preserve"> </w:t>
      </w:r>
    </w:p>
    <w:p w14:paraId="40DA5539" w14:textId="55F66314" w:rsidR="00E63BF3" w:rsidRPr="00FC3339" w:rsidRDefault="00E63BF3" w:rsidP="00D07F4C">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Thực hiện mua sắ</w:t>
      </w:r>
      <w:r w:rsidR="00DC082E" w:rsidRPr="00FC3339">
        <w:rPr>
          <w:rFonts w:ascii="Times New Roman" w:hAnsi="Times New Roman" w:cs="Times New Roman"/>
          <w:sz w:val="24"/>
          <w:szCs w:val="24"/>
        </w:rPr>
        <w:t>m</w:t>
      </w:r>
      <w:r w:rsidRPr="00FC3339">
        <w:rPr>
          <w:rFonts w:ascii="Times New Roman" w:hAnsi="Times New Roman" w:cs="Times New Roman"/>
          <w:sz w:val="24"/>
          <w:szCs w:val="24"/>
        </w:rPr>
        <w:t>, trang bị tài sản công phải đúng tiêu chuẩn,</w:t>
      </w:r>
      <w:r w:rsidR="00650913">
        <w:rPr>
          <w:rFonts w:ascii="Times New Roman" w:hAnsi="Times New Roman" w:cs="Times New Roman"/>
          <w:sz w:val="24"/>
          <w:szCs w:val="24"/>
        </w:rPr>
        <w:t xml:space="preserve"> </w:t>
      </w:r>
      <w:r w:rsidRPr="00FC3339">
        <w:rPr>
          <w:rFonts w:ascii="Times New Roman" w:hAnsi="Times New Roman" w:cs="Times New Roman"/>
          <w:sz w:val="24"/>
          <w:szCs w:val="24"/>
        </w:rPr>
        <w:t>định mức,</w:t>
      </w:r>
      <w:r w:rsidR="00650913">
        <w:rPr>
          <w:rFonts w:ascii="Times New Roman" w:hAnsi="Times New Roman" w:cs="Times New Roman"/>
          <w:sz w:val="24"/>
          <w:szCs w:val="24"/>
        </w:rPr>
        <w:t xml:space="preserve"> </w:t>
      </w:r>
      <w:r w:rsidRPr="00FC3339">
        <w:rPr>
          <w:rFonts w:ascii="Times New Roman" w:hAnsi="Times New Roman" w:cs="Times New Roman"/>
          <w:sz w:val="24"/>
          <w:szCs w:val="24"/>
        </w:rPr>
        <w:t>có trong dự toán; tuân thủ phương thứ</w:t>
      </w:r>
      <w:r w:rsidR="00DC082E" w:rsidRPr="00FC3339">
        <w:rPr>
          <w:rFonts w:ascii="Times New Roman" w:hAnsi="Times New Roman" w:cs="Times New Roman"/>
          <w:sz w:val="24"/>
          <w:szCs w:val="24"/>
        </w:rPr>
        <w:t>c</w:t>
      </w:r>
      <w:r w:rsidR="008C7DAD" w:rsidRPr="00FC3339">
        <w:rPr>
          <w:rFonts w:ascii="Times New Roman" w:hAnsi="Times New Roman" w:cs="Times New Roman"/>
          <w:sz w:val="24"/>
          <w:szCs w:val="24"/>
        </w:rPr>
        <w:t>, trình tự, thủ tục quy định tại Luật quả</w:t>
      </w:r>
      <w:r w:rsidR="00DC082E" w:rsidRPr="00FC3339">
        <w:rPr>
          <w:rFonts w:ascii="Times New Roman" w:hAnsi="Times New Roman" w:cs="Times New Roman"/>
          <w:sz w:val="24"/>
          <w:szCs w:val="24"/>
        </w:rPr>
        <w:t>n lý</w:t>
      </w:r>
      <w:r w:rsidR="008C7DAD" w:rsidRPr="00FC3339">
        <w:rPr>
          <w:rFonts w:ascii="Times New Roman" w:hAnsi="Times New Roman" w:cs="Times New Roman"/>
          <w:sz w:val="24"/>
          <w:szCs w:val="24"/>
        </w:rPr>
        <w:t>, sử dụng tài sản công và pháp luậ</w:t>
      </w:r>
      <w:r w:rsidR="00DC082E" w:rsidRPr="00FC3339">
        <w:rPr>
          <w:rFonts w:ascii="Times New Roman" w:hAnsi="Times New Roman" w:cs="Times New Roman"/>
          <w:sz w:val="24"/>
          <w:szCs w:val="24"/>
        </w:rPr>
        <w:t>t có liên quan</w:t>
      </w:r>
      <w:r w:rsidR="008C7DAD" w:rsidRPr="00FC3339">
        <w:rPr>
          <w:rFonts w:ascii="Times New Roman" w:hAnsi="Times New Roman" w:cs="Times New Roman"/>
          <w:sz w:val="24"/>
          <w:szCs w:val="24"/>
        </w:rPr>
        <w:t>, công</w:t>
      </w:r>
      <w:r w:rsidR="00DC082E" w:rsidRPr="00FC3339">
        <w:rPr>
          <w:rFonts w:ascii="Times New Roman" w:hAnsi="Times New Roman" w:cs="Times New Roman"/>
          <w:sz w:val="24"/>
          <w:szCs w:val="24"/>
        </w:rPr>
        <w:t xml:space="preserve"> khai</w:t>
      </w:r>
      <w:r w:rsidR="008C7DAD" w:rsidRPr="00FC3339">
        <w:rPr>
          <w:rFonts w:ascii="Times New Roman" w:hAnsi="Times New Roman" w:cs="Times New Roman"/>
          <w:sz w:val="24"/>
          <w:szCs w:val="24"/>
        </w:rPr>
        <w:t>, minh bạch và đúng chế độ quy định và được Lãnh đạ</w:t>
      </w:r>
      <w:r w:rsidR="00DC082E" w:rsidRPr="00FC3339">
        <w:rPr>
          <w:rFonts w:ascii="Times New Roman" w:hAnsi="Times New Roman" w:cs="Times New Roman"/>
          <w:sz w:val="24"/>
          <w:szCs w:val="24"/>
        </w:rPr>
        <w:t xml:space="preserve">o </w:t>
      </w:r>
      <w:r w:rsidR="008C7DAD" w:rsidRPr="00FC3339">
        <w:rPr>
          <w:rFonts w:ascii="Times New Roman" w:hAnsi="Times New Roman" w:cs="Times New Roman"/>
          <w:sz w:val="24"/>
          <w:szCs w:val="24"/>
        </w:rPr>
        <w:t>đơn vị phê duyệt theo đúng các quy định hiện hành của Nhà nước về mua sắm tài sả</w:t>
      </w:r>
      <w:r w:rsidR="00DC082E" w:rsidRPr="00FC3339">
        <w:rPr>
          <w:rFonts w:ascii="Times New Roman" w:hAnsi="Times New Roman" w:cs="Times New Roman"/>
          <w:sz w:val="24"/>
          <w:szCs w:val="24"/>
        </w:rPr>
        <w:t>n</w:t>
      </w:r>
      <w:r w:rsidR="008C7DAD" w:rsidRPr="00FC3339">
        <w:rPr>
          <w:rFonts w:ascii="Times New Roman" w:hAnsi="Times New Roman" w:cs="Times New Roman"/>
          <w:sz w:val="24"/>
          <w:szCs w:val="24"/>
        </w:rPr>
        <w:t>,</w:t>
      </w:r>
      <w:r w:rsidR="00DC082E" w:rsidRPr="00FC3339">
        <w:rPr>
          <w:rFonts w:ascii="Times New Roman" w:hAnsi="Times New Roman" w:cs="Times New Roman"/>
          <w:sz w:val="24"/>
          <w:szCs w:val="24"/>
        </w:rPr>
        <w:t xml:space="preserve"> </w:t>
      </w:r>
      <w:r w:rsidR="008C7DAD" w:rsidRPr="00FC3339">
        <w:rPr>
          <w:rFonts w:ascii="Times New Roman" w:hAnsi="Times New Roman" w:cs="Times New Roman"/>
          <w:sz w:val="24"/>
          <w:szCs w:val="24"/>
        </w:rPr>
        <w:t>phương tiện làm việ</w:t>
      </w:r>
      <w:r w:rsidR="00DC082E" w:rsidRPr="00FC3339">
        <w:rPr>
          <w:rFonts w:ascii="Times New Roman" w:hAnsi="Times New Roman" w:cs="Times New Roman"/>
          <w:sz w:val="24"/>
          <w:szCs w:val="24"/>
        </w:rPr>
        <w:t>c trong</w:t>
      </w:r>
      <w:r w:rsidR="008C7DAD" w:rsidRPr="00FC3339">
        <w:rPr>
          <w:rFonts w:ascii="Times New Roman" w:hAnsi="Times New Roman" w:cs="Times New Roman"/>
          <w:sz w:val="24"/>
          <w:szCs w:val="24"/>
        </w:rPr>
        <w:t xml:space="preserve"> đơn vị</w:t>
      </w:r>
      <w:r w:rsidR="00650913">
        <w:rPr>
          <w:rFonts w:ascii="Times New Roman" w:hAnsi="Times New Roman" w:cs="Times New Roman"/>
          <w:sz w:val="24"/>
          <w:szCs w:val="24"/>
        </w:rPr>
        <w:t>;</w:t>
      </w:r>
    </w:p>
    <w:p w14:paraId="130448B2" w14:textId="729427A8" w:rsidR="008C7DAD" w:rsidRPr="00FC3339" w:rsidRDefault="008C7DAD" w:rsidP="00FC3339">
      <w:pPr>
        <w:pStyle w:val="ListParagraph"/>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Mua sắm tài sản có giá trị dưới 100 triệu đồng/đơn vị tài sản hoặc dự toán mua sắm có có giá trị dưới 100 triệu đồng cho một gói mua sắm th</w:t>
      </w:r>
      <w:r w:rsidR="009F3C31" w:rsidRPr="00FC3339">
        <w:rPr>
          <w:rFonts w:ascii="Times New Roman" w:hAnsi="Times New Roman" w:cs="Times New Roman"/>
          <w:sz w:val="24"/>
          <w:szCs w:val="24"/>
        </w:rPr>
        <w:t>ì</w:t>
      </w:r>
      <w:r w:rsidRPr="00FC3339">
        <w:rPr>
          <w:rFonts w:ascii="Times New Roman" w:hAnsi="Times New Roman" w:cs="Times New Roman"/>
          <w:sz w:val="24"/>
          <w:szCs w:val="24"/>
        </w:rPr>
        <w:t xml:space="preserve"> </w:t>
      </w:r>
      <w:r w:rsidR="00E52CFB">
        <w:rPr>
          <w:rFonts w:ascii="Times New Roman" w:hAnsi="Times New Roman" w:cs="Times New Roman"/>
          <w:sz w:val="24"/>
          <w:szCs w:val="24"/>
        </w:rPr>
        <w:t>Tổ v</w:t>
      </w:r>
      <w:r w:rsidRPr="00FC3339">
        <w:rPr>
          <w:rFonts w:ascii="Times New Roman" w:hAnsi="Times New Roman" w:cs="Times New Roman"/>
          <w:sz w:val="24"/>
          <w:szCs w:val="24"/>
        </w:rPr>
        <w:t>ăn phòng thực hiện theo quy định tại Mục I Chương IV của Thông tư số 58/2016/TT-BTC ngày 29/3/2016 của Bộ Tài chính quy định chi tiết việc sử dụng vốn nhà nước để mua sắm nhầm duy trì hoạt động thường xuyên của cơ quan nhà nướ</w:t>
      </w:r>
      <w:r w:rsidR="00DC082E" w:rsidRPr="00FC3339">
        <w:rPr>
          <w:rFonts w:ascii="Times New Roman" w:hAnsi="Times New Roman" w:cs="Times New Roman"/>
          <w:sz w:val="24"/>
          <w:szCs w:val="24"/>
        </w:rPr>
        <w:t>c</w:t>
      </w:r>
      <w:r w:rsidRPr="00FC3339">
        <w:rPr>
          <w:rFonts w:ascii="Times New Roman" w:hAnsi="Times New Roman" w:cs="Times New Roman"/>
          <w:sz w:val="24"/>
          <w:szCs w:val="24"/>
        </w:rPr>
        <w:t>, đơn vị thuộc lực lượ</w:t>
      </w:r>
      <w:r w:rsidR="00DC082E" w:rsidRPr="00FC3339">
        <w:rPr>
          <w:rFonts w:ascii="Times New Roman" w:hAnsi="Times New Roman" w:cs="Times New Roman"/>
          <w:sz w:val="24"/>
          <w:szCs w:val="24"/>
        </w:rPr>
        <w:t xml:space="preserve">ng vũ trang nhân dân, </w:t>
      </w:r>
      <w:r w:rsidRPr="00FC3339">
        <w:rPr>
          <w:rFonts w:ascii="Times New Roman" w:hAnsi="Times New Roman" w:cs="Times New Roman"/>
          <w:sz w:val="24"/>
          <w:szCs w:val="24"/>
        </w:rPr>
        <w:t>đơn vị sự nghiệp công lậ</w:t>
      </w:r>
      <w:r w:rsidR="00DC082E" w:rsidRPr="00FC3339">
        <w:rPr>
          <w:rFonts w:ascii="Times New Roman" w:hAnsi="Times New Roman" w:cs="Times New Roman"/>
          <w:sz w:val="24"/>
          <w:szCs w:val="24"/>
        </w:rPr>
        <w:t>p</w:t>
      </w:r>
      <w:r w:rsidRPr="00FC3339">
        <w:rPr>
          <w:rFonts w:ascii="Times New Roman" w:hAnsi="Times New Roman" w:cs="Times New Roman"/>
          <w:sz w:val="24"/>
          <w:szCs w:val="24"/>
        </w:rPr>
        <w:t>, tổ chức chính trị, tổ chức chính trị-xã hộ</w:t>
      </w:r>
      <w:r w:rsidR="00DC082E" w:rsidRPr="00FC3339">
        <w:rPr>
          <w:rFonts w:ascii="Times New Roman" w:hAnsi="Times New Roman" w:cs="Times New Roman"/>
          <w:sz w:val="24"/>
          <w:szCs w:val="24"/>
        </w:rPr>
        <w:t>i</w:t>
      </w:r>
      <w:r w:rsidRPr="00FC3339">
        <w:rPr>
          <w:rFonts w:ascii="Times New Roman" w:hAnsi="Times New Roman" w:cs="Times New Roman"/>
          <w:sz w:val="24"/>
          <w:szCs w:val="24"/>
        </w:rPr>
        <w:t>, tổ chức chính trị</w:t>
      </w:r>
      <w:r w:rsidR="001C6BA8" w:rsidRPr="00FC3339">
        <w:rPr>
          <w:rFonts w:ascii="Times New Roman" w:hAnsi="Times New Roman" w:cs="Times New Roman"/>
          <w:sz w:val="24"/>
          <w:szCs w:val="24"/>
        </w:rPr>
        <w:t xml:space="preserve"> xã hội –nghề nghiệ</w:t>
      </w:r>
      <w:r w:rsidR="00DC082E" w:rsidRPr="00FC3339">
        <w:rPr>
          <w:rFonts w:ascii="Times New Roman" w:hAnsi="Times New Roman" w:cs="Times New Roman"/>
          <w:sz w:val="24"/>
          <w:szCs w:val="24"/>
        </w:rPr>
        <w:t>p</w:t>
      </w:r>
      <w:r w:rsidR="001C6BA8" w:rsidRPr="00FC3339">
        <w:rPr>
          <w:rFonts w:ascii="Times New Roman" w:hAnsi="Times New Roman" w:cs="Times New Roman"/>
          <w:sz w:val="24"/>
          <w:szCs w:val="24"/>
        </w:rPr>
        <w:t>, tổ chức xã hộ</w:t>
      </w:r>
      <w:r w:rsidR="00DC082E" w:rsidRPr="00FC3339">
        <w:rPr>
          <w:rFonts w:ascii="Times New Roman" w:hAnsi="Times New Roman" w:cs="Times New Roman"/>
          <w:sz w:val="24"/>
          <w:szCs w:val="24"/>
        </w:rPr>
        <w:t>i</w:t>
      </w:r>
      <w:r w:rsidR="001C6BA8" w:rsidRPr="00FC3339">
        <w:rPr>
          <w:rFonts w:ascii="Times New Roman" w:hAnsi="Times New Roman" w:cs="Times New Roman"/>
          <w:sz w:val="24"/>
          <w:szCs w:val="24"/>
        </w:rPr>
        <w:t>, tổ chức xã hội-nghề nghiệ</w:t>
      </w:r>
      <w:r w:rsidR="00DC082E" w:rsidRPr="00FC3339">
        <w:rPr>
          <w:rFonts w:ascii="Times New Roman" w:hAnsi="Times New Roman" w:cs="Times New Roman"/>
          <w:sz w:val="24"/>
          <w:szCs w:val="24"/>
        </w:rPr>
        <w:t>p</w:t>
      </w:r>
      <w:r w:rsidR="00E52CFB">
        <w:rPr>
          <w:rFonts w:ascii="Times New Roman" w:hAnsi="Times New Roman" w:cs="Times New Roman"/>
          <w:sz w:val="24"/>
          <w:szCs w:val="24"/>
        </w:rPr>
        <w:t>;</w:t>
      </w:r>
    </w:p>
    <w:p w14:paraId="2665981A" w14:textId="0E47BB05" w:rsidR="001C6BA8" w:rsidRPr="00FC3339" w:rsidRDefault="001C6BA8" w:rsidP="00FC3339">
      <w:pPr>
        <w:pStyle w:val="ListParagraph"/>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Mua sắm các loại tài sản có giá trị trên 100 triệu đồng/lần mua sắm thì tổ chức đấu thầu theo đúng quy định</w:t>
      </w:r>
      <w:r w:rsidR="00DC082E" w:rsidRPr="00FC3339">
        <w:rPr>
          <w:rFonts w:ascii="Times New Roman" w:hAnsi="Times New Roman" w:cs="Times New Roman"/>
          <w:sz w:val="24"/>
          <w:szCs w:val="24"/>
        </w:rPr>
        <w:t>.</w:t>
      </w:r>
    </w:p>
    <w:p w14:paraId="2288E335" w14:textId="23F81E5B" w:rsidR="001C6BA8" w:rsidRPr="00F24FB8" w:rsidRDefault="001C6BA8" w:rsidP="00F24FB8">
      <w:pPr>
        <w:spacing w:before="120" w:after="0" w:line="240" w:lineRule="auto"/>
        <w:jc w:val="both"/>
        <w:rPr>
          <w:rFonts w:ascii="Times New Roman" w:hAnsi="Times New Roman" w:cs="Times New Roman"/>
          <w:b/>
          <w:sz w:val="24"/>
          <w:szCs w:val="24"/>
        </w:rPr>
      </w:pPr>
      <w:r w:rsidRPr="00277749">
        <w:rPr>
          <w:rFonts w:ascii="Times New Roman" w:hAnsi="Times New Roman" w:cs="Times New Roman"/>
          <w:b/>
          <w:sz w:val="24"/>
          <w:szCs w:val="24"/>
        </w:rPr>
        <w:t>Điều 1</w:t>
      </w:r>
      <w:r w:rsidR="00C301EA" w:rsidRPr="00277749">
        <w:rPr>
          <w:rFonts w:ascii="Times New Roman" w:hAnsi="Times New Roman" w:cs="Times New Roman"/>
          <w:b/>
          <w:sz w:val="24"/>
          <w:szCs w:val="24"/>
        </w:rPr>
        <w:t>4</w:t>
      </w:r>
      <w:r w:rsidR="00F24FB8" w:rsidRPr="00277749">
        <w:rPr>
          <w:rFonts w:ascii="Times New Roman" w:hAnsi="Times New Roman" w:cs="Times New Roman"/>
          <w:b/>
          <w:sz w:val="24"/>
          <w:szCs w:val="24"/>
        </w:rPr>
        <w:t>:</w:t>
      </w:r>
      <w:r w:rsidRPr="00277749">
        <w:rPr>
          <w:rFonts w:ascii="Times New Roman" w:hAnsi="Times New Roman" w:cs="Times New Roman"/>
          <w:b/>
          <w:sz w:val="24"/>
          <w:szCs w:val="24"/>
        </w:rPr>
        <w:t xml:space="preserve"> Tiếp nhận trang thiết bị</w:t>
      </w:r>
      <w:r w:rsidR="00F24FB8" w:rsidRPr="00277749">
        <w:rPr>
          <w:rFonts w:ascii="Times New Roman" w:hAnsi="Times New Roman" w:cs="Times New Roman"/>
          <w:b/>
          <w:sz w:val="24"/>
          <w:szCs w:val="24"/>
        </w:rPr>
        <w:t>:</w:t>
      </w:r>
    </w:p>
    <w:p w14:paraId="78811FD9" w14:textId="7D1A1F73" w:rsidR="001C6BA8" w:rsidRPr="00CA5E61" w:rsidRDefault="001C6BA8" w:rsidP="00CA5E61">
      <w:pPr>
        <w:pStyle w:val="ListParagraph"/>
        <w:numPr>
          <w:ilvl w:val="0"/>
          <w:numId w:val="45"/>
        </w:numPr>
        <w:spacing w:before="120" w:after="0" w:line="240" w:lineRule="auto"/>
        <w:ind w:left="0" w:firstLine="284"/>
        <w:jc w:val="both"/>
        <w:rPr>
          <w:rFonts w:ascii="Times New Roman" w:hAnsi="Times New Roman" w:cs="Times New Roman"/>
          <w:sz w:val="24"/>
          <w:szCs w:val="24"/>
        </w:rPr>
      </w:pPr>
      <w:r w:rsidRPr="00CA5E61">
        <w:rPr>
          <w:rFonts w:ascii="Times New Roman" w:hAnsi="Times New Roman" w:cs="Times New Roman"/>
          <w:sz w:val="24"/>
          <w:szCs w:val="24"/>
        </w:rPr>
        <w:t>Các trường hợp tiếp nhận trang thiết bị:</w:t>
      </w:r>
    </w:p>
    <w:p w14:paraId="0CAFBF7F" w14:textId="70434C08" w:rsidR="001C6BA8" w:rsidRPr="00FC3339" w:rsidRDefault="001C6BA8" w:rsidP="00FC3339">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Trang thiết bị nhà nước cấp;</w:t>
      </w:r>
    </w:p>
    <w:p w14:paraId="4D5221C2" w14:textId="60C8B329" w:rsidR="001C6BA8" w:rsidRPr="00FC3339" w:rsidRDefault="001C6BA8" w:rsidP="00FC3339">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Do các tổ chức và cá nhân tài trợ, cho, tặng; </w:t>
      </w:r>
    </w:p>
    <w:p w14:paraId="62E5F946" w14:textId="374C16F9" w:rsidR="001C6BA8" w:rsidRPr="00FC3339" w:rsidRDefault="001C6BA8" w:rsidP="00FC3339">
      <w:pPr>
        <w:pStyle w:val="ListParagraph"/>
        <w:numPr>
          <w:ilvl w:val="0"/>
          <w:numId w:val="1"/>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trường hợp khác theo quy định của pháp luật;</w:t>
      </w:r>
    </w:p>
    <w:p w14:paraId="2B98DE8E" w14:textId="24B46324" w:rsidR="001C6BA8" w:rsidRPr="00FC3339" w:rsidRDefault="00CA5E61" w:rsidP="00CA5E61">
      <w:pPr>
        <w:spacing w:before="120" w:after="0" w:line="240" w:lineRule="auto"/>
        <w:ind w:left="90"/>
        <w:jc w:val="both"/>
        <w:rPr>
          <w:rFonts w:ascii="Times New Roman" w:hAnsi="Times New Roman" w:cs="Times New Roman"/>
          <w:sz w:val="24"/>
          <w:szCs w:val="24"/>
        </w:rPr>
      </w:pPr>
      <w:r>
        <w:rPr>
          <w:rFonts w:ascii="Times New Roman" w:hAnsi="Times New Roman" w:cs="Times New Roman"/>
          <w:sz w:val="24"/>
          <w:szCs w:val="24"/>
        </w:rPr>
        <w:t xml:space="preserve">Tổ </w:t>
      </w:r>
      <w:r w:rsidR="001C6BA8" w:rsidRPr="00FC3339">
        <w:rPr>
          <w:rFonts w:ascii="Times New Roman" w:hAnsi="Times New Roman" w:cs="Times New Roman"/>
          <w:sz w:val="24"/>
          <w:szCs w:val="24"/>
        </w:rPr>
        <w:t>Văn phòng là bộ phận chịu trách nhiệm chủ trì trong công tác tiếp nhận trang thiết bị.</w:t>
      </w:r>
    </w:p>
    <w:p w14:paraId="229EA52F" w14:textId="25BC4A4F" w:rsidR="001C6BA8" w:rsidRPr="00FC3339" w:rsidRDefault="00DE74D8" w:rsidP="00DE74D8">
      <w:pPr>
        <w:pStyle w:val="ListParagraph"/>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7B6FD1" w:rsidRPr="00FC3339">
        <w:rPr>
          <w:rFonts w:ascii="Times New Roman" w:hAnsi="Times New Roman" w:cs="Times New Roman"/>
          <w:sz w:val="24"/>
          <w:szCs w:val="24"/>
        </w:rPr>
        <w:t>Việc bàn giao trang thiết bị trong quá trình tiếp nhận phải được thể hiện bằng biên bản và có xác nhận của cơ quan quản lý có thẩm quyền giao tài sản công cho đơn vị.</w:t>
      </w:r>
    </w:p>
    <w:p w14:paraId="3B33CD5F" w14:textId="18C472F9" w:rsidR="007B6FD1" w:rsidRPr="00FC3339" w:rsidRDefault="00DE74D8" w:rsidP="00DE74D8">
      <w:pPr>
        <w:pStyle w:val="ListParagraph"/>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007B6FD1" w:rsidRPr="00FC3339">
        <w:rPr>
          <w:rFonts w:ascii="Times New Roman" w:hAnsi="Times New Roman" w:cs="Times New Roman"/>
          <w:sz w:val="24"/>
          <w:szCs w:val="24"/>
        </w:rPr>
        <w:t>Không tiếp nhận các trang thiết bị hết thời gian sử dụng, bị hư hỏng, không sử dụng được; không phù hợp với tiêu chuẩn, định mức trang thiết bị của đơn vị.</w:t>
      </w:r>
    </w:p>
    <w:p w14:paraId="4D5A926C" w14:textId="3D553DD9" w:rsidR="007B6FD1" w:rsidRPr="00FC3339" w:rsidRDefault="007B6FD1" w:rsidP="00FC3339">
      <w:pPr>
        <w:spacing w:before="120" w:after="0" w:line="240" w:lineRule="auto"/>
        <w:ind w:firstLine="270"/>
        <w:jc w:val="both"/>
        <w:rPr>
          <w:rFonts w:ascii="Times New Roman" w:hAnsi="Times New Roman" w:cs="Times New Roman"/>
          <w:b/>
          <w:sz w:val="24"/>
          <w:szCs w:val="24"/>
        </w:rPr>
      </w:pPr>
      <w:r w:rsidRPr="00FC3339">
        <w:rPr>
          <w:rFonts w:ascii="Times New Roman" w:hAnsi="Times New Roman" w:cs="Times New Roman"/>
          <w:b/>
          <w:sz w:val="24"/>
          <w:szCs w:val="24"/>
        </w:rPr>
        <w:t xml:space="preserve"> Điều 1</w:t>
      </w:r>
      <w:r w:rsidR="00C301EA" w:rsidRPr="00FC3339">
        <w:rPr>
          <w:rFonts w:ascii="Times New Roman" w:hAnsi="Times New Roman" w:cs="Times New Roman"/>
          <w:b/>
          <w:sz w:val="24"/>
          <w:szCs w:val="24"/>
        </w:rPr>
        <w:t>5</w:t>
      </w:r>
      <w:r w:rsidRPr="00FC3339">
        <w:rPr>
          <w:rFonts w:ascii="Times New Roman" w:hAnsi="Times New Roman" w:cs="Times New Roman"/>
          <w:b/>
          <w:sz w:val="24"/>
          <w:szCs w:val="24"/>
        </w:rPr>
        <w:t>. Quản lý, sử dụng tài sản công</w:t>
      </w:r>
      <w:r w:rsidR="00DE74D8">
        <w:rPr>
          <w:rFonts w:ascii="Times New Roman" w:hAnsi="Times New Roman" w:cs="Times New Roman"/>
          <w:b/>
          <w:sz w:val="24"/>
          <w:szCs w:val="24"/>
        </w:rPr>
        <w:t>:</w:t>
      </w:r>
    </w:p>
    <w:p w14:paraId="26B01C11" w14:textId="1F48E4F2" w:rsidR="007B6FD1" w:rsidRPr="00FC3339" w:rsidRDefault="005B73E0" w:rsidP="0033626E">
      <w:pPr>
        <w:pStyle w:val="ListParagraph"/>
        <w:numPr>
          <w:ilvl w:val="0"/>
          <w:numId w:val="8"/>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Nguyên tắc quản lý sử dụng tài sản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tất cả tài sản nhà nước giao cho đơn vị quản lý, sử dụng đều phải mở sổ sách, lập hồ sơ tài sản để theo dõi tài sản theo quy định của Luật quản lý sử dụng tài sản công và chế độ kế toán thống kê hiện hành</w:t>
      </w:r>
      <w:r w:rsidR="00A55567">
        <w:rPr>
          <w:rFonts w:ascii="Times New Roman" w:hAnsi="Times New Roman" w:cs="Times New Roman"/>
          <w:sz w:val="24"/>
          <w:szCs w:val="24"/>
        </w:rPr>
        <w:t>.</w:t>
      </w:r>
    </w:p>
    <w:p w14:paraId="4D31820E" w14:textId="5E713BEC" w:rsidR="005B73E0" w:rsidRPr="00FC3339" w:rsidRDefault="005B73E0" w:rsidP="0033626E">
      <w:pPr>
        <w:pStyle w:val="ListParagraph"/>
        <w:numPr>
          <w:ilvl w:val="0"/>
          <w:numId w:val="8"/>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Đăng ký quyền quản lý sử dụng tài sản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Đối với tài sản thuộc đối tượng phải đăng ký quyền quản lý sử dụng tài sản gồm</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quyền sử dụng đất để xây dựng trụ sở làm việc, cơ sở hoạt động sự nghiệp, xe ô tô các loại và tài sản khác có nguyên giá từ 500 triệu đồng trở lên trên một đơn vị tài sản thì đơn vị </w:t>
      </w:r>
      <w:r w:rsidR="008007DC">
        <w:rPr>
          <w:rFonts w:ascii="Times New Roman" w:hAnsi="Times New Roman" w:cs="Times New Roman"/>
          <w:sz w:val="24"/>
          <w:szCs w:val="24"/>
        </w:rPr>
        <w:t xml:space="preserve">Tổ </w:t>
      </w:r>
      <w:r w:rsidRPr="00FC3339">
        <w:rPr>
          <w:rFonts w:ascii="Times New Roman" w:hAnsi="Times New Roman" w:cs="Times New Roman"/>
          <w:sz w:val="24"/>
          <w:szCs w:val="24"/>
        </w:rPr>
        <w:t xml:space="preserve">Văn phòng phải làm thủ tục đăng ký quyền quản lý sử dụng với các cơ quan có liên quan theo quy định tại Nghị định </w:t>
      </w:r>
      <w:r w:rsidR="00226F30" w:rsidRPr="00FC3339">
        <w:rPr>
          <w:rFonts w:ascii="Times New Roman" w:hAnsi="Times New Roman" w:cs="Times New Roman"/>
          <w:sz w:val="24"/>
          <w:szCs w:val="24"/>
        </w:rPr>
        <w:t>số 151/2017/NĐ-CP ngày 26/12/2017của Chính phủ</w:t>
      </w:r>
      <w:r w:rsidR="00A55567">
        <w:rPr>
          <w:rFonts w:ascii="Times New Roman" w:hAnsi="Times New Roman" w:cs="Times New Roman"/>
          <w:sz w:val="24"/>
          <w:szCs w:val="24"/>
        </w:rPr>
        <w:t>;</w:t>
      </w:r>
      <w:r w:rsidR="00226F30" w:rsidRPr="00FC3339">
        <w:rPr>
          <w:rFonts w:ascii="Times New Roman" w:hAnsi="Times New Roman" w:cs="Times New Roman"/>
          <w:sz w:val="24"/>
          <w:szCs w:val="24"/>
        </w:rPr>
        <w:t xml:space="preserve"> Thông tư số 144/2017/TT-BTC  ngày 29/12/2017 của Bộ Tài chính</w:t>
      </w:r>
      <w:r w:rsidR="008007DC">
        <w:rPr>
          <w:rFonts w:ascii="Times New Roman" w:hAnsi="Times New Roman" w:cs="Times New Roman"/>
          <w:sz w:val="24"/>
          <w:szCs w:val="24"/>
        </w:rPr>
        <w:t>.</w:t>
      </w:r>
    </w:p>
    <w:p w14:paraId="7F5730AB" w14:textId="6C9135AB" w:rsidR="00226F30" w:rsidRPr="00FC3339" w:rsidRDefault="00226F30" w:rsidP="0033626E">
      <w:pPr>
        <w:pStyle w:val="ListParagraph"/>
        <w:numPr>
          <w:ilvl w:val="0"/>
          <w:numId w:val="8"/>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Mở sổ sách theo dõi tài sản</w:t>
      </w:r>
      <w:r w:rsidR="008007DC">
        <w:rPr>
          <w:rFonts w:ascii="Times New Roman" w:hAnsi="Times New Roman" w:cs="Times New Roman"/>
          <w:sz w:val="24"/>
          <w:szCs w:val="24"/>
        </w:rPr>
        <w:t>:</w:t>
      </w:r>
    </w:p>
    <w:p w14:paraId="4EF30B4D" w14:textId="3C4C13F7" w:rsidR="00226F30" w:rsidRPr="00FC3339" w:rsidRDefault="00226F30"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Sổ tài sản cố định</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S24-H ban hành theo Thông tư số 107/2017/TT-BTC</w:t>
      </w:r>
      <w:r w:rsidR="008007DC">
        <w:rPr>
          <w:rFonts w:ascii="Times New Roman" w:hAnsi="Times New Roman" w:cs="Times New Roman"/>
          <w:sz w:val="24"/>
          <w:szCs w:val="24"/>
        </w:rPr>
        <w:t xml:space="preserve"> </w:t>
      </w:r>
      <w:r w:rsidRPr="00FC3339">
        <w:rPr>
          <w:rFonts w:ascii="Times New Roman" w:hAnsi="Times New Roman" w:cs="Times New Roman"/>
          <w:sz w:val="24"/>
          <w:szCs w:val="24"/>
        </w:rPr>
        <w:t>ngày 10/10/2017 của Bộ Tài chính hướng dẫn Chế độ kế toán hành chính sự nghiệp</w:t>
      </w:r>
      <w:r w:rsidR="00A55567">
        <w:rPr>
          <w:rFonts w:ascii="Times New Roman" w:hAnsi="Times New Roman" w:cs="Times New Roman"/>
          <w:sz w:val="24"/>
          <w:szCs w:val="24"/>
        </w:rPr>
        <w:t>.</w:t>
      </w:r>
    </w:p>
    <w:p w14:paraId="5D057A7D" w14:textId="4DA6CD56" w:rsidR="00226F30" w:rsidRPr="00FC3339" w:rsidRDefault="00226F30"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Thẻ tài sản cố định</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S25-H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3638EE5E" w14:textId="3153F611" w:rsidR="00226F30" w:rsidRPr="00FC3339" w:rsidRDefault="00226F30"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Sổ theo dõi TSCĐ và công cụ,</w:t>
      </w:r>
      <w:r w:rsidR="008007DC">
        <w:rPr>
          <w:rFonts w:ascii="Times New Roman" w:hAnsi="Times New Roman" w:cs="Times New Roman"/>
          <w:sz w:val="24"/>
          <w:szCs w:val="24"/>
        </w:rPr>
        <w:t xml:space="preserve"> </w:t>
      </w:r>
      <w:r w:rsidRPr="00FC3339">
        <w:rPr>
          <w:rFonts w:ascii="Times New Roman" w:hAnsi="Times New Roman" w:cs="Times New Roman"/>
          <w:sz w:val="24"/>
          <w:szCs w:val="24"/>
        </w:rPr>
        <w:t>dụng cụ tại nơi sử dụng</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S26-H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411D67A3" w14:textId="0237CA2E" w:rsidR="00226F30" w:rsidRPr="00FC3339" w:rsidRDefault="00226F30"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Biên bản đánh giá lại tài sản cố định</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C52-H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201DA9BD" w14:textId="7D13BC39" w:rsidR="00226F30" w:rsidRPr="00FC3339" w:rsidRDefault="00226F30"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Biên bản kiểm kê TSCĐ</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C5</w:t>
      </w:r>
      <w:r w:rsidR="000868F4" w:rsidRPr="00FC3339">
        <w:rPr>
          <w:rFonts w:ascii="Times New Roman" w:hAnsi="Times New Roman" w:cs="Times New Roman"/>
          <w:sz w:val="24"/>
          <w:szCs w:val="24"/>
        </w:rPr>
        <w:t>3</w:t>
      </w:r>
      <w:r w:rsidRPr="00FC3339">
        <w:rPr>
          <w:rFonts w:ascii="Times New Roman" w:hAnsi="Times New Roman" w:cs="Times New Roman"/>
          <w:sz w:val="24"/>
          <w:szCs w:val="24"/>
        </w:rPr>
        <w:t>-H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2D05831D" w14:textId="7928C393" w:rsidR="000868F4" w:rsidRPr="00FC3339" w:rsidRDefault="000868F4"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Biên bản giao nhận TSCĐ sau nâng cấp</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C54-H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4783C601" w14:textId="2BE3DBC2" w:rsidR="000868F4" w:rsidRPr="00FC3339" w:rsidRDefault="000868F4"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Bảng tính hao mòn TSCĐ: Theo mẫu số C55-H ban hành theo Thông tư số 107/2017/TT-BTC ngày 10/10/2017 của Bộ Tài chính hướng dẫn Chế độ kế toán hành chính sự nghiệp</w:t>
      </w:r>
      <w:r w:rsidR="00A55567">
        <w:rPr>
          <w:rFonts w:ascii="Times New Roman" w:hAnsi="Times New Roman" w:cs="Times New Roman"/>
          <w:sz w:val="24"/>
          <w:szCs w:val="24"/>
        </w:rPr>
        <w:t>.</w:t>
      </w:r>
    </w:p>
    <w:p w14:paraId="254FDF5E" w14:textId="454AEB99" w:rsidR="007E65AE" w:rsidRPr="00FC3339" w:rsidRDefault="000868F4" w:rsidP="008007DC">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Báo cáo tổng hợp hiện trạng sử dụng tài sản công</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Theo mẫu số 08a-ĐK/TSC, Mẫu 08b-ĐK/TSC  ban hành theo Thông tư số 144/2017/TT-BTC ngày 29/12/2017 của Bộ Tài chính</w:t>
      </w:r>
      <w:r w:rsidR="00A55567">
        <w:rPr>
          <w:rFonts w:ascii="Times New Roman" w:hAnsi="Times New Roman" w:cs="Times New Roman"/>
          <w:sz w:val="24"/>
          <w:szCs w:val="24"/>
        </w:rPr>
        <w:t>.</w:t>
      </w:r>
    </w:p>
    <w:p w14:paraId="0438EC2C" w14:textId="59D4F37D" w:rsidR="004A073D" w:rsidRPr="00FC3339" w:rsidRDefault="004A073D" w:rsidP="00DE02EB">
      <w:pPr>
        <w:pStyle w:val="ListParagraph"/>
        <w:spacing w:before="120" w:after="0" w:line="240" w:lineRule="auto"/>
        <w:ind w:left="0" w:firstLine="360"/>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16</w:t>
      </w:r>
      <w:r w:rsidR="00A55567">
        <w:rPr>
          <w:rFonts w:ascii="Times New Roman" w:hAnsi="Times New Roman" w:cs="Times New Roman"/>
          <w:b/>
          <w:sz w:val="24"/>
          <w:szCs w:val="24"/>
        </w:rPr>
        <w:t>.</w:t>
      </w:r>
      <w:r w:rsidRPr="00FC3339">
        <w:rPr>
          <w:rFonts w:ascii="Times New Roman" w:hAnsi="Times New Roman" w:cs="Times New Roman"/>
          <w:b/>
          <w:sz w:val="24"/>
          <w:szCs w:val="24"/>
        </w:rPr>
        <w:t xml:space="preserve"> </w:t>
      </w:r>
      <w:r w:rsidR="00CB2DD9" w:rsidRPr="00FC3339">
        <w:rPr>
          <w:rFonts w:ascii="Times New Roman" w:hAnsi="Times New Roman" w:cs="Times New Roman"/>
          <w:b/>
          <w:sz w:val="24"/>
          <w:szCs w:val="24"/>
        </w:rPr>
        <w:t>Q</w:t>
      </w:r>
      <w:r w:rsidR="00B60814" w:rsidRPr="00FC3339">
        <w:rPr>
          <w:rFonts w:ascii="Times New Roman" w:hAnsi="Times New Roman" w:cs="Times New Roman"/>
          <w:b/>
          <w:sz w:val="24"/>
          <w:szCs w:val="24"/>
        </w:rPr>
        <w:t>uyền và nghĩa vụ củ</w:t>
      </w:r>
      <w:r w:rsidR="00DC082E" w:rsidRPr="00FC3339">
        <w:rPr>
          <w:rFonts w:ascii="Times New Roman" w:hAnsi="Times New Roman" w:cs="Times New Roman"/>
          <w:b/>
          <w:sz w:val="24"/>
          <w:szCs w:val="24"/>
        </w:rPr>
        <w:t>a cá nhân, phòng</w:t>
      </w:r>
      <w:r w:rsidR="00B60814" w:rsidRPr="00FC3339">
        <w:rPr>
          <w:rFonts w:ascii="Times New Roman" w:hAnsi="Times New Roman" w:cs="Times New Roman"/>
          <w:b/>
          <w:sz w:val="24"/>
          <w:szCs w:val="24"/>
        </w:rPr>
        <w:t xml:space="preserve"> được giao quản lý,</w:t>
      </w:r>
      <w:r w:rsidR="00DE02EB">
        <w:rPr>
          <w:rFonts w:ascii="Times New Roman" w:hAnsi="Times New Roman" w:cs="Times New Roman"/>
          <w:b/>
          <w:sz w:val="24"/>
          <w:szCs w:val="24"/>
        </w:rPr>
        <w:t xml:space="preserve"> </w:t>
      </w:r>
      <w:r w:rsidR="00B60814" w:rsidRPr="00FC3339">
        <w:rPr>
          <w:rFonts w:ascii="Times New Roman" w:hAnsi="Times New Roman" w:cs="Times New Roman"/>
          <w:b/>
          <w:sz w:val="24"/>
          <w:szCs w:val="24"/>
        </w:rPr>
        <w:t>sử dụng tài sản</w:t>
      </w:r>
      <w:r w:rsidR="00DE02EB">
        <w:rPr>
          <w:rFonts w:ascii="Times New Roman" w:hAnsi="Times New Roman" w:cs="Times New Roman"/>
          <w:b/>
          <w:sz w:val="24"/>
          <w:szCs w:val="24"/>
        </w:rPr>
        <w:t>:</w:t>
      </w:r>
    </w:p>
    <w:p w14:paraId="16C9115A" w14:textId="70974A23" w:rsidR="00B60814" w:rsidRPr="00FC3339" w:rsidRDefault="00B60814" w:rsidP="002C4BF1">
      <w:pPr>
        <w:pStyle w:val="ListParagraph"/>
        <w:numPr>
          <w:ilvl w:val="0"/>
          <w:numId w:val="42"/>
        </w:numPr>
        <w:tabs>
          <w:tab w:val="left" w:pos="567"/>
        </w:tabs>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Quyền như sau</w:t>
      </w:r>
      <w:r w:rsidR="00A55567">
        <w:rPr>
          <w:rFonts w:ascii="Times New Roman" w:hAnsi="Times New Roman" w:cs="Times New Roman"/>
          <w:sz w:val="24"/>
          <w:szCs w:val="24"/>
        </w:rPr>
        <w:t>:</w:t>
      </w:r>
    </w:p>
    <w:p w14:paraId="3AAB7A78" w14:textId="2DD97C3C" w:rsidR="00B60814" w:rsidRPr="00FC3339" w:rsidRDefault="00B60814" w:rsidP="002C4BF1">
      <w:pPr>
        <w:pStyle w:val="ListParagraph"/>
        <w:numPr>
          <w:ilvl w:val="0"/>
          <w:numId w:val="4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Sử dụng tài sản phục vụ hoạt động theo chứ</w:t>
      </w:r>
      <w:r w:rsidR="00DC082E" w:rsidRPr="00FC3339">
        <w:rPr>
          <w:rFonts w:ascii="Times New Roman" w:hAnsi="Times New Roman" w:cs="Times New Roman"/>
          <w:sz w:val="24"/>
          <w:szCs w:val="24"/>
        </w:rPr>
        <w:t>c năng</w:t>
      </w:r>
      <w:r w:rsidRPr="00FC3339">
        <w:rPr>
          <w:rFonts w:ascii="Times New Roman" w:hAnsi="Times New Roman" w:cs="Times New Roman"/>
          <w:sz w:val="24"/>
          <w:szCs w:val="24"/>
        </w:rPr>
        <w:t>, nhiệm vụ được giao</w:t>
      </w:r>
      <w:r w:rsidR="002C4BF1">
        <w:rPr>
          <w:rFonts w:ascii="Times New Roman" w:hAnsi="Times New Roman" w:cs="Times New Roman"/>
          <w:sz w:val="24"/>
          <w:szCs w:val="24"/>
        </w:rPr>
        <w:t>;</w:t>
      </w:r>
    </w:p>
    <w:p w14:paraId="5F862017" w14:textId="43893EAE" w:rsidR="00B60814" w:rsidRPr="00FC3339" w:rsidRDefault="00B60814" w:rsidP="002C4BF1">
      <w:pPr>
        <w:pStyle w:val="ListParagraph"/>
        <w:numPr>
          <w:ilvl w:val="0"/>
          <w:numId w:val="4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Thực hiện các biện pháp bảo vệ, khai thác và sử dụng hiệu quả tài sản được giao theo chế độ quy định</w:t>
      </w:r>
      <w:r w:rsidR="002C4BF1">
        <w:rPr>
          <w:rFonts w:ascii="Times New Roman" w:hAnsi="Times New Roman" w:cs="Times New Roman"/>
          <w:sz w:val="24"/>
          <w:szCs w:val="24"/>
        </w:rPr>
        <w:t>;</w:t>
      </w:r>
    </w:p>
    <w:p w14:paraId="3789EBAC" w14:textId="2DE320F5" w:rsidR="00B60814" w:rsidRPr="00FC3339" w:rsidRDefault="00B60814" w:rsidP="002C4BF1">
      <w:pPr>
        <w:pStyle w:val="ListParagraph"/>
        <w:numPr>
          <w:ilvl w:val="0"/>
          <w:numId w:val="4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Được cơ quan, đơn vị, nhà nước bảo vệ quyền,</w:t>
      </w:r>
      <w:r w:rsidR="002C4BF1">
        <w:rPr>
          <w:rFonts w:ascii="Times New Roman" w:hAnsi="Times New Roman" w:cs="Times New Roman"/>
          <w:sz w:val="24"/>
          <w:szCs w:val="24"/>
        </w:rPr>
        <w:t xml:space="preserve"> </w:t>
      </w:r>
      <w:r w:rsidRPr="00FC3339">
        <w:rPr>
          <w:rFonts w:ascii="Times New Roman" w:hAnsi="Times New Roman" w:cs="Times New Roman"/>
          <w:sz w:val="24"/>
          <w:szCs w:val="24"/>
        </w:rPr>
        <w:t>lợi ích hợp pháp</w:t>
      </w:r>
      <w:r w:rsidR="002C4BF1">
        <w:rPr>
          <w:rFonts w:ascii="Times New Roman" w:hAnsi="Times New Roman" w:cs="Times New Roman"/>
          <w:sz w:val="24"/>
          <w:szCs w:val="24"/>
        </w:rPr>
        <w:t>;</w:t>
      </w:r>
    </w:p>
    <w:p w14:paraId="4122ECBE" w14:textId="66CBBD95" w:rsidR="00B60814" w:rsidRPr="00FC3339" w:rsidRDefault="00B60814" w:rsidP="002C4BF1">
      <w:pPr>
        <w:pStyle w:val="ListParagraph"/>
        <w:numPr>
          <w:ilvl w:val="0"/>
          <w:numId w:val="4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Khiếu n</w:t>
      </w:r>
      <w:r w:rsidR="002C4BF1">
        <w:rPr>
          <w:rFonts w:ascii="Times New Roman" w:hAnsi="Times New Roman" w:cs="Times New Roman"/>
          <w:sz w:val="24"/>
          <w:szCs w:val="24"/>
        </w:rPr>
        <w:t>ạ</w:t>
      </w:r>
      <w:r w:rsidRPr="00FC3339">
        <w:rPr>
          <w:rFonts w:ascii="Times New Roman" w:hAnsi="Times New Roman" w:cs="Times New Roman"/>
          <w:sz w:val="24"/>
          <w:szCs w:val="24"/>
        </w:rPr>
        <w:t>i,</w:t>
      </w:r>
      <w:r w:rsidR="002C4BF1">
        <w:rPr>
          <w:rFonts w:ascii="Times New Roman" w:hAnsi="Times New Roman" w:cs="Times New Roman"/>
          <w:sz w:val="24"/>
          <w:szCs w:val="24"/>
        </w:rPr>
        <w:t xml:space="preserve"> </w:t>
      </w:r>
      <w:r w:rsidRPr="00FC3339">
        <w:rPr>
          <w:rFonts w:ascii="Times New Roman" w:hAnsi="Times New Roman" w:cs="Times New Roman"/>
          <w:sz w:val="24"/>
          <w:szCs w:val="24"/>
        </w:rPr>
        <w:t>khởi kiện theo quy định của pháp luật</w:t>
      </w:r>
      <w:r w:rsidR="002C4BF1">
        <w:rPr>
          <w:rFonts w:ascii="Times New Roman" w:hAnsi="Times New Roman" w:cs="Times New Roman"/>
          <w:sz w:val="24"/>
          <w:szCs w:val="24"/>
        </w:rPr>
        <w:t>;</w:t>
      </w:r>
    </w:p>
    <w:p w14:paraId="73E104E5" w14:textId="3134F0D2" w:rsidR="00B60814" w:rsidRPr="00FC3339" w:rsidRDefault="00B60814" w:rsidP="002C4BF1">
      <w:pPr>
        <w:pStyle w:val="ListParagraph"/>
        <w:numPr>
          <w:ilvl w:val="0"/>
          <w:numId w:val="4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Quyền khác theo quy định pháp luật</w:t>
      </w:r>
      <w:r w:rsidR="002C4BF1">
        <w:rPr>
          <w:rFonts w:ascii="Times New Roman" w:hAnsi="Times New Roman" w:cs="Times New Roman"/>
          <w:sz w:val="24"/>
          <w:szCs w:val="24"/>
        </w:rPr>
        <w:t>.</w:t>
      </w:r>
    </w:p>
    <w:p w14:paraId="1A85B729" w14:textId="77777777" w:rsidR="00B60814" w:rsidRPr="00FC3339" w:rsidRDefault="00B60814" w:rsidP="002C4BF1">
      <w:pPr>
        <w:pStyle w:val="ListParagraph"/>
        <w:numPr>
          <w:ilvl w:val="0"/>
          <w:numId w:val="42"/>
        </w:numPr>
        <w:tabs>
          <w:tab w:val="left" w:pos="567"/>
        </w:tabs>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Nghĩa vụ như sau:</w:t>
      </w:r>
    </w:p>
    <w:p w14:paraId="16D05E03" w14:textId="6F22FC92" w:rsidR="00B60814" w:rsidRPr="00FC3339" w:rsidRDefault="00B60814"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Bảo vệ,</w:t>
      </w:r>
      <w:r w:rsidR="002C4BF1">
        <w:rPr>
          <w:rFonts w:ascii="Times New Roman" w:hAnsi="Times New Roman" w:cs="Times New Roman"/>
          <w:sz w:val="24"/>
          <w:szCs w:val="24"/>
        </w:rPr>
        <w:t xml:space="preserve"> </w:t>
      </w:r>
      <w:r w:rsidRPr="00FC3339">
        <w:rPr>
          <w:rFonts w:ascii="Times New Roman" w:hAnsi="Times New Roman" w:cs="Times New Roman"/>
          <w:sz w:val="24"/>
          <w:szCs w:val="24"/>
        </w:rPr>
        <w:t>sử dụng tài sản đúng mục đích ( không sử dụng vào mục đích cá nhân )</w:t>
      </w:r>
      <w:r w:rsidR="00FE5731" w:rsidRPr="00FC3339">
        <w:rPr>
          <w:rFonts w:ascii="Times New Roman" w:hAnsi="Times New Roman" w:cs="Times New Roman"/>
          <w:sz w:val="24"/>
          <w:szCs w:val="24"/>
        </w:rPr>
        <w:t>, đúng tiêu chuẩn, định mứ</w:t>
      </w:r>
      <w:r w:rsidR="00DC082E" w:rsidRPr="00FC3339">
        <w:rPr>
          <w:rFonts w:ascii="Times New Roman" w:hAnsi="Times New Roman" w:cs="Times New Roman"/>
          <w:sz w:val="24"/>
          <w:szCs w:val="24"/>
        </w:rPr>
        <w:t>c</w:t>
      </w:r>
      <w:r w:rsidR="00FE5731" w:rsidRPr="00FC3339">
        <w:rPr>
          <w:rFonts w:ascii="Times New Roman" w:hAnsi="Times New Roman" w:cs="Times New Roman"/>
          <w:sz w:val="24"/>
          <w:szCs w:val="24"/>
        </w:rPr>
        <w:t>, chế độ</w:t>
      </w:r>
      <w:r w:rsidR="00A55567">
        <w:rPr>
          <w:rFonts w:ascii="Times New Roman" w:hAnsi="Times New Roman" w:cs="Times New Roman"/>
          <w:sz w:val="24"/>
          <w:szCs w:val="24"/>
        </w:rPr>
        <w:t>;</w:t>
      </w:r>
      <w:r w:rsidR="00FE5731" w:rsidRPr="00FC3339">
        <w:rPr>
          <w:rFonts w:ascii="Times New Roman" w:hAnsi="Times New Roman" w:cs="Times New Roman"/>
          <w:sz w:val="24"/>
          <w:szCs w:val="24"/>
        </w:rPr>
        <w:t xml:space="preserve"> đảm bảo hiệu quả, tiết kiệm</w:t>
      </w:r>
      <w:r w:rsidR="002C4BF1">
        <w:rPr>
          <w:rFonts w:ascii="Times New Roman" w:hAnsi="Times New Roman" w:cs="Times New Roman"/>
          <w:sz w:val="24"/>
          <w:szCs w:val="24"/>
        </w:rPr>
        <w:t>;</w:t>
      </w:r>
    </w:p>
    <w:p w14:paraId="52B362D2" w14:textId="65968BA3"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Lập,</w:t>
      </w:r>
      <w:r w:rsidR="002C4BF1">
        <w:rPr>
          <w:rFonts w:ascii="Times New Roman" w:hAnsi="Times New Roman" w:cs="Times New Roman"/>
          <w:sz w:val="24"/>
          <w:szCs w:val="24"/>
        </w:rPr>
        <w:t xml:space="preserve"> </w:t>
      </w:r>
      <w:r w:rsidRPr="00FC3339">
        <w:rPr>
          <w:rFonts w:ascii="Times New Roman" w:hAnsi="Times New Roman" w:cs="Times New Roman"/>
          <w:sz w:val="24"/>
          <w:szCs w:val="24"/>
        </w:rPr>
        <w:t>quản lý hồ sơ tài sả</w:t>
      </w:r>
      <w:r w:rsidR="00DC082E" w:rsidRPr="00FC3339">
        <w:rPr>
          <w:rFonts w:ascii="Times New Roman" w:hAnsi="Times New Roman" w:cs="Times New Roman"/>
          <w:sz w:val="24"/>
          <w:szCs w:val="24"/>
        </w:rPr>
        <w:t>n</w:t>
      </w:r>
      <w:r w:rsidRPr="00FC3339">
        <w:rPr>
          <w:rFonts w:ascii="Times New Roman" w:hAnsi="Times New Roman" w:cs="Times New Roman"/>
          <w:sz w:val="24"/>
          <w:szCs w:val="24"/>
        </w:rPr>
        <w:t>, kế</w:t>
      </w:r>
      <w:r w:rsidR="00DC082E" w:rsidRPr="00FC3339">
        <w:rPr>
          <w:rFonts w:ascii="Times New Roman" w:hAnsi="Times New Roman" w:cs="Times New Roman"/>
          <w:sz w:val="24"/>
          <w:szCs w:val="24"/>
        </w:rPr>
        <w:t xml:space="preserve"> toán</w:t>
      </w:r>
      <w:r w:rsidRPr="00FC3339">
        <w:rPr>
          <w:rFonts w:ascii="Times New Roman" w:hAnsi="Times New Roman" w:cs="Times New Roman"/>
          <w:sz w:val="24"/>
          <w:szCs w:val="24"/>
        </w:rPr>
        <w:t>,</w:t>
      </w:r>
      <w:r w:rsidR="00DC082E" w:rsidRPr="00FC3339">
        <w:rPr>
          <w:rFonts w:ascii="Times New Roman" w:hAnsi="Times New Roman" w:cs="Times New Roman"/>
          <w:sz w:val="24"/>
          <w:szCs w:val="24"/>
        </w:rPr>
        <w:t xml:space="preserve"> </w:t>
      </w:r>
      <w:r w:rsidRPr="00FC3339">
        <w:rPr>
          <w:rFonts w:ascii="Times New Roman" w:hAnsi="Times New Roman" w:cs="Times New Roman"/>
          <w:sz w:val="24"/>
          <w:szCs w:val="24"/>
        </w:rPr>
        <w:t>kiể</w:t>
      </w:r>
      <w:r w:rsidR="00DC082E" w:rsidRPr="00FC3339">
        <w:rPr>
          <w:rFonts w:ascii="Times New Roman" w:hAnsi="Times New Roman" w:cs="Times New Roman"/>
          <w:sz w:val="24"/>
          <w:szCs w:val="24"/>
        </w:rPr>
        <w:t>m kê</w:t>
      </w:r>
      <w:r w:rsidRPr="00FC3339">
        <w:rPr>
          <w:rFonts w:ascii="Times New Roman" w:hAnsi="Times New Roman" w:cs="Times New Roman"/>
          <w:sz w:val="24"/>
          <w:szCs w:val="24"/>
        </w:rPr>
        <w:t>, đánh giá lại tài sản theo quy định của pháp luật</w:t>
      </w:r>
      <w:r w:rsidR="002C4BF1">
        <w:rPr>
          <w:rFonts w:ascii="Times New Roman" w:hAnsi="Times New Roman" w:cs="Times New Roman"/>
          <w:sz w:val="24"/>
          <w:szCs w:val="24"/>
        </w:rPr>
        <w:t>;</w:t>
      </w:r>
    </w:p>
    <w:p w14:paraId="46E2E1F0" w14:textId="5B77D26A"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Báo cáo và công khai tài sản theo quy định của pháp luật</w:t>
      </w:r>
      <w:r w:rsidR="002C4BF1">
        <w:rPr>
          <w:rFonts w:ascii="Times New Roman" w:hAnsi="Times New Roman" w:cs="Times New Roman"/>
          <w:sz w:val="24"/>
          <w:szCs w:val="24"/>
        </w:rPr>
        <w:t>;</w:t>
      </w:r>
    </w:p>
    <w:p w14:paraId="09029141" w14:textId="31EBA3D4"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Thực hiện nghĩa vụ tài chính trong sử dụng tài sản công theo quy định của pháp luật</w:t>
      </w:r>
      <w:r w:rsidR="002C4BF1">
        <w:rPr>
          <w:rFonts w:ascii="Times New Roman" w:hAnsi="Times New Roman" w:cs="Times New Roman"/>
          <w:sz w:val="24"/>
          <w:szCs w:val="24"/>
        </w:rPr>
        <w:t>;</w:t>
      </w:r>
    </w:p>
    <w:p w14:paraId="428B0EA7" w14:textId="5D8E2327"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Phối hợp với </w:t>
      </w:r>
      <w:r w:rsidR="002C4BF1">
        <w:rPr>
          <w:rFonts w:ascii="Times New Roman" w:hAnsi="Times New Roman" w:cs="Times New Roman"/>
          <w:sz w:val="24"/>
          <w:szCs w:val="24"/>
        </w:rPr>
        <w:t>tổ văn phòng</w:t>
      </w:r>
      <w:r w:rsidRPr="00FC3339">
        <w:rPr>
          <w:rFonts w:ascii="Times New Roman" w:hAnsi="Times New Roman" w:cs="Times New Roman"/>
          <w:sz w:val="24"/>
          <w:szCs w:val="24"/>
        </w:rPr>
        <w:t xml:space="preserve"> , phòng Công nghệ thông tin thực hiện đầy đủ các nhiệm vụ bảo dưỡng theo định kỳ và đột xuất</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bảo vệ an toàn tài sản của đơn vị</w:t>
      </w:r>
      <w:r w:rsidR="00117868">
        <w:rPr>
          <w:rFonts w:ascii="Times New Roman" w:hAnsi="Times New Roman" w:cs="Times New Roman"/>
          <w:sz w:val="24"/>
          <w:szCs w:val="24"/>
        </w:rPr>
        <w:t>;</w:t>
      </w:r>
    </w:p>
    <w:p w14:paraId="6BBE04AB" w14:textId="3A802EB5"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Có trách nhiệm bồi thường giá trị tài sản do thiếu trách nhiệm để xãy ra mất mát, hư hỏng tài sản</w:t>
      </w:r>
      <w:r w:rsidR="00117868">
        <w:rPr>
          <w:rFonts w:ascii="Times New Roman" w:hAnsi="Times New Roman" w:cs="Times New Roman"/>
          <w:sz w:val="24"/>
          <w:szCs w:val="24"/>
        </w:rPr>
        <w:t>;</w:t>
      </w:r>
    </w:p>
    <w:p w14:paraId="73C5F274" w14:textId="4913F915"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Giao lại tài sản khi có quyết định thu hồi của đơn vị</w:t>
      </w:r>
      <w:r w:rsidR="00117868">
        <w:rPr>
          <w:rFonts w:ascii="Times New Roman" w:hAnsi="Times New Roman" w:cs="Times New Roman"/>
          <w:sz w:val="24"/>
          <w:szCs w:val="24"/>
        </w:rPr>
        <w:t>;</w:t>
      </w:r>
    </w:p>
    <w:p w14:paraId="0BF3405C" w14:textId="69EF1E55" w:rsidR="00FE5731" w:rsidRPr="00FC3339" w:rsidRDefault="00FE5731"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Chịu sự thanh tra, kiểm tra,</w:t>
      </w:r>
      <w:r w:rsidR="00717C24" w:rsidRPr="00FC3339">
        <w:rPr>
          <w:rFonts w:ascii="Times New Roman" w:hAnsi="Times New Roman" w:cs="Times New Roman"/>
          <w:sz w:val="24"/>
          <w:szCs w:val="24"/>
        </w:rPr>
        <w:t xml:space="preserve"> giám sát của cơ quan nhà nước có thẩm quyền, giám sát của cộng đồ</w:t>
      </w:r>
      <w:r w:rsidR="00DC082E" w:rsidRPr="00FC3339">
        <w:rPr>
          <w:rFonts w:ascii="Times New Roman" w:hAnsi="Times New Roman" w:cs="Times New Roman"/>
          <w:sz w:val="24"/>
          <w:szCs w:val="24"/>
        </w:rPr>
        <w:t>ng</w:t>
      </w:r>
      <w:r w:rsidR="00CB2DD9" w:rsidRPr="00FC3339">
        <w:rPr>
          <w:rFonts w:ascii="Times New Roman" w:hAnsi="Times New Roman" w:cs="Times New Roman"/>
          <w:sz w:val="24"/>
          <w:szCs w:val="24"/>
        </w:rPr>
        <w:t>, cán bộ, công chứ</w:t>
      </w:r>
      <w:r w:rsidR="00DC082E" w:rsidRPr="00FC3339">
        <w:rPr>
          <w:rFonts w:ascii="Times New Roman" w:hAnsi="Times New Roman" w:cs="Times New Roman"/>
          <w:sz w:val="24"/>
          <w:szCs w:val="24"/>
        </w:rPr>
        <w:t>c</w:t>
      </w:r>
      <w:r w:rsidR="00CB2DD9" w:rsidRPr="00FC3339">
        <w:rPr>
          <w:rFonts w:ascii="Times New Roman" w:hAnsi="Times New Roman" w:cs="Times New Roman"/>
          <w:sz w:val="24"/>
          <w:szCs w:val="24"/>
        </w:rPr>
        <w:t>, viên chức và Ban thanh tra nhân dân trong quản lý, sử dụng tài sản thuộc phạm vi quản lý</w:t>
      </w:r>
      <w:r w:rsidR="00117868">
        <w:rPr>
          <w:rFonts w:ascii="Times New Roman" w:hAnsi="Times New Roman" w:cs="Times New Roman"/>
          <w:sz w:val="24"/>
          <w:szCs w:val="24"/>
        </w:rPr>
        <w:t>;</w:t>
      </w:r>
    </w:p>
    <w:p w14:paraId="0DF8B269" w14:textId="77777777" w:rsidR="00CB2DD9" w:rsidRPr="00FC3339" w:rsidRDefault="00CB2DD9" w:rsidP="002C4BF1">
      <w:pPr>
        <w:pStyle w:val="ListParagraph"/>
        <w:numPr>
          <w:ilvl w:val="0"/>
          <w:numId w:val="4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Nghĩa vụ khác theo quy định của pháp luật</w:t>
      </w:r>
      <w:r w:rsidR="00DC082E" w:rsidRPr="00FC3339">
        <w:rPr>
          <w:rFonts w:ascii="Times New Roman" w:hAnsi="Times New Roman" w:cs="Times New Roman"/>
          <w:sz w:val="24"/>
          <w:szCs w:val="24"/>
        </w:rPr>
        <w:t>.</w:t>
      </w:r>
    </w:p>
    <w:p w14:paraId="18E12756" w14:textId="15130528" w:rsidR="00CB2DD9" w:rsidRPr="00FC3339" w:rsidRDefault="00CB2DD9" w:rsidP="00F36667">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17: Quyền và nghĩa vụ của Thủ trưởng đơn vị</w:t>
      </w:r>
      <w:r w:rsidR="00F36667">
        <w:rPr>
          <w:rFonts w:ascii="Times New Roman" w:hAnsi="Times New Roman" w:cs="Times New Roman"/>
          <w:b/>
          <w:sz w:val="24"/>
          <w:szCs w:val="24"/>
        </w:rPr>
        <w:t>:</w:t>
      </w:r>
    </w:p>
    <w:p w14:paraId="10AEC2C5" w14:textId="0F4FB5D6" w:rsidR="00CB2DD9" w:rsidRPr="00FC3339" w:rsidRDefault="00CB2DD9" w:rsidP="00CF33FE">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1.</w:t>
      </w:r>
      <w:r w:rsidR="00CF33FE">
        <w:rPr>
          <w:rFonts w:ascii="Times New Roman" w:hAnsi="Times New Roman" w:cs="Times New Roman"/>
          <w:sz w:val="24"/>
          <w:szCs w:val="24"/>
        </w:rPr>
        <w:t xml:space="preserve"> </w:t>
      </w:r>
      <w:r w:rsidRPr="00FC3339">
        <w:rPr>
          <w:rFonts w:ascii="Times New Roman" w:hAnsi="Times New Roman" w:cs="Times New Roman"/>
          <w:sz w:val="24"/>
          <w:szCs w:val="24"/>
        </w:rPr>
        <w:t>Quyền như sau</w:t>
      </w:r>
      <w:r w:rsidR="00A55567">
        <w:rPr>
          <w:rFonts w:ascii="Times New Roman" w:hAnsi="Times New Roman" w:cs="Times New Roman"/>
          <w:sz w:val="24"/>
          <w:szCs w:val="24"/>
        </w:rPr>
        <w:t>:</w:t>
      </w:r>
    </w:p>
    <w:p w14:paraId="1B72BFB5" w14:textId="3906F18F" w:rsidR="00CB2DD9" w:rsidRPr="00FC3339" w:rsidRDefault="00CB2DD9"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a) Tổ chức thực hiện quả</w:t>
      </w:r>
      <w:r w:rsidR="00DC082E" w:rsidRPr="00FC3339">
        <w:rPr>
          <w:rFonts w:ascii="Times New Roman" w:hAnsi="Times New Roman" w:cs="Times New Roman"/>
          <w:sz w:val="24"/>
          <w:szCs w:val="24"/>
        </w:rPr>
        <w:t>n lý</w:t>
      </w:r>
      <w:r w:rsidRPr="00FC3339">
        <w:rPr>
          <w:rFonts w:ascii="Times New Roman" w:hAnsi="Times New Roman" w:cs="Times New Roman"/>
          <w:sz w:val="24"/>
          <w:szCs w:val="24"/>
        </w:rPr>
        <w:t>, sử dụng tài sản tại đơn vị để thực hiện chứ</w:t>
      </w:r>
      <w:r w:rsidR="00DC082E" w:rsidRPr="00FC3339">
        <w:rPr>
          <w:rFonts w:ascii="Times New Roman" w:hAnsi="Times New Roman" w:cs="Times New Roman"/>
          <w:sz w:val="24"/>
          <w:szCs w:val="24"/>
        </w:rPr>
        <w:t>c năng</w:t>
      </w:r>
      <w:r w:rsidRPr="00FC3339">
        <w:rPr>
          <w:rFonts w:ascii="Times New Roman" w:hAnsi="Times New Roman" w:cs="Times New Roman"/>
          <w:sz w:val="24"/>
          <w:szCs w:val="24"/>
        </w:rPr>
        <w:t>, nhiệm vụ được cơ quan cấp trên giao</w:t>
      </w:r>
      <w:r w:rsidR="00CF33FE">
        <w:rPr>
          <w:rFonts w:ascii="Times New Roman" w:hAnsi="Times New Roman" w:cs="Times New Roman"/>
          <w:sz w:val="24"/>
          <w:szCs w:val="24"/>
        </w:rPr>
        <w:t>;</w:t>
      </w:r>
    </w:p>
    <w:p w14:paraId="1C3148D0" w14:textId="06B97E11" w:rsidR="00CB2DD9" w:rsidRPr="00FC3339" w:rsidRDefault="00CB2DD9"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b) Giám sát,</w:t>
      </w:r>
      <w:r w:rsidR="00CF33FE">
        <w:rPr>
          <w:rFonts w:ascii="Times New Roman" w:hAnsi="Times New Roman" w:cs="Times New Roman"/>
          <w:sz w:val="24"/>
          <w:szCs w:val="24"/>
        </w:rPr>
        <w:t xml:space="preserve"> </w:t>
      </w:r>
      <w:r w:rsidRPr="00FC3339">
        <w:rPr>
          <w:rFonts w:ascii="Times New Roman" w:hAnsi="Times New Roman" w:cs="Times New Roman"/>
          <w:sz w:val="24"/>
          <w:szCs w:val="24"/>
        </w:rPr>
        <w:t>kiểm tra việc quản lý, sử dụng tài sản được giao quản lý, sử dụng</w:t>
      </w:r>
      <w:r w:rsidR="00CF33FE">
        <w:rPr>
          <w:rFonts w:ascii="Times New Roman" w:hAnsi="Times New Roman" w:cs="Times New Roman"/>
          <w:sz w:val="24"/>
          <w:szCs w:val="24"/>
        </w:rPr>
        <w:t>;</w:t>
      </w:r>
    </w:p>
    <w:p w14:paraId="29C32709" w14:textId="6FD5FC46" w:rsidR="00CB2DD9" w:rsidRPr="00FC3339" w:rsidRDefault="00CB2DD9"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c) Xử lý theo thẩm quyền hoặ</w:t>
      </w:r>
      <w:r w:rsidR="00DC082E" w:rsidRPr="00FC3339">
        <w:rPr>
          <w:rFonts w:ascii="Times New Roman" w:hAnsi="Times New Roman" w:cs="Times New Roman"/>
          <w:sz w:val="24"/>
          <w:szCs w:val="24"/>
        </w:rPr>
        <w:t>c trình cơ quan</w:t>
      </w:r>
      <w:r w:rsidRPr="00FC3339">
        <w:rPr>
          <w:rFonts w:ascii="Times New Roman" w:hAnsi="Times New Roman" w:cs="Times New Roman"/>
          <w:sz w:val="24"/>
          <w:szCs w:val="24"/>
        </w:rPr>
        <w:t>, người có thẩm quyền xử lý các hành vi vi phạm pháp luật về quả</w:t>
      </w:r>
      <w:r w:rsidR="00DC082E" w:rsidRPr="00FC3339">
        <w:rPr>
          <w:rFonts w:ascii="Times New Roman" w:hAnsi="Times New Roman" w:cs="Times New Roman"/>
          <w:sz w:val="24"/>
          <w:szCs w:val="24"/>
        </w:rPr>
        <w:t>n lý</w:t>
      </w:r>
      <w:r w:rsidRPr="00FC3339">
        <w:rPr>
          <w:rFonts w:ascii="Times New Roman" w:hAnsi="Times New Roman" w:cs="Times New Roman"/>
          <w:sz w:val="24"/>
          <w:szCs w:val="24"/>
        </w:rPr>
        <w:t>, sử dụng tài sản công</w:t>
      </w:r>
      <w:r w:rsidR="00CF33FE">
        <w:rPr>
          <w:rFonts w:ascii="Times New Roman" w:hAnsi="Times New Roman" w:cs="Times New Roman"/>
          <w:sz w:val="24"/>
          <w:szCs w:val="24"/>
        </w:rPr>
        <w:t>;</w:t>
      </w:r>
    </w:p>
    <w:p w14:paraId="3EBD4515" w14:textId="7F3C0EF3" w:rsidR="00CB2DD9" w:rsidRPr="00FC3339" w:rsidRDefault="00CB2DD9"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d) Quyền khác theo quy định của pháp luật</w:t>
      </w:r>
      <w:r w:rsidR="00CF33FE">
        <w:rPr>
          <w:rFonts w:ascii="Times New Roman" w:hAnsi="Times New Roman" w:cs="Times New Roman"/>
          <w:sz w:val="24"/>
          <w:szCs w:val="24"/>
        </w:rPr>
        <w:t>.</w:t>
      </w:r>
    </w:p>
    <w:p w14:paraId="7E101509" w14:textId="35585A05" w:rsidR="00CB2DD9" w:rsidRPr="00FC3339" w:rsidRDefault="00CB2DD9" w:rsidP="00CF33FE">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2. Nghĩa vụ như sau</w:t>
      </w:r>
      <w:r w:rsidR="00A55567">
        <w:rPr>
          <w:rFonts w:ascii="Times New Roman" w:hAnsi="Times New Roman" w:cs="Times New Roman"/>
          <w:sz w:val="24"/>
          <w:szCs w:val="24"/>
        </w:rPr>
        <w:t>:</w:t>
      </w:r>
    </w:p>
    <w:p w14:paraId="4A03F560" w14:textId="4388FC77" w:rsidR="00F4603A" w:rsidRPr="00FC3339" w:rsidRDefault="00F4603A"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a) Ban hành và tổ chức thực hiện quy chế quả</w:t>
      </w:r>
      <w:r w:rsidR="00DC082E" w:rsidRPr="00FC3339">
        <w:rPr>
          <w:rFonts w:ascii="Times New Roman" w:hAnsi="Times New Roman" w:cs="Times New Roman"/>
          <w:sz w:val="24"/>
          <w:szCs w:val="24"/>
        </w:rPr>
        <w:t>n lý</w:t>
      </w:r>
      <w:r w:rsidRPr="00FC3339">
        <w:rPr>
          <w:rFonts w:ascii="Times New Roman" w:hAnsi="Times New Roman" w:cs="Times New Roman"/>
          <w:sz w:val="24"/>
          <w:szCs w:val="24"/>
        </w:rPr>
        <w:t>, sử dụng tài sản tại đơn vị</w:t>
      </w:r>
      <w:r w:rsidR="00CF33FE">
        <w:rPr>
          <w:rFonts w:ascii="Times New Roman" w:hAnsi="Times New Roman" w:cs="Times New Roman"/>
          <w:sz w:val="24"/>
          <w:szCs w:val="24"/>
        </w:rPr>
        <w:t>;</w:t>
      </w:r>
    </w:p>
    <w:p w14:paraId="14E94E80" w14:textId="31AEBD5B" w:rsidR="00F4603A" w:rsidRPr="00FC3339" w:rsidRDefault="00F4603A"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b) Chấp hành quy định pháp luật về quả</w:t>
      </w:r>
      <w:r w:rsidR="00DC082E" w:rsidRPr="00FC3339">
        <w:rPr>
          <w:rFonts w:ascii="Times New Roman" w:hAnsi="Times New Roman" w:cs="Times New Roman"/>
          <w:sz w:val="24"/>
          <w:szCs w:val="24"/>
        </w:rPr>
        <w:t>n lý</w:t>
      </w:r>
      <w:r w:rsidRPr="00FC3339">
        <w:rPr>
          <w:rFonts w:ascii="Times New Roman" w:hAnsi="Times New Roman" w:cs="Times New Roman"/>
          <w:sz w:val="24"/>
          <w:szCs w:val="24"/>
        </w:rPr>
        <w:t>, sử dụng tài sả</w:t>
      </w:r>
      <w:r w:rsidR="00DC082E" w:rsidRPr="00FC3339">
        <w:rPr>
          <w:rFonts w:ascii="Times New Roman" w:hAnsi="Times New Roman" w:cs="Times New Roman"/>
          <w:sz w:val="24"/>
          <w:szCs w:val="24"/>
        </w:rPr>
        <w:t>n công</w:t>
      </w:r>
      <w:r w:rsidRPr="00FC3339">
        <w:rPr>
          <w:rFonts w:ascii="Times New Roman" w:hAnsi="Times New Roman" w:cs="Times New Roman"/>
          <w:sz w:val="24"/>
          <w:szCs w:val="24"/>
        </w:rPr>
        <w:t>, bảo đảm sử dụng tài sản đúng mục đích , tiêu chuẩ</w:t>
      </w:r>
      <w:r w:rsidR="00DC082E" w:rsidRPr="00FC3339">
        <w:rPr>
          <w:rFonts w:ascii="Times New Roman" w:hAnsi="Times New Roman" w:cs="Times New Roman"/>
          <w:sz w:val="24"/>
          <w:szCs w:val="24"/>
        </w:rPr>
        <w:t>n</w:t>
      </w:r>
      <w:r w:rsidRPr="00FC3339">
        <w:rPr>
          <w:rFonts w:ascii="Times New Roman" w:hAnsi="Times New Roman" w:cs="Times New Roman"/>
          <w:sz w:val="24"/>
          <w:szCs w:val="24"/>
        </w:rPr>
        <w:t>, định mứ</w:t>
      </w:r>
      <w:r w:rsidR="00DC082E" w:rsidRPr="00FC3339">
        <w:rPr>
          <w:rFonts w:ascii="Times New Roman" w:hAnsi="Times New Roman" w:cs="Times New Roman"/>
          <w:sz w:val="24"/>
          <w:szCs w:val="24"/>
        </w:rPr>
        <w:t>c</w:t>
      </w:r>
      <w:r w:rsidRPr="00FC3339">
        <w:rPr>
          <w:rFonts w:ascii="Times New Roman" w:hAnsi="Times New Roman" w:cs="Times New Roman"/>
          <w:sz w:val="24"/>
          <w:szCs w:val="24"/>
        </w:rPr>
        <w:t>, chế độ, tiết kiệ</w:t>
      </w:r>
      <w:r w:rsidR="00DC082E" w:rsidRPr="00FC3339">
        <w:rPr>
          <w:rFonts w:ascii="Times New Roman" w:hAnsi="Times New Roman" w:cs="Times New Roman"/>
          <w:sz w:val="24"/>
          <w:szCs w:val="24"/>
        </w:rPr>
        <w:t>m</w:t>
      </w:r>
      <w:r w:rsidRPr="00FC3339">
        <w:rPr>
          <w:rFonts w:ascii="Times New Roman" w:hAnsi="Times New Roman" w:cs="Times New Roman"/>
          <w:sz w:val="24"/>
          <w:szCs w:val="24"/>
        </w:rPr>
        <w:t>, hiệu quả</w:t>
      </w:r>
      <w:r w:rsidR="00CF33FE">
        <w:rPr>
          <w:rFonts w:ascii="Times New Roman" w:hAnsi="Times New Roman" w:cs="Times New Roman"/>
          <w:sz w:val="24"/>
          <w:szCs w:val="24"/>
        </w:rPr>
        <w:t>;</w:t>
      </w:r>
    </w:p>
    <w:p w14:paraId="55754A2F" w14:textId="68004516" w:rsidR="00F4603A" w:rsidRPr="00FC3339" w:rsidRDefault="00F4603A"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c) Chịu trách nhiệm trước pháp luật về việc quản lý, sử dụng tài sản của đơn vị</w:t>
      </w:r>
      <w:r w:rsidR="00CF33FE">
        <w:rPr>
          <w:rFonts w:ascii="Times New Roman" w:hAnsi="Times New Roman" w:cs="Times New Roman"/>
          <w:sz w:val="24"/>
          <w:szCs w:val="24"/>
        </w:rPr>
        <w:t>;</w:t>
      </w:r>
    </w:p>
    <w:p w14:paraId="0FABC412" w14:textId="23BF1E7A" w:rsidR="00F4603A" w:rsidRPr="00FC3339" w:rsidRDefault="00F4603A"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d) Giải quyết khiếu nạ</w:t>
      </w:r>
      <w:r w:rsidR="00DC082E" w:rsidRPr="00FC3339">
        <w:rPr>
          <w:rFonts w:ascii="Times New Roman" w:hAnsi="Times New Roman" w:cs="Times New Roman"/>
          <w:sz w:val="24"/>
          <w:szCs w:val="24"/>
        </w:rPr>
        <w:t>i</w:t>
      </w:r>
      <w:r w:rsidRPr="00FC3339">
        <w:rPr>
          <w:rFonts w:ascii="Times New Roman" w:hAnsi="Times New Roman" w:cs="Times New Roman"/>
          <w:sz w:val="24"/>
          <w:szCs w:val="24"/>
        </w:rPr>
        <w:t>, tố cáo theo thẩm quyền và chịu trách nhiệm giải trình theo quy định của pháp luật</w:t>
      </w:r>
      <w:r w:rsidR="00CF33FE">
        <w:rPr>
          <w:rFonts w:ascii="Times New Roman" w:hAnsi="Times New Roman" w:cs="Times New Roman"/>
          <w:sz w:val="24"/>
          <w:szCs w:val="24"/>
        </w:rPr>
        <w:t>;</w:t>
      </w:r>
    </w:p>
    <w:p w14:paraId="4B8D9598" w14:textId="1F3B8EBC" w:rsidR="00F4603A" w:rsidRPr="00FC3339" w:rsidRDefault="00F4603A" w:rsidP="00CF33FE">
      <w:pPr>
        <w:spacing w:before="120" w:after="0" w:line="240" w:lineRule="auto"/>
        <w:jc w:val="both"/>
        <w:rPr>
          <w:rFonts w:ascii="Times New Roman" w:hAnsi="Times New Roman" w:cs="Times New Roman"/>
          <w:sz w:val="24"/>
          <w:szCs w:val="24"/>
        </w:rPr>
      </w:pPr>
      <w:r w:rsidRPr="00FC3339">
        <w:rPr>
          <w:rFonts w:ascii="Times New Roman" w:hAnsi="Times New Roman" w:cs="Times New Roman"/>
          <w:sz w:val="24"/>
          <w:szCs w:val="24"/>
        </w:rPr>
        <w:t>e) Nghĩa vụ khác theo quy định</w:t>
      </w:r>
      <w:r w:rsidR="00CF33FE">
        <w:rPr>
          <w:rFonts w:ascii="Times New Roman" w:hAnsi="Times New Roman" w:cs="Times New Roman"/>
          <w:sz w:val="24"/>
          <w:szCs w:val="24"/>
        </w:rPr>
        <w:t>.</w:t>
      </w:r>
    </w:p>
    <w:p w14:paraId="11B0C4C2" w14:textId="5752B1D9" w:rsidR="000868F4" w:rsidRPr="00FC3339" w:rsidRDefault="000868F4" w:rsidP="00BF5F77">
      <w:pPr>
        <w:pStyle w:val="ListParagraph"/>
        <w:spacing w:before="120" w:after="0" w:line="240" w:lineRule="auto"/>
        <w:ind w:left="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1</w:t>
      </w:r>
      <w:r w:rsidR="00F53BC8" w:rsidRPr="00FC3339">
        <w:rPr>
          <w:rFonts w:ascii="Times New Roman" w:hAnsi="Times New Roman" w:cs="Times New Roman"/>
          <w:b/>
          <w:sz w:val="24"/>
          <w:szCs w:val="24"/>
        </w:rPr>
        <w:t>8</w:t>
      </w:r>
      <w:r w:rsidRPr="00FC3339">
        <w:rPr>
          <w:rFonts w:ascii="Times New Roman" w:hAnsi="Times New Roman" w:cs="Times New Roman"/>
          <w:b/>
          <w:sz w:val="24"/>
          <w:szCs w:val="24"/>
        </w:rPr>
        <w:t>. Hạch toán tài sản, trang thiết bị</w:t>
      </w:r>
      <w:r w:rsidR="00BF5F77">
        <w:rPr>
          <w:rFonts w:ascii="Times New Roman" w:hAnsi="Times New Roman" w:cs="Times New Roman"/>
          <w:b/>
          <w:sz w:val="24"/>
          <w:szCs w:val="24"/>
        </w:rPr>
        <w:t>:</w:t>
      </w:r>
    </w:p>
    <w:p w14:paraId="45790677" w14:textId="16E3B5CF" w:rsidR="000868F4" w:rsidRPr="00FC3339" w:rsidRDefault="003F044B" w:rsidP="00BF5F77">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Tài sản công phải được đơn vị hạch toán kịp thời, đầy đủ cả về hiện vật và giá trị theo quy định của pháp luật về kế toán, thống kê và phải tính hao mòn, trích khấu hao tài sản cố định hàng năm theo quy định tại Thông tư số 45/2018/TT-BTC ngày </w:t>
      </w:r>
      <w:r w:rsidR="00361E0A" w:rsidRPr="00FC3339">
        <w:rPr>
          <w:rFonts w:ascii="Times New Roman" w:hAnsi="Times New Roman" w:cs="Times New Roman"/>
          <w:sz w:val="24"/>
          <w:szCs w:val="24"/>
        </w:rPr>
        <w:t>7</w:t>
      </w:r>
      <w:r w:rsidRPr="00FC3339">
        <w:rPr>
          <w:rFonts w:ascii="Times New Roman" w:hAnsi="Times New Roman" w:cs="Times New Roman"/>
          <w:sz w:val="24"/>
          <w:szCs w:val="24"/>
        </w:rPr>
        <w:t>/</w:t>
      </w:r>
      <w:r w:rsidR="00361E0A" w:rsidRPr="00FC3339">
        <w:rPr>
          <w:rFonts w:ascii="Times New Roman" w:hAnsi="Times New Roman" w:cs="Times New Roman"/>
          <w:sz w:val="24"/>
          <w:szCs w:val="24"/>
        </w:rPr>
        <w:t>5</w:t>
      </w:r>
      <w:r w:rsidRPr="00FC3339">
        <w:rPr>
          <w:rFonts w:ascii="Times New Roman" w:hAnsi="Times New Roman" w:cs="Times New Roman"/>
          <w:sz w:val="24"/>
          <w:szCs w:val="24"/>
        </w:rPr>
        <w:t>/201</w:t>
      </w:r>
      <w:r w:rsidR="00361E0A" w:rsidRPr="00FC3339">
        <w:rPr>
          <w:rFonts w:ascii="Times New Roman" w:hAnsi="Times New Roman" w:cs="Times New Roman"/>
          <w:sz w:val="24"/>
          <w:szCs w:val="24"/>
        </w:rPr>
        <w:t>8</w:t>
      </w:r>
      <w:r w:rsidRPr="00FC3339">
        <w:rPr>
          <w:rFonts w:ascii="Times New Roman" w:hAnsi="Times New Roman" w:cs="Times New Roman"/>
          <w:sz w:val="24"/>
          <w:szCs w:val="24"/>
        </w:rPr>
        <w:t xml:space="preserve"> của Bộ Tài chính hướng dẫn Chế độ</w:t>
      </w:r>
      <w:r w:rsidR="00361E0A" w:rsidRPr="00FC3339">
        <w:rPr>
          <w:rFonts w:ascii="Times New Roman" w:hAnsi="Times New Roman" w:cs="Times New Roman"/>
          <w:sz w:val="24"/>
          <w:szCs w:val="24"/>
        </w:rPr>
        <w:t xml:space="preserve"> quản lý, tính hao mòn, khấu hao tài sản cố định tại cơ quan, tổ chức, đơn vị và tài sản cố định do Nhà nước giao cho doanh nghiệp quản lý không tính thành phần vốn nhà nước tại doanh nghiệp</w:t>
      </w:r>
      <w:r w:rsidR="00BF5F77">
        <w:rPr>
          <w:rFonts w:ascii="Times New Roman" w:hAnsi="Times New Roman" w:cs="Times New Roman"/>
          <w:sz w:val="24"/>
          <w:szCs w:val="24"/>
        </w:rPr>
        <w:t>.</w:t>
      </w:r>
    </w:p>
    <w:p w14:paraId="4EF9E1B7" w14:textId="0DAF644F" w:rsidR="00361E0A" w:rsidRPr="00FC3339" w:rsidRDefault="00361E0A" w:rsidP="00BF5F77">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1</w:t>
      </w:r>
      <w:r w:rsidR="00F53BC8" w:rsidRPr="00FC3339">
        <w:rPr>
          <w:rFonts w:ascii="Times New Roman" w:hAnsi="Times New Roman" w:cs="Times New Roman"/>
          <w:b/>
          <w:sz w:val="24"/>
          <w:szCs w:val="24"/>
        </w:rPr>
        <w:t>9</w:t>
      </w:r>
      <w:r w:rsidRPr="00FC3339">
        <w:rPr>
          <w:rFonts w:ascii="Times New Roman" w:hAnsi="Times New Roman" w:cs="Times New Roman"/>
          <w:b/>
          <w:sz w:val="24"/>
          <w:szCs w:val="24"/>
        </w:rPr>
        <w:t>. Kiểm kê, báo cáo tài sản công</w:t>
      </w:r>
      <w:r w:rsidR="00BF5F77">
        <w:rPr>
          <w:rFonts w:ascii="Times New Roman" w:hAnsi="Times New Roman" w:cs="Times New Roman"/>
          <w:b/>
          <w:sz w:val="24"/>
          <w:szCs w:val="24"/>
        </w:rPr>
        <w:t>:</w:t>
      </w:r>
    </w:p>
    <w:p w14:paraId="63550531" w14:textId="2C7B8202" w:rsidR="00361E0A" w:rsidRPr="00FC3339" w:rsidRDefault="00361E0A" w:rsidP="00BF5F77">
      <w:pPr>
        <w:pStyle w:val="ListParagraph"/>
        <w:numPr>
          <w:ilvl w:val="0"/>
          <w:numId w:val="9"/>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Ki</w:t>
      </w:r>
      <w:r w:rsidR="004D077A" w:rsidRPr="00FC3339">
        <w:rPr>
          <w:rFonts w:ascii="Times New Roman" w:hAnsi="Times New Roman" w:cs="Times New Roman"/>
          <w:sz w:val="24"/>
          <w:szCs w:val="24"/>
        </w:rPr>
        <w:t>ể</w:t>
      </w:r>
      <w:r w:rsidRPr="00FC3339">
        <w:rPr>
          <w:rFonts w:ascii="Times New Roman" w:hAnsi="Times New Roman" w:cs="Times New Roman"/>
          <w:sz w:val="24"/>
          <w:szCs w:val="24"/>
        </w:rPr>
        <w:t>m kê</w:t>
      </w:r>
      <w:r w:rsidR="00BF5F77">
        <w:rPr>
          <w:rFonts w:ascii="Times New Roman" w:hAnsi="Times New Roman" w:cs="Times New Roman"/>
          <w:sz w:val="24"/>
          <w:szCs w:val="24"/>
        </w:rPr>
        <w:t>:</w:t>
      </w:r>
    </w:p>
    <w:p w14:paraId="70160985" w14:textId="4544BB2A" w:rsidR="00361E0A" w:rsidRPr="00BF5F77" w:rsidRDefault="00BF5F77" w:rsidP="00BF5F77">
      <w:pPr>
        <w:pStyle w:val="ListParagraph"/>
        <w:numPr>
          <w:ilvl w:val="0"/>
          <w:numId w:val="10"/>
        </w:numPr>
        <w:tabs>
          <w:tab w:val="left" w:pos="28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361E0A" w:rsidRPr="00BF5F77">
        <w:rPr>
          <w:rFonts w:ascii="Times New Roman" w:hAnsi="Times New Roman" w:cs="Times New Roman"/>
          <w:sz w:val="24"/>
          <w:szCs w:val="24"/>
        </w:rPr>
        <w:t>Việc kiểm kê trang thiết bị được thực hiện theo quy định của nhà nước hoặc đột xuất theo yêu cầu</w:t>
      </w:r>
      <w:r w:rsidRPr="00BF5F77">
        <w:rPr>
          <w:rFonts w:ascii="Times New Roman" w:hAnsi="Times New Roman" w:cs="Times New Roman"/>
          <w:sz w:val="24"/>
          <w:szCs w:val="24"/>
        </w:rPr>
        <w:t>.</w:t>
      </w:r>
      <w:r>
        <w:rPr>
          <w:rFonts w:ascii="Times New Roman" w:hAnsi="Times New Roman" w:cs="Times New Roman"/>
          <w:sz w:val="24"/>
          <w:szCs w:val="24"/>
        </w:rPr>
        <w:t xml:space="preserve"> </w:t>
      </w:r>
      <w:r w:rsidR="00361E0A" w:rsidRPr="00BF5F77">
        <w:rPr>
          <w:rFonts w:ascii="Times New Roman" w:hAnsi="Times New Roman" w:cs="Times New Roman"/>
          <w:sz w:val="24"/>
          <w:szCs w:val="24"/>
        </w:rPr>
        <w:t>Thành phần kiểm kê gồm đại diệ</w:t>
      </w:r>
      <w:r w:rsidR="00DC082E" w:rsidRPr="00BF5F77">
        <w:rPr>
          <w:rFonts w:ascii="Times New Roman" w:hAnsi="Times New Roman" w:cs="Times New Roman"/>
          <w:sz w:val="24"/>
          <w:szCs w:val="24"/>
        </w:rPr>
        <w:t xml:space="preserve">n </w:t>
      </w:r>
      <w:r>
        <w:rPr>
          <w:rFonts w:ascii="Times New Roman" w:hAnsi="Times New Roman" w:cs="Times New Roman"/>
          <w:sz w:val="24"/>
          <w:szCs w:val="24"/>
        </w:rPr>
        <w:t xml:space="preserve">Tổ </w:t>
      </w:r>
      <w:r w:rsidR="00DC082E" w:rsidRPr="00BF5F77">
        <w:rPr>
          <w:rFonts w:ascii="Times New Roman" w:hAnsi="Times New Roman" w:cs="Times New Roman"/>
          <w:sz w:val="24"/>
          <w:szCs w:val="24"/>
        </w:rPr>
        <w:t>văn phòng, Ban thanh tra nhân dân</w:t>
      </w:r>
      <w:r w:rsidR="00361E0A" w:rsidRPr="00BF5F77">
        <w:rPr>
          <w:rFonts w:ascii="Times New Roman" w:hAnsi="Times New Roman" w:cs="Times New Roman"/>
          <w:sz w:val="24"/>
          <w:szCs w:val="24"/>
        </w:rPr>
        <w:t>, đại diên công đoàn cơ sở và đại diệ</w:t>
      </w:r>
      <w:r w:rsidR="00426ACD" w:rsidRPr="00BF5F77">
        <w:rPr>
          <w:rFonts w:ascii="Times New Roman" w:hAnsi="Times New Roman" w:cs="Times New Roman"/>
          <w:sz w:val="24"/>
          <w:szCs w:val="24"/>
        </w:rPr>
        <w:t xml:space="preserve">n các phòng </w:t>
      </w:r>
      <w:r w:rsidR="00361E0A" w:rsidRPr="00BF5F77">
        <w:rPr>
          <w:rFonts w:ascii="Times New Roman" w:hAnsi="Times New Roman" w:cs="Times New Roman"/>
          <w:sz w:val="24"/>
          <w:szCs w:val="24"/>
        </w:rPr>
        <w:t>có trang thiết bị kiể</w:t>
      </w:r>
      <w:r w:rsidR="00426ACD" w:rsidRPr="00BF5F77">
        <w:rPr>
          <w:rFonts w:ascii="Times New Roman" w:hAnsi="Times New Roman" w:cs="Times New Roman"/>
          <w:sz w:val="24"/>
          <w:szCs w:val="24"/>
        </w:rPr>
        <w:t>m kê</w:t>
      </w:r>
      <w:r>
        <w:rPr>
          <w:rFonts w:ascii="Times New Roman" w:hAnsi="Times New Roman" w:cs="Times New Roman"/>
          <w:sz w:val="24"/>
          <w:szCs w:val="24"/>
        </w:rPr>
        <w:t>;</w:t>
      </w:r>
    </w:p>
    <w:p w14:paraId="18783146" w14:textId="51A21B65" w:rsidR="00361E0A" w:rsidRPr="00FC3339" w:rsidRDefault="00BF5F77" w:rsidP="00BF5F77">
      <w:pPr>
        <w:pStyle w:val="ListParagraph"/>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b) Tổ v</w:t>
      </w:r>
      <w:r w:rsidR="00361E0A" w:rsidRPr="00FC3339">
        <w:rPr>
          <w:rFonts w:ascii="Times New Roman" w:hAnsi="Times New Roman" w:cs="Times New Roman"/>
          <w:sz w:val="24"/>
          <w:szCs w:val="24"/>
        </w:rPr>
        <w:t xml:space="preserve">ăn phòng thông báo kế hoạch kiểm kê </w:t>
      </w:r>
      <w:r w:rsidR="004D077A" w:rsidRPr="00FC3339">
        <w:rPr>
          <w:rFonts w:ascii="Times New Roman" w:hAnsi="Times New Roman" w:cs="Times New Roman"/>
          <w:sz w:val="24"/>
          <w:szCs w:val="24"/>
        </w:rPr>
        <w:t>trang thiết bị đến cá</w:t>
      </w:r>
      <w:r>
        <w:rPr>
          <w:rFonts w:ascii="Times New Roman" w:hAnsi="Times New Roman" w:cs="Times New Roman"/>
          <w:sz w:val="24"/>
          <w:szCs w:val="24"/>
        </w:rPr>
        <w:t>c</w:t>
      </w:r>
      <w:r w:rsidR="004D077A" w:rsidRPr="00FC3339">
        <w:rPr>
          <w:rFonts w:ascii="Times New Roman" w:hAnsi="Times New Roman" w:cs="Times New Roman"/>
          <w:sz w:val="24"/>
          <w:szCs w:val="24"/>
        </w:rPr>
        <w:t xml:space="preserve"> bộ phận trong đơn vị ít nhất 10 ngày trước khi tiến hành kiểm kê</w:t>
      </w:r>
      <w:r>
        <w:rPr>
          <w:rFonts w:ascii="Times New Roman" w:hAnsi="Times New Roman" w:cs="Times New Roman"/>
          <w:sz w:val="24"/>
          <w:szCs w:val="24"/>
        </w:rPr>
        <w:t>;</w:t>
      </w:r>
    </w:p>
    <w:p w14:paraId="56070AF1" w14:textId="03369088" w:rsidR="004D077A" w:rsidRPr="00FC3339" w:rsidRDefault="00BF5F77" w:rsidP="00BF5F77">
      <w:pPr>
        <w:pStyle w:val="ListParagraph"/>
        <w:numPr>
          <w:ilvl w:val="0"/>
          <w:numId w:val="46"/>
        </w:numPr>
        <w:tabs>
          <w:tab w:val="left" w:pos="284"/>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4D077A" w:rsidRPr="00FC3339">
        <w:rPr>
          <w:rFonts w:ascii="Times New Roman" w:hAnsi="Times New Roman" w:cs="Times New Roman"/>
          <w:sz w:val="24"/>
          <w:szCs w:val="24"/>
        </w:rPr>
        <w:t>Các bộ phậ</w:t>
      </w:r>
      <w:r w:rsidR="00426ACD" w:rsidRPr="00FC3339">
        <w:rPr>
          <w:rFonts w:ascii="Times New Roman" w:hAnsi="Times New Roman" w:cs="Times New Roman"/>
          <w:sz w:val="24"/>
          <w:szCs w:val="24"/>
        </w:rPr>
        <w:t xml:space="preserve">n và các phòng, </w:t>
      </w:r>
      <w:r w:rsidR="004D077A" w:rsidRPr="00FC3339">
        <w:rPr>
          <w:rFonts w:ascii="Times New Roman" w:hAnsi="Times New Roman" w:cs="Times New Roman"/>
          <w:sz w:val="24"/>
          <w:szCs w:val="24"/>
        </w:rPr>
        <w:t>có trách nhiệm cử đại diện tham gia kiểm kê trang thiết bị và tạo điều kiện cho việc kiểm kê được thực hiện đúng kế hoạch</w:t>
      </w:r>
      <w:r w:rsidR="00426ACD" w:rsidRPr="00FC3339">
        <w:rPr>
          <w:rFonts w:ascii="Times New Roman" w:hAnsi="Times New Roman" w:cs="Times New Roman"/>
          <w:sz w:val="24"/>
          <w:szCs w:val="24"/>
        </w:rPr>
        <w:t>.</w:t>
      </w:r>
      <w:r w:rsidR="004D077A" w:rsidRPr="00FC3339">
        <w:rPr>
          <w:rFonts w:ascii="Times New Roman" w:hAnsi="Times New Roman" w:cs="Times New Roman"/>
          <w:sz w:val="24"/>
          <w:szCs w:val="24"/>
        </w:rPr>
        <w:t xml:space="preserve"> </w:t>
      </w:r>
    </w:p>
    <w:p w14:paraId="673BA873" w14:textId="79C5EBC5" w:rsidR="004D077A" w:rsidRPr="00FC3339" w:rsidRDefault="004D077A" w:rsidP="00BF5F77">
      <w:pPr>
        <w:pStyle w:val="ListParagraph"/>
        <w:numPr>
          <w:ilvl w:val="0"/>
          <w:numId w:val="9"/>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Báo cáo tài sản công</w:t>
      </w:r>
      <w:r w:rsidR="00BF5F77">
        <w:rPr>
          <w:rFonts w:ascii="Times New Roman" w:hAnsi="Times New Roman" w:cs="Times New Roman"/>
          <w:sz w:val="24"/>
          <w:szCs w:val="24"/>
        </w:rPr>
        <w:t>:</w:t>
      </w:r>
    </w:p>
    <w:p w14:paraId="76BA2901" w14:textId="68816E34" w:rsidR="004D077A" w:rsidRPr="00FC3339" w:rsidRDefault="004576E1" w:rsidP="00C073BE">
      <w:pPr>
        <w:pStyle w:val="ListParagraph"/>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T</w:t>
      </w:r>
      <w:r w:rsidR="004D077A" w:rsidRPr="00FC3339">
        <w:rPr>
          <w:rFonts w:ascii="Times New Roman" w:hAnsi="Times New Roman" w:cs="Times New Roman"/>
          <w:sz w:val="24"/>
          <w:szCs w:val="24"/>
        </w:rPr>
        <w:t>hực hiện báo cáo đối với tài sản công được giao quản lý,</w:t>
      </w:r>
      <w:r>
        <w:rPr>
          <w:rFonts w:ascii="Times New Roman" w:hAnsi="Times New Roman" w:cs="Times New Roman"/>
          <w:sz w:val="24"/>
          <w:szCs w:val="24"/>
        </w:rPr>
        <w:t xml:space="preserve"> </w:t>
      </w:r>
      <w:r w:rsidR="004D077A" w:rsidRPr="00FC3339">
        <w:rPr>
          <w:rFonts w:ascii="Times New Roman" w:hAnsi="Times New Roman" w:cs="Times New Roman"/>
          <w:sz w:val="24"/>
          <w:szCs w:val="24"/>
        </w:rPr>
        <w:t>sử dụng theo quy định của pháp luật về kế toán,</w:t>
      </w:r>
      <w:r w:rsidR="00C073BE">
        <w:rPr>
          <w:rFonts w:ascii="Times New Roman" w:hAnsi="Times New Roman" w:cs="Times New Roman"/>
          <w:sz w:val="24"/>
          <w:szCs w:val="24"/>
        </w:rPr>
        <w:t xml:space="preserve"> </w:t>
      </w:r>
      <w:r w:rsidR="004D077A" w:rsidRPr="00FC3339">
        <w:rPr>
          <w:rFonts w:ascii="Times New Roman" w:hAnsi="Times New Roman" w:cs="Times New Roman"/>
          <w:sz w:val="24"/>
          <w:szCs w:val="24"/>
        </w:rPr>
        <w:t>thống kê và quy định tại Điều 125 Nghị định số 151/2017/NĐ-CP ngày 26/12/2017 của Chính phủ</w:t>
      </w:r>
      <w:r w:rsidR="00A55567">
        <w:rPr>
          <w:rFonts w:ascii="Times New Roman" w:hAnsi="Times New Roman" w:cs="Times New Roman"/>
          <w:sz w:val="24"/>
          <w:szCs w:val="24"/>
        </w:rPr>
        <w:t>.</w:t>
      </w:r>
    </w:p>
    <w:p w14:paraId="5EC3F469" w14:textId="542508CC" w:rsidR="004D077A" w:rsidRPr="00FC3339" w:rsidRDefault="004D077A" w:rsidP="006655D2">
      <w:pPr>
        <w:pStyle w:val="ListParagraph"/>
        <w:numPr>
          <w:ilvl w:val="0"/>
          <w:numId w:val="9"/>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Báo cáo tình hình quản lý, sử dụng tài sản công</w:t>
      </w:r>
      <w:r w:rsidR="006655D2">
        <w:rPr>
          <w:rFonts w:ascii="Times New Roman" w:hAnsi="Times New Roman" w:cs="Times New Roman"/>
          <w:sz w:val="24"/>
          <w:szCs w:val="24"/>
        </w:rPr>
        <w:t>:</w:t>
      </w:r>
    </w:p>
    <w:p w14:paraId="1E845376" w14:textId="2D727B0E" w:rsidR="00177B83" w:rsidRPr="00FC3339" w:rsidRDefault="00426ACD" w:rsidP="0066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Hàng năm</w:t>
      </w:r>
      <w:r w:rsidR="00177B83" w:rsidRPr="00FC3339">
        <w:rPr>
          <w:rFonts w:ascii="Times New Roman" w:hAnsi="Times New Roman" w:cs="Times New Roman"/>
          <w:sz w:val="24"/>
          <w:szCs w:val="24"/>
        </w:rPr>
        <w:t>, thực hiện báo cáo tình hình quản lý, sử dụng tài sản công của năm trước đối với tài sản quy định tại Nghị định 151/2017/NĐ-CP ngày 26/12/2017 cuả Chính phủ và báo cáo đột xuất theo yêu cầu của cơ quan nhà nước có thẩm quyền</w:t>
      </w:r>
      <w:r w:rsidR="00A55567">
        <w:rPr>
          <w:rFonts w:ascii="Times New Roman" w:hAnsi="Times New Roman" w:cs="Times New Roman"/>
          <w:sz w:val="24"/>
          <w:szCs w:val="24"/>
        </w:rPr>
        <w:t>.</w:t>
      </w:r>
    </w:p>
    <w:p w14:paraId="55829E3F" w14:textId="17861ED2" w:rsidR="00177B83" w:rsidRPr="00FC3339" w:rsidRDefault="00177B83" w:rsidP="0066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Thời hạn báo cáo tình hình quản lý, sử dụng tài sản công</w:t>
      </w:r>
      <w:r w:rsidR="00426ACD" w:rsidRPr="00FC3339">
        <w:rPr>
          <w:rFonts w:ascii="Times New Roman" w:hAnsi="Times New Roman" w:cs="Times New Roman"/>
          <w:sz w:val="24"/>
          <w:szCs w:val="24"/>
        </w:rPr>
        <w:t xml:space="preserve"> hàng năm:</w:t>
      </w:r>
      <w:r w:rsidRPr="00FC3339">
        <w:rPr>
          <w:rFonts w:ascii="Times New Roman" w:hAnsi="Times New Roman" w:cs="Times New Roman"/>
          <w:sz w:val="24"/>
          <w:szCs w:val="24"/>
        </w:rPr>
        <w:t xml:space="preserve"> lập báo cáo gửi cơ quan cấp trên trước ngày 31/1 theo quy định tại Điều 130</w:t>
      </w:r>
      <w:r w:rsidR="000915D5" w:rsidRPr="00FC3339">
        <w:rPr>
          <w:rFonts w:ascii="Times New Roman" w:hAnsi="Times New Roman" w:cs="Times New Roman"/>
          <w:sz w:val="24"/>
          <w:szCs w:val="24"/>
        </w:rPr>
        <w:t xml:space="preserve"> Nghị định 151/2017/NĐ-CP ngày 26/12/2017 của Chính phủ</w:t>
      </w:r>
      <w:r w:rsidR="00A55567">
        <w:rPr>
          <w:rFonts w:ascii="Times New Roman" w:hAnsi="Times New Roman" w:cs="Times New Roman"/>
          <w:sz w:val="24"/>
          <w:szCs w:val="24"/>
        </w:rPr>
        <w:t>.</w:t>
      </w:r>
    </w:p>
    <w:p w14:paraId="0EFDC290" w14:textId="57A97FF8" w:rsidR="000915D5" w:rsidRPr="00FC3339" w:rsidRDefault="000915D5" w:rsidP="0066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Nội dung báo cáo thực hiện theo quy định tại Điều 131 Nghị định số 151/2017/NĐ-CP ngày 26/12/2017 của Chính phủ</w:t>
      </w:r>
      <w:r w:rsidR="00A55567">
        <w:rPr>
          <w:rFonts w:ascii="Times New Roman" w:hAnsi="Times New Roman" w:cs="Times New Roman"/>
          <w:sz w:val="24"/>
          <w:szCs w:val="24"/>
        </w:rPr>
        <w:t>.</w:t>
      </w:r>
    </w:p>
    <w:p w14:paraId="381DC277" w14:textId="35F57B3C" w:rsidR="000915D5" w:rsidRPr="00FC3339" w:rsidRDefault="000915D5" w:rsidP="006655D2">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53BC8" w:rsidRPr="00FC3339">
        <w:rPr>
          <w:rFonts w:ascii="Times New Roman" w:hAnsi="Times New Roman" w:cs="Times New Roman"/>
          <w:b/>
          <w:sz w:val="24"/>
          <w:szCs w:val="24"/>
        </w:rPr>
        <w:t>20</w:t>
      </w:r>
      <w:r w:rsidRPr="00FC3339">
        <w:rPr>
          <w:rFonts w:ascii="Times New Roman" w:hAnsi="Times New Roman" w:cs="Times New Roman"/>
          <w:b/>
          <w:sz w:val="24"/>
          <w:szCs w:val="24"/>
        </w:rPr>
        <w:t>. Bảo dưỡng,</w:t>
      </w:r>
      <w:r w:rsidR="006655D2">
        <w:rPr>
          <w:rFonts w:ascii="Times New Roman" w:hAnsi="Times New Roman" w:cs="Times New Roman"/>
          <w:b/>
          <w:sz w:val="24"/>
          <w:szCs w:val="24"/>
        </w:rPr>
        <w:t xml:space="preserve"> </w:t>
      </w:r>
      <w:r w:rsidRPr="00FC3339">
        <w:rPr>
          <w:rFonts w:ascii="Times New Roman" w:hAnsi="Times New Roman" w:cs="Times New Roman"/>
          <w:b/>
          <w:sz w:val="24"/>
          <w:szCs w:val="24"/>
        </w:rPr>
        <w:t>sửa chữa tài sản công, trang thiết bị</w:t>
      </w:r>
      <w:r w:rsidR="006655D2">
        <w:rPr>
          <w:rFonts w:ascii="Times New Roman" w:hAnsi="Times New Roman" w:cs="Times New Roman"/>
          <w:b/>
          <w:sz w:val="24"/>
          <w:szCs w:val="24"/>
        </w:rPr>
        <w:t>:</w:t>
      </w:r>
    </w:p>
    <w:p w14:paraId="68BA12E3" w14:textId="491F29C3" w:rsidR="000915D5" w:rsidRPr="00FC3339" w:rsidRDefault="000915D5" w:rsidP="006655D2">
      <w:pPr>
        <w:pStyle w:val="ListParagraph"/>
        <w:numPr>
          <w:ilvl w:val="0"/>
          <w:numId w:val="11"/>
        </w:numPr>
        <w:tabs>
          <w:tab w:val="left" w:pos="567"/>
        </w:tabs>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phòng chứ</w:t>
      </w:r>
      <w:r w:rsidR="00426ACD" w:rsidRPr="00FC3339">
        <w:rPr>
          <w:rFonts w:ascii="Times New Roman" w:hAnsi="Times New Roman" w:cs="Times New Roman"/>
          <w:sz w:val="24"/>
          <w:szCs w:val="24"/>
        </w:rPr>
        <w:t>c năng</w:t>
      </w:r>
      <w:r w:rsidRPr="00FC3339">
        <w:rPr>
          <w:rFonts w:ascii="Times New Roman" w:hAnsi="Times New Roman" w:cs="Times New Roman"/>
          <w:sz w:val="24"/>
          <w:szCs w:val="24"/>
        </w:rPr>
        <w:t xml:space="preserve">, bộ phận chuyên quản và cá nhân khi phát hiện trang bị hư hỏng có trách nhiệm báo </w:t>
      </w:r>
      <w:r w:rsidR="006655D2">
        <w:rPr>
          <w:rFonts w:ascii="Times New Roman" w:hAnsi="Times New Roman" w:cs="Times New Roman"/>
          <w:sz w:val="24"/>
          <w:szCs w:val="24"/>
        </w:rPr>
        <w:t>Tổ v</w:t>
      </w:r>
      <w:r w:rsidRPr="00FC3339">
        <w:rPr>
          <w:rFonts w:ascii="Times New Roman" w:hAnsi="Times New Roman" w:cs="Times New Roman"/>
          <w:sz w:val="24"/>
          <w:szCs w:val="24"/>
        </w:rPr>
        <w:t>ăn phòng tổng hợp trình cấp có thẩm quyền (Lãnh đạo) xem xét, quyết định sửa chữa tài sản,</w:t>
      </w:r>
      <w:r w:rsidR="006655D2">
        <w:rPr>
          <w:rFonts w:ascii="Times New Roman" w:hAnsi="Times New Roman" w:cs="Times New Roman"/>
          <w:sz w:val="24"/>
          <w:szCs w:val="24"/>
        </w:rPr>
        <w:t xml:space="preserve"> </w:t>
      </w:r>
      <w:r w:rsidRPr="00FC3339">
        <w:rPr>
          <w:rFonts w:ascii="Times New Roman" w:hAnsi="Times New Roman" w:cs="Times New Roman"/>
          <w:sz w:val="24"/>
          <w:szCs w:val="24"/>
        </w:rPr>
        <w:t>trang thiết bị</w:t>
      </w:r>
      <w:r w:rsidR="006655D2">
        <w:rPr>
          <w:rFonts w:ascii="Times New Roman" w:hAnsi="Times New Roman" w:cs="Times New Roman"/>
          <w:sz w:val="24"/>
          <w:szCs w:val="24"/>
        </w:rPr>
        <w:t>;</w:t>
      </w:r>
    </w:p>
    <w:p w14:paraId="45738F7E" w14:textId="659B9C3D" w:rsidR="00BB13DC" w:rsidRPr="00FC3339" w:rsidRDefault="006655D2" w:rsidP="006655D2">
      <w:pPr>
        <w:pStyle w:val="ListParagraph"/>
        <w:numPr>
          <w:ilvl w:val="0"/>
          <w:numId w:val="11"/>
        </w:numPr>
        <w:tabs>
          <w:tab w:val="left" w:pos="567"/>
        </w:tabs>
        <w:spacing w:before="120" w:after="0" w:line="240" w:lineRule="auto"/>
        <w:ind w:left="0" w:firstLine="270"/>
        <w:contextualSpacing w:val="0"/>
        <w:jc w:val="both"/>
        <w:rPr>
          <w:rFonts w:ascii="Times New Roman" w:hAnsi="Times New Roman" w:cs="Times New Roman"/>
          <w:sz w:val="24"/>
          <w:szCs w:val="24"/>
        </w:rPr>
      </w:pPr>
      <w:r>
        <w:rPr>
          <w:rFonts w:ascii="Times New Roman" w:hAnsi="Times New Roman" w:cs="Times New Roman"/>
          <w:sz w:val="24"/>
          <w:szCs w:val="24"/>
        </w:rPr>
        <w:t>Tổ v</w:t>
      </w:r>
      <w:r w:rsidR="000915D5" w:rsidRPr="00FC3339">
        <w:rPr>
          <w:rFonts w:ascii="Times New Roman" w:hAnsi="Times New Roman" w:cs="Times New Roman"/>
          <w:sz w:val="24"/>
          <w:szCs w:val="24"/>
        </w:rPr>
        <w:t>ăn phòng thực hiện tổ chức sửa chữa và định kỳ bảo dưỡng trang thiết bị trong đơn vị theo chế độ, tiêu chuẩn kỹ thuật theo quy định tại Khoản 1,</w:t>
      </w:r>
      <w:r>
        <w:rPr>
          <w:rFonts w:ascii="Times New Roman" w:hAnsi="Times New Roman" w:cs="Times New Roman"/>
          <w:sz w:val="24"/>
          <w:szCs w:val="24"/>
        </w:rPr>
        <w:t xml:space="preserve"> </w:t>
      </w:r>
      <w:r w:rsidR="000915D5" w:rsidRPr="00FC3339">
        <w:rPr>
          <w:rFonts w:ascii="Times New Roman" w:hAnsi="Times New Roman" w:cs="Times New Roman"/>
          <w:sz w:val="24"/>
          <w:szCs w:val="24"/>
        </w:rPr>
        <w:t xml:space="preserve">Điều 29 </w:t>
      </w:r>
      <w:r w:rsidR="00BB13DC" w:rsidRPr="00FC3339">
        <w:rPr>
          <w:rFonts w:ascii="Times New Roman" w:hAnsi="Times New Roman" w:cs="Times New Roman"/>
          <w:sz w:val="24"/>
          <w:szCs w:val="24"/>
        </w:rPr>
        <w:t>Nghị định 151/2017/NĐ-CP ngày 26/12/2017 của Chính phủ</w:t>
      </w:r>
      <w:r>
        <w:rPr>
          <w:rFonts w:ascii="Times New Roman" w:hAnsi="Times New Roman" w:cs="Times New Roman"/>
          <w:sz w:val="24"/>
          <w:szCs w:val="24"/>
        </w:rPr>
        <w:t>;</w:t>
      </w:r>
    </w:p>
    <w:p w14:paraId="7D54A65E" w14:textId="3E8F9264" w:rsidR="000915D5" w:rsidRPr="00FC3339" w:rsidRDefault="00BB13DC" w:rsidP="006655D2">
      <w:pPr>
        <w:pStyle w:val="ListParagraph"/>
        <w:numPr>
          <w:ilvl w:val="0"/>
          <w:numId w:val="11"/>
        </w:numPr>
        <w:tabs>
          <w:tab w:val="left" w:pos="567"/>
        </w:tabs>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6655D2">
        <w:rPr>
          <w:rFonts w:ascii="Times New Roman" w:hAnsi="Times New Roman" w:cs="Times New Roman"/>
          <w:sz w:val="24"/>
          <w:szCs w:val="24"/>
        </w:rPr>
        <w:t xml:space="preserve"> </w:t>
      </w:r>
      <w:r w:rsidRPr="00FC3339">
        <w:rPr>
          <w:rFonts w:ascii="Times New Roman" w:hAnsi="Times New Roman" w:cs="Times New Roman"/>
          <w:sz w:val="24"/>
          <w:szCs w:val="24"/>
        </w:rPr>
        <w:t>thủ tục phải thực hiện, thẩm quyền và trách nhiệm của các bên liên quan trong việc sửa chữa trang thiết bị</w:t>
      </w:r>
      <w:r w:rsidR="00A55567">
        <w:rPr>
          <w:rFonts w:ascii="Times New Roman" w:hAnsi="Times New Roman" w:cs="Times New Roman"/>
          <w:sz w:val="24"/>
          <w:szCs w:val="24"/>
        </w:rPr>
        <w:t>:</w:t>
      </w:r>
    </w:p>
    <w:p w14:paraId="337F5CEF" w14:textId="73B4C3F5" w:rsidR="00F25D50" w:rsidRPr="00FC3339" w:rsidRDefault="00F25D50" w:rsidP="006655D2">
      <w:pPr>
        <w:pStyle w:val="ListParagraph"/>
        <w:numPr>
          <w:ilvl w:val="0"/>
          <w:numId w:val="4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Sửa chữa,cải tạo nâng cấp trụ sở làm việc, nhà cửa, vật kiến trúc</w:t>
      </w:r>
      <w:r w:rsidR="00A55567">
        <w:rPr>
          <w:rFonts w:ascii="Times New Roman" w:hAnsi="Times New Roman" w:cs="Times New Roman"/>
          <w:sz w:val="24"/>
          <w:szCs w:val="24"/>
        </w:rPr>
        <w:t>:</w:t>
      </w:r>
    </w:p>
    <w:p w14:paraId="381D0F2C" w14:textId="6081C870" w:rsidR="00F25D50" w:rsidRPr="00FC3339" w:rsidRDefault="00F25D50" w:rsidP="0066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Căn cứ dự toán, kế hoạch được giao hàng năm về sửa chữa,</w:t>
      </w:r>
      <w:r w:rsidR="006655D2">
        <w:rPr>
          <w:rFonts w:ascii="Times New Roman" w:hAnsi="Times New Roman" w:cs="Times New Roman"/>
          <w:sz w:val="24"/>
          <w:szCs w:val="24"/>
        </w:rPr>
        <w:t xml:space="preserve"> </w:t>
      </w:r>
      <w:r w:rsidRPr="00FC3339">
        <w:rPr>
          <w:rFonts w:ascii="Times New Roman" w:hAnsi="Times New Roman" w:cs="Times New Roman"/>
          <w:sz w:val="24"/>
          <w:szCs w:val="24"/>
        </w:rPr>
        <w:t xml:space="preserve">cải tạo nâng cấp trụ sở làm việc, nhà cửa, vật kiến trúc từ nguồn kinh phí chi thường xuyên hoặc từ quỹ phát triển hoạt động sự nghiệp </w:t>
      </w:r>
      <w:r w:rsidR="002B0AE6" w:rsidRPr="00FC3339">
        <w:rPr>
          <w:rFonts w:ascii="Times New Roman" w:hAnsi="Times New Roman" w:cs="Times New Roman"/>
          <w:sz w:val="24"/>
          <w:szCs w:val="24"/>
        </w:rPr>
        <w:t>Thủ trưởng đơn vị tổ chức,</w:t>
      </w:r>
      <w:r w:rsidR="006655D2">
        <w:rPr>
          <w:rFonts w:ascii="Times New Roman" w:hAnsi="Times New Roman" w:cs="Times New Roman"/>
          <w:sz w:val="24"/>
          <w:szCs w:val="24"/>
        </w:rPr>
        <w:t xml:space="preserve"> </w:t>
      </w:r>
      <w:r w:rsidR="002B0AE6" w:rsidRPr="00FC3339">
        <w:rPr>
          <w:rFonts w:ascii="Times New Roman" w:hAnsi="Times New Roman" w:cs="Times New Roman"/>
          <w:sz w:val="24"/>
          <w:szCs w:val="24"/>
        </w:rPr>
        <w:t>quyết định việc sửa chữa theo nội dung sau</w:t>
      </w:r>
      <w:r w:rsidR="00A55567">
        <w:rPr>
          <w:rFonts w:ascii="Times New Roman" w:hAnsi="Times New Roman" w:cs="Times New Roman"/>
          <w:sz w:val="24"/>
          <w:szCs w:val="24"/>
        </w:rPr>
        <w:t>:</w:t>
      </w:r>
    </w:p>
    <w:p w14:paraId="4DDBD65D" w14:textId="366DCD83" w:rsidR="002B0AE6" w:rsidRPr="00FC3339" w:rsidRDefault="002B0AE6" w:rsidP="0066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Đối với công trình sửa chữa,</w:t>
      </w:r>
      <w:r w:rsidR="006655D2">
        <w:rPr>
          <w:rFonts w:ascii="Times New Roman" w:hAnsi="Times New Roman" w:cs="Times New Roman"/>
          <w:sz w:val="24"/>
          <w:szCs w:val="24"/>
        </w:rPr>
        <w:t xml:space="preserve"> </w:t>
      </w:r>
      <w:r w:rsidRPr="00FC3339">
        <w:rPr>
          <w:rFonts w:ascii="Times New Roman" w:hAnsi="Times New Roman" w:cs="Times New Roman"/>
          <w:sz w:val="24"/>
          <w:szCs w:val="24"/>
        </w:rPr>
        <w:t>cải tạo nâng cấp có dự toán dưới 500 triệu đồng không phải lập báo cáo kinh tế kỹ thuật</w:t>
      </w:r>
      <w:r w:rsidR="006655D2">
        <w:rPr>
          <w:rFonts w:ascii="Times New Roman" w:hAnsi="Times New Roman" w:cs="Times New Roman"/>
          <w:sz w:val="24"/>
          <w:szCs w:val="24"/>
        </w:rPr>
        <w:t>;</w:t>
      </w:r>
    </w:p>
    <w:p w14:paraId="05BB7D4A" w14:textId="10DD2194" w:rsidR="002B0AE6" w:rsidRPr="00FC3339" w:rsidRDefault="002B0AE6" w:rsidP="006655D2">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Thủ trưởng quyết định chủ trương sửa chữa, tổ chức thẩm định và phê duyệt thiết kế, bản vẽ thi công, dự toán, chỉ định thầu đơn vị thi công, ký hợp đồng thi công, tổ chức giám sát việc thực hiện và nghiệm thu công trình hoàn thành đưa vào sử dụng trên cơ sở đề nghị của </w:t>
      </w:r>
      <w:r w:rsidR="00C149DF">
        <w:rPr>
          <w:rFonts w:ascii="Times New Roman" w:hAnsi="Times New Roman" w:cs="Times New Roman"/>
          <w:sz w:val="24"/>
          <w:szCs w:val="24"/>
        </w:rPr>
        <w:t xml:space="preserve">Tổ văn </w:t>
      </w:r>
      <w:r w:rsidRPr="00FC3339">
        <w:rPr>
          <w:rFonts w:ascii="Times New Roman" w:hAnsi="Times New Roman" w:cs="Times New Roman"/>
          <w:sz w:val="24"/>
          <w:szCs w:val="24"/>
        </w:rPr>
        <w:t xml:space="preserve">phòng, phòng Tài </w:t>
      </w:r>
      <w:r w:rsidR="00C149DF">
        <w:rPr>
          <w:rFonts w:ascii="Times New Roman" w:hAnsi="Times New Roman" w:cs="Times New Roman"/>
          <w:sz w:val="24"/>
          <w:szCs w:val="24"/>
        </w:rPr>
        <w:t>vụ</w:t>
      </w:r>
      <w:r w:rsidRPr="00FC3339">
        <w:rPr>
          <w:rFonts w:ascii="Times New Roman" w:hAnsi="Times New Roman" w:cs="Times New Roman"/>
          <w:sz w:val="24"/>
          <w:szCs w:val="24"/>
        </w:rPr>
        <w:t xml:space="preserve">, các bộ phận liên quan khác và chịu toàn bộ trách nhiệm đối với các công việc </w:t>
      </w:r>
      <w:r w:rsidR="00EC20B1" w:rsidRPr="00FC3339">
        <w:rPr>
          <w:rFonts w:ascii="Times New Roman" w:hAnsi="Times New Roman" w:cs="Times New Roman"/>
          <w:sz w:val="24"/>
          <w:szCs w:val="24"/>
        </w:rPr>
        <w:t>thuộc phạm vi thẩm quyền quyết định và quản lý của mình</w:t>
      </w:r>
      <w:r w:rsidR="00973A34">
        <w:rPr>
          <w:rFonts w:ascii="Times New Roman" w:hAnsi="Times New Roman" w:cs="Times New Roman"/>
          <w:sz w:val="24"/>
          <w:szCs w:val="24"/>
        </w:rPr>
        <w:t>.</w:t>
      </w:r>
    </w:p>
    <w:p w14:paraId="04C228A6" w14:textId="76E283D4" w:rsidR="00EC20B1" w:rsidRPr="00FC3339" w:rsidRDefault="00EC20B1" w:rsidP="00973A34">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Đối với công trình sửa chữa,</w:t>
      </w:r>
      <w:r w:rsidR="00973A34">
        <w:rPr>
          <w:rFonts w:ascii="Times New Roman" w:hAnsi="Times New Roman" w:cs="Times New Roman"/>
          <w:sz w:val="24"/>
          <w:szCs w:val="24"/>
        </w:rPr>
        <w:t xml:space="preserve"> </w:t>
      </w:r>
      <w:r w:rsidRPr="00FC3339">
        <w:rPr>
          <w:rFonts w:ascii="Times New Roman" w:hAnsi="Times New Roman" w:cs="Times New Roman"/>
          <w:sz w:val="24"/>
          <w:szCs w:val="24"/>
        </w:rPr>
        <w:t>cải tạo nâng cấp có dự toán từ 500 triệu đồng trở lên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w:t>
      </w:r>
    </w:p>
    <w:p w14:paraId="279E1497" w14:textId="4FFC67BA" w:rsidR="00EC20B1" w:rsidRPr="00FC3339" w:rsidRDefault="00EC20B1" w:rsidP="00973A34">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w:t>
      </w:r>
      <w:r w:rsidR="00973A34">
        <w:rPr>
          <w:rFonts w:ascii="Times New Roman" w:hAnsi="Times New Roman" w:cs="Times New Roman"/>
          <w:sz w:val="24"/>
          <w:szCs w:val="24"/>
        </w:rPr>
        <w:t>Tổ văn p</w:t>
      </w:r>
      <w:r w:rsidRPr="00FC3339">
        <w:rPr>
          <w:rFonts w:ascii="Times New Roman" w:hAnsi="Times New Roman" w:cs="Times New Roman"/>
          <w:sz w:val="24"/>
          <w:szCs w:val="24"/>
        </w:rPr>
        <w:t>hòng tham mưu giúp Thủ trưởng tổ chức thẩm định thiết kế bản vẽ thi công và dự toán công trình</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Trường hợp cần thiết thì Thủ trưởng thuê tư vấn thẩm tra để làm cơ sở cho việc thẩm định</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Sau đó </w:t>
      </w:r>
      <w:r w:rsidR="00973A34">
        <w:rPr>
          <w:rFonts w:ascii="Times New Roman" w:hAnsi="Times New Roman" w:cs="Times New Roman"/>
          <w:sz w:val="24"/>
          <w:szCs w:val="24"/>
        </w:rPr>
        <w:t>Tổ văn p</w:t>
      </w:r>
      <w:r w:rsidR="00973A34"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lập báo cáo kinh tế kỹ thuật trình Thủ trưởng ký, gửi cơ quan thẩm quyền để phê duyệt</w:t>
      </w:r>
      <w:r w:rsidR="00973A34">
        <w:rPr>
          <w:rFonts w:ascii="Times New Roman" w:hAnsi="Times New Roman" w:cs="Times New Roman"/>
          <w:sz w:val="24"/>
          <w:szCs w:val="24"/>
        </w:rPr>
        <w:t>;</w:t>
      </w:r>
    </w:p>
    <w:p w14:paraId="7688A5BE" w14:textId="67C64073" w:rsidR="00EC20B1" w:rsidRPr="00FC3339" w:rsidRDefault="00EC20B1" w:rsidP="00973A34">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Sau khi báo cáo kinh tế kỹ thuật được phê duyệt </w:t>
      </w:r>
      <w:r w:rsidR="00973A34">
        <w:rPr>
          <w:rFonts w:ascii="Times New Roman" w:hAnsi="Times New Roman" w:cs="Times New Roman"/>
          <w:sz w:val="24"/>
          <w:szCs w:val="24"/>
        </w:rPr>
        <w:t>Tổ văn p</w:t>
      </w:r>
      <w:r w:rsidR="00973A34" w:rsidRPr="00FC3339">
        <w:rPr>
          <w:rFonts w:ascii="Times New Roman" w:hAnsi="Times New Roman" w:cs="Times New Roman"/>
          <w:sz w:val="24"/>
          <w:szCs w:val="24"/>
        </w:rPr>
        <w:t xml:space="preserve">hòng </w:t>
      </w:r>
      <w:r w:rsidR="00E838A0" w:rsidRPr="00FC3339">
        <w:rPr>
          <w:rFonts w:ascii="Times New Roman" w:hAnsi="Times New Roman" w:cs="Times New Roman"/>
          <w:sz w:val="24"/>
          <w:szCs w:val="24"/>
        </w:rPr>
        <w:t>có trách nhiệm tham mưu giúp Thủ trưởng thực hiện tổ chức đấu thầu, chọn thầu và thực hiện các bước tiếp theo theo quy trình quản lý dự án đầu tư quy định</w:t>
      </w:r>
      <w:r w:rsidR="00973A34">
        <w:rPr>
          <w:rFonts w:ascii="Times New Roman" w:hAnsi="Times New Roman" w:cs="Times New Roman"/>
          <w:sz w:val="24"/>
          <w:szCs w:val="24"/>
        </w:rPr>
        <w:t>;</w:t>
      </w:r>
    </w:p>
    <w:p w14:paraId="734B4F66" w14:textId="6BC26013" w:rsidR="00E838A0" w:rsidRPr="00FC3339" w:rsidRDefault="00E838A0" w:rsidP="00973A34">
      <w:pPr>
        <w:pStyle w:val="ListParagraph"/>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Khi công trình hoàn thành, </w:t>
      </w:r>
      <w:r w:rsidR="00973A34">
        <w:rPr>
          <w:rFonts w:ascii="Times New Roman" w:hAnsi="Times New Roman" w:cs="Times New Roman"/>
          <w:sz w:val="24"/>
          <w:szCs w:val="24"/>
        </w:rPr>
        <w:t>Tổ văn p</w:t>
      </w:r>
      <w:r w:rsidR="00973A34"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 xml:space="preserve">phối hợp với phòng Tài </w:t>
      </w:r>
      <w:r w:rsidR="00973A34">
        <w:rPr>
          <w:rFonts w:ascii="Times New Roman" w:hAnsi="Times New Roman" w:cs="Times New Roman"/>
          <w:sz w:val="24"/>
          <w:szCs w:val="24"/>
        </w:rPr>
        <w:t>vụ</w:t>
      </w:r>
      <w:r w:rsidRPr="00FC3339">
        <w:rPr>
          <w:rFonts w:ascii="Times New Roman" w:hAnsi="Times New Roman" w:cs="Times New Roman"/>
          <w:sz w:val="24"/>
          <w:szCs w:val="24"/>
        </w:rPr>
        <w:t xml:space="preserve"> lập quyết toán công trình gửi Phòng tài chính </w:t>
      </w:r>
      <w:r w:rsidR="00973A34">
        <w:rPr>
          <w:rFonts w:ascii="Times New Roman" w:hAnsi="Times New Roman" w:cs="Times New Roman"/>
          <w:sz w:val="24"/>
          <w:szCs w:val="24"/>
        </w:rPr>
        <w:t xml:space="preserve">– Kế hoạch huyện </w:t>
      </w:r>
      <w:r w:rsidRPr="00FC3339">
        <w:rPr>
          <w:rFonts w:ascii="Times New Roman" w:hAnsi="Times New Roman" w:cs="Times New Roman"/>
          <w:sz w:val="24"/>
          <w:szCs w:val="24"/>
        </w:rPr>
        <w:t>để phê duyệt quyết toán</w:t>
      </w:r>
      <w:r w:rsidR="00973A34">
        <w:rPr>
          <w:rFonts w:ascii="Times New Roman" w:hAnsi="Times New Roman" w:cs="Times New Roman"/>
          <w:sz w:val="24"/>
          <w:szCs w:val="24"/>
        </w:rPr>
        <w:t>;</w:t>
      </w:r>
    </w:p>
    <w:p w14:paraId="2B31F31E" w14:textId="69F3F47F" w:rsidR="00E838A0" w:rsidRPr="00FC3339" w:rsidRDefault="00E838A0" w:rsidP="00B85790">
      <w:pPr>
        <w:pStyle w:val="ListParagraph"/>
        <w:spacing w:before="120" w:after="0" w:line="240" w:lineRule="auto"/>
        <w:ind w:left="0"/>
        <w:contextualSpacing w:val="0"/>
        <w:jc w:val="both"/>
        <w:rPr>
          <w:rFonts w:ascii="Times New Roman" w:hAnsi="Times New Roman" w:cs="Times New Roman"/>
          <w:sz w:val="24"/>
          <w:szCs w:val="24"/>
        </w:rPr>
      </w:pPr>
      <w:r w:rsidRPr="00FC3339">
        <w:rPr>
          <w:rFonts w:ascii="Times New Roman" w:hAnsi="Times New Roman" w:cs="Times New Roman"/>
          <w:sz w:val="24"/>
          <w:szCs w:val="24"/>
        </w:rPr>
        <w:t>b) Sửa chữa, bảo dưỡng các tài sản là phương tiện vận tải,</w:t>
      </w:r>
      <w:r w:rsidR="00B85790">
        <w:rPr>
          <w:rFonts w:ascii="Times New Roman" w:hAnsi="Times New Roman" w:cs="Times New Roman"/>
          <w:sz w:val="24"/>
          <w:szCs w:val="24"/>
        </w:rPr>
        <w:t xml:space="preserve"> </w:t>
      </w:r>
      <w:r w:rsidRPr="00FC3339">
        <w:rPr>
          <w:rFonts w:ascii="Times New Roman" w:hAnsi="Times New Roman" w:cs="Times New Roman"/>
          <w:sz w:val="24"/>
          <w:szCs w:val="24"/>
        </w:rPr>
        <w:t>phương tiện làm việc, máy móc trang thiết bị  chuyên môn</w:t>
      </w:r>
      <w:r w:rsidR="00A55567">
        <w:rPr>
          <w:rFonts w:ascii="Times New Roman" w:hAnsi="Times New Roman" w:cs="Times New Roman"/>
          <w:sz w:val="24"/>
          <w:szCs w:val="24"/>
        </w:rPr>
        <w:t>:</w:t>
      </w:r>
    </w:p>
    <w:p w14:paraId="36489181" w14:textId="67541C3D" w:rsidR="00E838A0" w:rsidRPr="00FC3339" w:rsidRDefault="00E838A0" w:rsidP="00B85790">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Căn cứ kế hoạch, dự toán được giao hàng năm về sửa chữa, bảo dưỡng các tài sản khác từ nguồn kinh phí thường xuyên và quỹ phát triển hoạt động sự nghiệp, Thủ trưởng quyết định chủ trương</w:t>
      </w:r>
      <w:r w:rsidR="00622252" w:rsidRPr="00FC3339">
        <w:rPr>
          <w:rFonts w:ascii="Times New Roman" w:hAnsi="Times New Roman" w:cs="Times New Roman"/>
          <w:sz w:val="24"/>
          <w:szCs w:val="24"/>
        </w:rPr>
        <w:t>, thực hiện thủ tục sửa chữa, bảo dưỡng và chịu trách nhiệm đối với quyết định của mình</w:t>
      </w:r>
      <w:r w:rsidR="00B85790">
        <w:rPr>
          <w:rFonts w:ascii="Times New Roman" w:hAnsi="Times New Roman" w:cs="Times New Roman"/>
          <w:sz w:val="24"/>
          <w:szCs w:val="24"/>
        </w:rPr>
        <w:t>.</w:t>
      </w:r>
    </w:p>
    <w:p w14:paraId="1902BFE8" w14:textId="52BF338B" w:rsidR="00BB13DC" w:rsidRPr="00FC3339" w:rsidRDefault="00BB13DC" w:rsidP="005240F5">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53BC8" w:rsidRPr="00FC3339">
        <w:rPr>
          <w:rFonts w:ascii="Times New Roman" w:hAnsi="Times New Roman" w:cs="Times New Roman"/>
          <w:b/>
          <w:sz w:val="24"/>
          <w:szCs w:val="24"/>
        </w:rPr>
        <w:t>21</w:t>
      </w:r>
      <w:r w:rsidRPr="00FC3339">
        <w:rPr>
          <w:rFonts w:ascii="Times New Roman" w:hAnsi="Times New Roman" w:cs="Times New Roman"/>
          <w:b/>
          <w:sz w:val="24"/>
          <w:szCs w:val="24"/>
        </w:rPr>
        <w:t>. Thu hồi trang thiết bị làm việc trong đơn vị</w:t>
      </w:r>
      <w:r w:rsidR="005240F5">
        <w:rPr>
          <w:rFonts w:ascii="Times New Roman" w:hAnsi="Times New Roman" w:cs="Times New Roman"/>
          <w:b/>
          <w:sz w:val="24"/>
          <w:szCs w:val="24"/>
        </w:rPr>
        <w:t>:</w:t>
      </w:r>
    </w:p>
    <w:p w14:paraId="1988EA0C" w14:textId="38A95027" w:rsidR="00BB13DC" w:rsidRPr="00FC3339" w:rsidRDefault="00BB13DC" w:rsidP="005B0726">
      <w:pPr>
        <w:pStyle w:val="ListParagraph"/>
        <w:numPr>
          <w:ilvl w:val="0"/>
          <w:numId w:val="12"/>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trường hợp thu hồi trang thiết bị làm việc</w:t>
      </w:r>
      <w:r w:rsidR="00A55567">
        <w:rPr>
          <w:rFonts w:ascii="Times New Roman" w:hAnsi="Times New Roman" w:cs="Times New Roman"/>
          <w:sz w:val="24"/>
          <w:szCs w:val="24"/>
        </w:rPr>
        <w:t>:</w:t>
      </w:r>
    </w:p>
    <w:p w14:paraId="34877BC4" w14:textId="24F74FED" w:rsidR="00BB13DC" w:rsidRPr="00FC3339" w:rsidRDefault="00BB13DC" w:rsidP="005B0726">
      <w:pPr>
        <w:pStyle w:val="ListParagraph"/>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Sử dụng không đúng mục đích,</w:t>
      </w:r>
      <w:r w:rsidR="005B0726">
        <w:rPr>
          <w:rFonts w:ascii="Times New Roman" w:hAnsi="Times New Roman" w:cs="Times New Roman"/>
          <w:sz w:val="24"/>
          <w:szCs w:val="24"/>
        </w:rPr>
        <w:t xml:space="preserve"> </w:t>
      </w:r>
      <w:r w:rsidRPr="00FC3339">
        <w:rPr>
          <w:rFonts w:ascii="Times New Roman" w:hAnsi="Times New Roman" w:cs="Times New Roman"/>
          <w:sz w:val="24"/>
          <w:szCs w:val="24"/>
        </w:rPr>
        <w:t>không đúng đối tượng</w:t>
      </w:r>
      <w:r w:rsidR="005B0726">
        <w:rPr>
          <w:rFonts w:ascii="Times New Roman" w:hAnsi="Times New Roman" w:cs="Times New Roman"/>
          <w:sz w:val="24"/>
          <w:szCs w:val="24"/>
        </w:rPr>
        <w:t>;</w:t>
      </w:r>
    </w:p>
    <w:p w14:paraId="4CA3EAE4" w14:textId="0B32C145" w:rsidR="00BB13DC" w:rsidRPr="00FC3339" w:rsidRDefault="00BB13DC" w:rsidP="005B0726">
      <w:pPr>
        <w:pStyle w:val="ListParagraph"/>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Nghỉ hưu, chuyển công tác</w:t>
      </w:r>
      <w:r w:rsidR="005B0726">
        <w:rPr>
          <w:rFonts w:ascii="Times New Roman" w:hAnsi="Times New Roman" w:cs="Times New Roman"/>
          <w:sz w:val="24"/>
          <w:szCs w:val="24"/>
        </w:rPr>
        <w:t>.</w:t>
      </w:r>
    </w:p>
    <w:p w14:paraId="4776FAC1" w14:textId="406A7E2D" w:rsidR="00BB13DC" w:rsidRPr="00FC3339" w:rsidRDefault="005B0726" w:rsidP="005B0726">
      <w:pPr>
        <w:pStyle w:val="ListParagraph"/>
        <w:spacing w:before="120" w:after="0" w:line="240" w:lineRule="auto"/>
        <w:ind w:left="284" w:right="-192"/>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00BB13DC" w:rsidRPr="00FC3339">
        <w:rPr>
          <w:rFonts w:ascii="Times New Roman" w:hAnsi="Times New Roman" w:cs="Times New Roman"/>
          <w:sz w:val="24"/>
          <w:szCs w:val="24"/>
        </w:rPr>
        <w:t xml:space="preserve">Trình tự, thủ tục và thẩm quyền thu hồi </w:t>
      </w:r>
      <w:r w:rsidR="00064193" w:rsidRPr="00FC3339">
        <w:rPr>
          <w:rFonts w:ascii="Times New Roman" w:hAnsi="Times New Roman" w:cs="Times New Roman"/>
          <w:sz w:val="24"/>
          <w:szCs w:val="24"/>
        </w:rPr>
        <w:t>trang thiết bị làm việc được thực hiện theo các bước sau</w:t>
      </w:r>
      <w:r w:rsidR="00A55567">
        <w:rPr>
          <w:rFonts w:ascii="Times New Roman" w:hAnsi="Times New Roman" w:cs="Times New Roman"/>
          <w:sz w:val="24"/>
          <w:szCs w:val="24"/>
        </w:rPr>
        <w:t>:</w:t>
      </w:r>
    </w:p>
    <w:p w14:paraId="3A7E945B" w14:textId="5956723B" w:rsidR="00064193" w:rsidRPr="00FC3339" w:rsidRDefault="00064193" w:rsidP="006E06A9">
      <w:pPr>
        <w:pStyle w:val="ListParagraph"/>
        <w:numPr>
          <w:ilvl w:val="0"/>
          <w:numId w:val="1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Các bộ phận khi phát hiện các trang thiết bị thuộc các trường hợp quy định tại Khoản 1 điều này trong thời gian 3 ngày phải lập danh mục và báo cáo cho Lãnh đạo xem xét</w:t>
      </w:r>
      <w:r w:rsidR="006E06A9">
        <w:rPr>
          <w:rFonts w:ascii="Times New Roman" w:hAnsi="Times New Roman" w:cs="Times New Roman"/>
          <w:sz w:val="24"/>
          <w:szCs w:val="24"/>
        </w:rPr>
        <w:t>;</w:t>
      </w:r>
    </w:p>
    <w:p w14:paraId="250E4386" w14:textId="1DEFE3EC" w:rsidR="00064193" w:rsidRPr="00FC3339" w:rsidRDefault="00064193" w:rsidP="006E06A9">
      <w:pPr>
        <w:pStyle w:val="ListParagraph"/>
        <w:numPr>
          <w:ilvl w:val="0"/>
          <w:numId w:val="14"/>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Khi có quyết định của cấp có thẩm quyền </w:t>
      </w:r>
      <w:r w:rsidR="006E06A9">
        <w:rPr>
          <w:rFonts w:ascii="Times New Roman" w:hAnsi="Times New Roman" w:cs="Times New Roman"/>
          <w:sz w:val="24"/>
          <w:szCs w:val="24"/>
        </w:rPr>
        <w:t>Tổ văn p</w:t>
      </w:r>
      <w:r w:rsidR="006E06A9"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có trách nhiệm tổ chức thu hồi, bảo quản tài sản</w:t>
      </w:r>
      <w:r w:rsidR="006E06A9">
        <w:rPr>
          <w:rFonts w:ascii="Times New Roman" w:hAnsi="Times New Roman" w:cs="Times New Roman"/>
          <w:sz w:val="24"/>
          <w:szCs w:val="24"/>
        </w:rPr>
        <w:t>.</w:t>
      </w:r>
    </w:p>
    <w:p w14:paraId="2F4124B4" w14:textId="0B93CA51" w:rsidR="000915D5" w:rsidRPr="00FC3339" w:rsidRDefault="00064193" w:rsidP="00831DED">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622252" w:rsidRPr="00FC3339">
        <w:rPr>
          <w:rFonts w:ascii="Times New Roman" w:hAnsi="Times New Roman" w:cs="Times New Roman"/>
          <w:b/>
          <w:sz w:val="24"/>
          <w:szCs w:val="24"/>
        </w:rPr>
        <w:t>2</w:t>
      </w:r>
      <w:r w:rsidR="00F53BC8" w:rsidRPr="00FC3339">
        <w:rPr>
          <w:rFonts w:ascii="Times New Roman" w:hAnsi="Times New Roman" w:cs="Times New Roman"/>
          <w:b/>
          <w:sz w:val="24"/>
          <w:szCs w:val="24"/>
        </w:rPr>
        <w:t>2</w:t>
      </w:r>
      <w:r w:rsidRPr="00FC3339">
        <w:rPr>
          <w:rFonts w:ascii="Times New Roman" w:hAnsi="Times New Roman" w:cs="Times New Roman"/>
          <w:b/>
          <w:sz w:val="24"/>
          <w:szCs w:val="24"/>
        </w:rPr>
        <w:t>. Điều chuyển tài sản công và trang thiết bị</w:t>
      </w:r>
      <w:r w:rsidR="00831DED">
        <w:rPr>
          <w:rFonts w:ascii="Times New Roman" w:hAnsi="Times New Roman" w:cs="Times New Roman"/>
          <w:b/>
          <w:sz w:val="24"/>
          <w:szCs w:val="24"/>
        </w:rPr>
        <w:t>:</w:t>
      </w:r>
    </w:p>
    <w:p w14:paraId="7129C9A1" w14:textId="13AB669B" w:rsidR="00215B17" w:rsidRPr="00FC3339" w:rsidRDefault="00215B17" w:rsidP="00831DED">
      <w:pPr>
        <w:pStyle w:val="ListParagraph"/>
        <w:numPr>
          <w:ilvl w:val="0"/>
          <w:numId w:val="47"/>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sản</w:t>
      </w:r>
      <w:r w:rsidR="00FB4BD4" w:rsidRPr="00FC3339">
        <w:rPr>
          <w:rFonts w:ascii="Times New Roman" w:hAnsi="Times New Roman" w:cs="Times New Roman"/>
          <w:sz w:val="24"/>
          <w:szCs w:val="24"/>
        </w:rPr>
        <w:t>,</w:t>
      </w:r>
      <w:r w:rsidR="00831DED">
        <w:rPr>
          <w:rFonts w:ascii="Times New Roman" w:hAnsi="Times New Roman" w:cs="Times New Roman"/>
          <w:sz w:val="24"/>
          <w:szCs w:val="24"/>
        </w:rPr>
        <w:t xml:space="preserve"> </w:t>
      </w:r>
      <w:r w:rsidR="00FB4BD4" w:rsidRPr="00FC3339">
        <w:rPr>
          <w:rFonts w:ascii="Times New Roman" w:hAnsi="Times New Roman" w:cs="Times New Roman"/>
          <w:sz w:val="24"/>
          <w:szCs w:val="24"/>
        </w:rPr>
        <w:t xml:space="preserve">trang thiết bị </w:t>
      </w:r>
      <w:r w:rsidR="008A5108">
        <w:rPr>
          <w:rFonts w:ascii="Times New Roman" w:hAnsi="Times New Roman" w:cs="Times New Roman"/>
          <w:sz w:val="24"/>
          <w:szCs w:val="24"/>
        </w:rPr>
        <w:t xml:space="preserve">tại </w:t>
      </w:r>
      <w:r w:rsidRPr="00FC3339">
        <w:rPr>
          <w:rFonts w:ascii="Times New Roman" w:hAnsi="Times New Roman" w:cs="Times New Roman"/>
          <w:sz w:val="24"/>
          <w:szCs w:val="24"/>
        </w:rPr>
        <w:t>đơn vị được điều chuyển trong các trường hợp sau đây</w:t>
      </w:r>
      <w:r w:rsidR="00A55567">
        <w:rPr>
          <w:rFonts w:ascii="Times New Roman" w:hAnsi="Times New Roman" w:cs="Times New Roman"/>
          <w:sz w:val="24"/>
          <w:szCs w:val="24"/>
        </w:rPr>
        <w:t>:</w:t>
      </w:r>
    </w:p>
    <w:p w14:paraId="6B292730" w14:textId="7D59C5FA" w:rsidR="00215B17" w:rsidRPr="00FC3339" w:rsidRDefault="00215B17" w:rsidP="00831DED">
      <w:pPr>
        <w:pStyle w:val="ListParagraph"/>
        <w:numPr>
          <w:ilvl w:val="0"/>
          <w:numId w:val="16"/>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Điều chuyển giữa các đơn vị trong ngành từ nơi thừa sang nơi thiếu theo tiêu chuẩn, định mức sử dụng tài sản công do cơ quan người có thẩm quyền quy định</w:t>
      </w:r>
      <w:r w:rsidR="00831DED">
        <w:rPr>
          <w:rFonts w:ascii="Times New Roman" w:hAnsi="Times New Roman" w:cs="Times New Roman"/>
          <w:sz w:val="24"/>
          <w:szCs w:val="24"/>
        </w:rPr>
        <w:t>;</w:t>
      </w:r>
    </w:p>
    <w:p w14:paraId="24D14677" w14:textId="268984E6" w:rsidR="00215B17" w:rsidRPr="00FC3339" w:rsidRDefault="00215B17" w:rsidP="00831DED">
      <w:pPr>
        <w:pStyle w:val="ListParagraph"/>
        <w:numPr>
          <w:ilvl w:val="0"/>
          <w:numId w:val="16"/>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Việc điều chuyển tài sản mang lại hiệu quả sử dụng cao hơn</w:t>
      </w:r>
      <w:r w:rsidR="00831DED">
        <w:rPr>
          <w:rFonts w:ascii="Times New Roman" w:hAnsi="Times New Roman" w:cs="Times New Roman"/>
          <w:sz w:val="24"/>
          <w:szCs w:val="24"/>
        </w:rPr>
        <w:t>;</w:t>
      </w:r>
    </w:p>
    <w:p w14:paraId="0B88F79C" w14:textId="3428EF67" w:rsidR="00215B17" w:rsidRPr="00FC3339" w:rsidRDefault="00215B17" w:rsidP="00831DED">
      <w:pPr>
        <w:pStyle w:val="ListParagraph"/>
        <w:numPr>
          <w:ilvl w:val="0"/>
          <w:numId w:val="16"/>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w:t>
      </w:r>
      <w:r w:rsidR="00E943A4">
        <w:rPr>
          <w:rFonts w:ascii="Times New Roman" w:hAnsi="Times New Roman" w:cs="Times New Roman"/>
          <w:sz w:val="24"/>
          <w:szCs w:val="24"/>
        </w:rPr>
        <w:t>T</w:t>
      </w:r>
      <w:r w:rsidRPr="00FC3339">
        <w:rPr>
          <w:rFonts w:ascii="Times New Roman" w:hAnsi="Times New Roman" w:cs="Times New Roman"/>
          <w:sz w:val="24"/>
          <w:szCs w:val="24"/>
        </w:rPr>
        <w:t>ài sản nhưng không có nhu cầu sử dụng</w:t>
      </w:r>
      <w:r w:rsidR="00831DED">
        <w:rPr>
          <w:rFonts w:ascii="Times New Roman" w:hAnsi="Times New Roman" w:cs="Times New Roman"/>
          <w:sz w:val="24"/>
          <w:szCs w:val="24"/>
        </w:rPr>
        <w:t>;</w:t>
      </w:r>
    </w:p>
    <w:p w14:paraId="208FCDE0" w14:textId="091CE96A" w:rsidR="00215B17" w:rsidRPr="00FC3339" w:rsidRDefault="00215B17" w:rsidP="00831DED">
      <w:pPr>
        <w:pStyle w:val="ListParagraph"/>
        <w:numPr>
          <w:ilvl w:val="0"/>
          <w:numId w:val="16"/>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Trường hợp khác theo quy định của pháp luật</w:t>
      </w:r>
      <w:r w:rsidR="00831DED">
        <w:rPr>
          <w:rFonts w:ascii="Times New Roman" w:hAnsi="Times New Roman" w:cs="Times New Roman"/>
          <w:sz w:val="24"/>
          <w:szCs w:val="24"/>
        </w:rPr>
        <w:t>.</w:t>
      </w:r>
    </w:p>
    <w:p w14:paraId="47D9D8AD" w14:textId="0585478C" w:rsidR="00215B17" w:rsidRPr="00FC3339" w:rsidRDefault="00215B17" w:rsidP="00831DED">
      <w:pPr>
        <w:pStyle w:val="ListParagraph"/>
        <w:numPr>
          <w:ilvl w:val="0"/>
          <w:numId w:val="47"/>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831DED">
        <w:rPr>
          <w:rFonts w:ascii="Times New Roman" w:hAnsi="Times New Roman" w:cs="Times New Roman"/>
          <w:sz w:val="24"/>
          <w:szCs w:val="24"/>
        </w:rPr>
        <w:t xml:space="preserve"> </w:t>
      </w:r>
      <w:r w:rsidRPr="00FC3339">
        <w:rPr>
          <w:rFonts w:ascii="Times New Roman" w:hAnsi="Times New Roman" w:cs="Times New Roman"/>
          <w:sz w:val="24"/>
          <w:szCs w:val="24"/>
        </w:rPr>
        <w:t>thủ tục, thẩm quyền quyết định điều chuyển tài sản</w:t>
      </w:r>
      <w:r w:rsidR="00831DED">
        <w:rPr>
          <w:rFonts w:ascii="Times New Roman" w:hAnsi="Times New Roman" w:cs="Times New Roman"/>
          <w:sz w:val="24"/>
          <w:szCs w:val="24"/>
        </w:rPr>
        <w:t>:</w:t>
      </w:r>
    </w:p>
    <w:p w14:paraId="0B5A3792" w14:textId="1857D4D8" w:rsidR="00215B17" w:rsidRPr="00FC3339" w:rsidRDefault="00215B17" w:rsidP="00831DED">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831DED">
        <w:rPr>
          <w:rFonts w:ascii="Times New Roman" w:hAnsi="Times New Roman" w:cs="Times New Roman"/>
          <w:sz w:val="24"/>
          <w:szCs w:val="24"/>
        </w:rPr>
        <w:t xml:space="preserve"> </w:t>
      </w:r>
      <w:r w:rsidRPr="00FC3339">
        <w:rPr>
          <w:rFonts w:ascii="Times New Roman" w:hAnsi="Times New Roman" w:cs="Times New Roman"/>
          <w:sz w:val="24"/>
          <w:szCs w:val="24"/>
        </w:rPr>
        <w:t>thủ tục điều chuyển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thực hiện theo quy định tại Điều 21 của Nghị định </w:t>
      </w:r>
      <w:r w:rsidR="00FB4BD4" w:rsidRPr="00FC3339">
        <w:rPr>
          <w:rFonts w:ascii="Times New Roman" w:hAnsi="Times New Roman" w:cs="Times New Roman"/>
          <w:sz w:val="24"/>
          <w:szCs w:val="24"/>
        </w:rPr>
        <w:t>số 151/2017/NĐ-CP  ngày 26/12/2017 của Chính phủ</w:t>
      </w:r>
      <w:r w:rsidR="00831DED">
        <w:rPr>
          <w:rFonts w:ascii="Times New Roman" w:hAnsi="Times New Roman" w:cs="Times New Roman"/>
          <w:sz w:val="24"/>
          <w:szCs w:val="24"/>
        </w:rPr>
        <w:t>;</w:t>
      </w:r>
    </w:p>
    <w:p w14:paraId="1F12A3E6" w14:textId="6B2AE62C" w:rsidR="00FB4BD4" w:rsidRPr="00FC3339" w:rsidRDefault="00FB4BD4" w:rsidP="00831DED">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Thẩm quyền quyết định điều chuyển tài sản theo </w:t>
      </w:r>
      <w:r w:rsidR="00622252" w:rsidRPr="00FC3339">
        <w:rPr>
          <w:rFonts w:ascii="Times New Roman" w:hAnsi="Times New Roman" w:cs="Times New Roman"/>
          <w:sz w:val="24"/>
          <w:szCs w:val="24"/>
        </w:rPr>
        <w:t xml:space="preserve">Quyết </w:t>
      </w:r>
      <w:r w:rsidRPr="00FC3339">
        <w:rPr>
          <w:rFonts w:ascii="Times New Roman" w:hAnsi="Times New Roman" w:cs="Times New Roman"/>
          <w:sz w:val="24"/>
          <w:szCs w:val="24"/>
        </w:rPr>
        <w:t xml:space="preserve"> </w:t>
      </w:r>
      <w:r w:rsidR="00622252" w:rsidRPr="00FC3339">
        <w:rPr>
          <w:rFonts w:ascii="Times New Roman" w:hAnsi="Times New Roman" w:cs="Times New Roman"/>
          <w:sz w:val="24"/>
          <w:szCs w:val="24"/>
        </w:rPr>
        <w:t xml:space="preserve">định 27/2018/QĐ-UBND  ngày 31/7/2018 </w:t>
      </w:r>
      <w:r w:rsidRPr="00FC3339">
        <w:rPr>
          <w:rFonts w:ascii="Times New Roman" w:hAnsi="Times New Roman" w:cs="Times New Roman"/>
          <w:sz w:val="24"/>
          <w:szCs w:val="24"/>
        </w:rPr>
        <w:t xml:space="preserve">của </w:t>
      </w:r>
      <w:r w:rsidR="00622252" w:rsidRPr="00FC3339">
        <w:rPr>
          <w:rFonts w:ascii="Times New Roman" w:hAnsi="Times New Roman" w:cs="Times New Roman"/>
          <w:sz w:val="24"/>
          <w:szCs w:val="24"/>
        </w:rPr>
        <w:t>Ủy ban</w:t>
      </w:r>
      <w:r w:rsidRPr="00FC3339">
        <w:rPr>
          <w:rFonts w:ascii="Times New Roman" w:hAnsi="Times New Roman" w:cs="Times New Roman"/>
          <w:sz w:val="24"/>
          <w:szCs w:val="24"/>
        </w:rPr>
        <w:t xml:space="preserve"> nhân dân </w:t>
      </w:r>
      <w:r w:rsidR="00622252" w:rsidRPr="00FC3339">
        <w:rPr>
          <w:rFonts w:ascii="Times New Roman" w:hAnsi="Times New Roman" w:cs="Times New Roman"/>
          <w:sz w:val="24"/>
          <w:szCs w:val="24"/>
        </w:rPr>
        <w:t xml:space="preserve">thành phố </w:t>
      </w:r>
      <w:r w:rsidRPr="00FC3339">
        <w:rPr>
          <w:rFonts w:ascii="Times New Roman" w:hAnsi="Times New Roman" w:cs="Times New Roman"/>
          <w:sz w:val="24"/>
          <w:szCs w:val="24"/>
        </w:rPr>
        <w:t xml:space="preserve">quy định về phân cấp quản lý, sử dụng tài sản công trên địa bàn </w:t>
      </w:r>
      <w:r w:rsidR="00622252" w:rsidRPr="00FC3339">
        <w:rPr>
          <w:rFonts w:ascii="Times New Roman" w:hAnsi="Times New Roman" w:cs="Times New Roman"/>
          <w:sz w:val="24"/>
          <w:szCs w:val="24"/>
        </w:rPr>
        <w:t>thành phố</w:t>
      </w:r>
      <w:r w:rsidR="00831DED">
        <w:rPr>
          <w:rFonts w:ascii="Times New Roman" w:hAnsi="Times New Roman" w:cs="Times New Roman"/>
          <w:sz w:val="24"/>
          <w:szCs w:val="24"/>
        </w:rPr>
        <w:t>.</w:t>
      </w:r>
    </w:p>
    <w:p w14:paraId="29266973" w14:textId="07831884" w:rsidR="00FB4BD4" w:rsidRPr="00FC3339" w:rsidRDefault="00FB4BD4" w:rsidP="000162CC">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2</w:t>
      </w:r>
      <w:r w:rsidR="00F53BC8" w:rsidRPr="00FC3339">
        <w:rPr>
          <w:rFonts w:ascii="Times New Roman" w:hAnsi="Times New Roman" w:cs="Times New Roman"/>
          <w:b/>
          <w:sz w:val="24"/>
          <w:szCs w:val="24"/>
        </w:rPr>
        <w:t>3</w:t>
      </w:r>
      <w:r w:rsidRPr="00FC3339">
        <w:rPr>
          <w:rFonts w:ascii="Times New Roman" w:hAnsi="Times New Roman" w:cs="Times New Roman"/>
          <w:b/>
          <w:sz w:val="24"/>
          <w:szCs w:val="24"/>
        </w:rPr>
        <w:t>. Thanh lý tài sản công và trang thiết bị</w:t>
      </w:r>
      <w:r w:rsidR="000162CC">
        <w:rPr>
          <w:rFonts w:ascii="Times New Roman" w:hAnsi="Times New Roman" w:cs="Times New Roman"/>
          <w:b/>
          <w:sz w:val="24"/>
          <w:szCs w:val="24"/>
        </w:rPr>
        <w:t>:</w:t>
      </w:r>
    </w:p>
    <w:p w14:paraId="41A831C6" w14:textId="318C018E" w:rsidR="00FB4BD4" w:rsidRPr="00FC3339" w:rsidRDefault="00FB4BD4" w:rsidP="00D25A91">
      <w:pPr>
        <w:pStyle w:val="ListParagraph"/>
        <w:numPr>
          <w:ilvl w:val="0"/>
          <w:numId w:val="48"/>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Tài sản trang thiết bị </w:t>
      </w:r>
      <w:r w:rsidR="00F30DE9">
        <w:rPr>
          <w:rFonts w:ascii="Times New Roman" w:hAnsi="Times New Roman" w:cs="Times New Roman"/>
          <w:sz w:val="24"/>
          <w:szCs w:val="24"/>
        </w:rPr>
        <w:t>tại</w:t>
      </w:r>
      <w:r w:rsidRPr="00FC3339">
        <w:rPr>
          <w:rFonts w:ascii="Times New Roman" w:hAnsi="Times New Roman" w:cs="Times New Roman"/>
          <w:sz w:val="24"/>
          <w:szCs w:val="24"/>
        </w:rPr>
        <w:t xml:space="preserve"> đơn vị được thanh lý trong các trường hợp sau đây</w:t>
      </w:r>
      <w:r w:rsidR="00A55567">
        <w:rPr>
          <w:rFonts w:ascii="Times New Roman" w:hAnsi="Times New Roman" w:cs="Times New Roman"/>
          <w:sz w:val="24"/>
          <w:szCs w:val="24"/>
        </w:rPr>
        <w:t>:</w:t>
      </w:r>
    </w:p>
    <w:p w14:paraId="6C8A6054" w14:textId="5259C88A" w:rsidR="00FB4BD4" w:rsidRPr="00FC3339" w:rsidRDefault="00FB4BD4" w:rsidP="00D25A91">
      <w:pPr>
        <w:pStyle w:val="ListParagraph"/>
        <w:numPr>
          <w:ilvl w:val="0"/>
          <w:numId w:val="1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w:t>
      </w:r>
      <w:r w:rsidR="00426ACD" w:rsidRPr="00FC3339">
        <w:rPr>
          <w:rFonts w:ascii="Times New Roman" w:hAnsi="Times New Roman" w:cs="Times New Roman"/>
          <w:sz w:val="24"/>
          <w:szCs w:val="24"/>
        </w:rPr>
        <w:t>n</w:t>
      </w:r>
      <w:r w:rsidRPr="00FC3339">
        <w:rPr>
          <w:rFonts w:ascii="Times New Roman" w:hAnsi="Times New Roman" w:cs="Times New Roman"/>
          <w:sz w:val="24"/>
          <w:szCs w:val="24"/>
        </w:rPr>
        <w:t>,</w:t>
      </w:r>
      <w:r w:rsidR="00D25A91">
        <w:rPr>
          <w:rFonts w:ascii="Times New Roman" w:hAnsi="Times New Roman" w:cs="Times New Roman"/>
          <w:sz w:val="24"/>
          <w:szCs w:val="24"/>
        </w:rPr>
        <w:t xml:space="preserve"> </w:t>
      </w:r>
      <w:r w:rsidRPr="00FC3339">
        <w:rPr>
          <w:rFonts w:ascii="Times New Roman" w:hAnsi="Times New Roman" w:cs="Times New Roman"/>
          <w:sz w:val="24"/>
          <w:szCs w:val="24"/>
        </w:rPr>
        <w:t>trang thiết bị hết hạn sử dụng và không còn sử dụng được</w:t>
      </w:r>
      <w:r w:rsidR="00D25A91">
        <w:rPr>
          <w:rFonts w:ascii="Times New Roman" w:hAnsi="Times New Roman" w:cs="Times New Roman"/>
          <w:sz w:val="24"/>
          <w:szCs w:val="24"/>
        </w:rPr>
        <w:t>;</w:t>
      </w:r>
    </w:p>
    <w:p w14:paraId="139E69D5" w14:textId="6956DDC3" w:rsidR="00FB4BD4" w:rsidRPr="00FC3339" w:rsidRDefault="00FB4BD4" w:rsidP="00D25A91">
      <w:pPr>
        <w:pStyle w:val="ListParagraph"/>
        <w:numPr>
          <w:ilvl w:val="0"/>
          <w:numId w:val="1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w:t>
      </w:r>
      <w:r w:rsidR="00426ACD" w:rsidRPr="00FC3339">
        <w:rPr>
          <w:rFonts w:ascii="Times New Roman" w:hAnsi="Times New Roman" w:cs="Times New Roman"/>
          <w:sz w:val="24"/>
          <w:szCs w:val="24"/>
        </w:rPr>
        <w:t>n</w:t>
      </w:r>
      <w:r w:rsidRPr="00FC3339">
        <w:rPr>
          <w:rFonts w:ascii="Times New Roman" w:hAnsi="Times New Roman" w:cs="Times New Roman"/>
          <w:sz w:val="24"/>
          <w:szCs w:val="24"/>
        </w:rPr>
        <w:t>,</w:t>
      </w:r>
      <w:r w:rsidR="00D25A91">
        <w:rPr>
          <w:rFonts w:ascii="Times New Roman" w:hAnsi="Times New Roman" w:cs="Times New Roman"/>
          <w:sz w:val="24"/>
          <w:szCs w:val="24"/>
        </w:rPr>
        <w:t xml:space="preserve"> </w:t>
      </w:r>
      <w:r w:rsidRPr="00FC3339">
        <w:rPr>
          <w:rFonts w:ascii="Times New Roman" w:hAnsi="Times New Roman" w:cs="Times New Roman"/>
          <w:sz w:val="24"/>
          <w:szCs w:val="24"/>
        </w:rPr>
        <w:t>trang thiết bị hư hỏng không thế sử dụng được hoặ</w:t>
      </w:r>
      <w:r w:rsidR="0006087E" w:rsidRPr="00FC3339">
        <w:rPr>
          <w:rFonts w:ascii="Times New Roman" w:hAnsi="Times New Roman" w:cs="Times New Roman"/>
          <w:sz w:val="24"/>
          <w:szCs w:val="24"/>
        </w:rPr>
        <w:t>c</w:t>
      </w:r>
      <w:r w:rsidRPr="00FC3339">
        <w:rPr>
          <w:rFonts w:ascii="Times New Roman" w:hAnsi="Times New Roman" w:cs="Times New Roman"/>
          <w:sz w:val="24"/>
          <w:szCs w:val="24"/>
        </w:rPr>
        <w:t xml:space="preserve"> việc sửa chữa không có hiệu quả</w:t>
      </w:r>
      <w:r w:rsidR="00D25A91">
        <w:rPr>
          <w:rFonts w:ascii="Times New Roman" w:hAnsi="Times New Roman" w:cs="Times New Roman"/>
          <w:sz w:val="24"/>
          <w:szCs w:val="24"/>
        </w:rPr>
        <w:t>;</w:t>
      </w:r>
    </w:p>
    <w:p w14:paraId="3F4ED8D6" w14:textId="73F3374D" w:rsidR="00FB4BD4" w:rsidRPr="00FC3339" w:rsidRDefault="0006087E" w:rsidP="00D25A91">
      <w:pPr>
        <w:pStyle w:val="ListParagraph"/>
        <w:numPr>
          <w:ilvl w:val="0"/>
          <w:numId w:val="1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Trụ sở làm việc hoặc tài sản khác gắn liến với đất phải phá vỡ theo quyết định của cơ quan nhà nước có thẩm quyền và các trường hợp khác theo quy định của pháp luật</w:t>
      </w:r>
      <w:r w:rsidR="00D25A91">
        <w:rPr>
          <w:rFonts w:ascii="Times New Roman" w:hAnsi="Times New Roman" w:cs="Times New Roman"/>
          <w:sz w:val="24"/>
          <w:szCs w:val="24"/>
        </w:rPr>
        <w:t>.</w:t>
      </w:r>
    </w:p>
    <w:p w14:paraId="4EE15605" w14:textId="3548E8C2" w:rsidR="0006087E" w:rsidRPr="00FC3339" w:rsidRDefault="0006087E" w:rsidP="00D25A91">
      <w:pPr>
        <w:pStyle w:val="ListParagraph"/>
        <w:numPr>
          <w:ilvl w:val="0"/>
          <w:numId w:val="48"/>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D25A91">
        <w:rPr>
          <w:rFonts w:ascii="Times New Roman" w:hAnsi="Times New Roman" w:cs="Times New Roman"/>
          <w:sz w:val="24"/>
          <w:szCs w:val="24"/>
        </w:rPr>
        <w:t xml:space="preserve"> </w:t>
      </w:r>
      <w:r w:rsidRPr="00FC3339">
        <w:rPr>
          <w:rFonts w:ascii="Times New Roman" w:hAnsi="Times New Roman" w:cs="Times New Roman"/>
          <w:sz w:val="24"/>
          <w:szCs w:val="24"/>
        </w:rPr>
        <w:t>thủ tục, thẩm quyền quyết định thanh lý tài sản</w:t>
      </w:r>
      <w:r w:rsidR="00D25A91">
        <w:rPr>
          <w:rFonts w:ascii="Times New Roman" w:hAnsi="Times New Roman" w:cs="Times New Roman"/>
          <w:sz w:val="24"/>
          <w:szCs w:val="24"/>
        </w:rPr>
        <w:t>:</w:t>
      </w:r>
    </w:p>
    <w:p w14:paraId="35ADD436" w14:textId="6E1C7773" w:rsidR="0006087E" w:rsidRPr="00FC3339" w:rsidRDefault="0006087E" w:rsidP="00D25A91">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D25A91">
        <w:rPr>
          <w:rFonts w:ascii="Times New Roman" w:hAnsi="Times New Roman" w:cs="Times New Roman"/>
          <w:sz w:val="24"/>
          <w:szCs w:val="24"/>
        </w:rPr>
        <w:t xml:space="preserve"> </w:t>
      </w:r>
      <w:r w:rsidRPr="00FC3339">
        <w:rPr>
          <w:rFonts w:ascii="Times New Roman" w:hAnsi="Times New Roman" w:cs="Times New Roman"/>
          <w:sz w:val="24"/>
          <w:szCs w:val="24"/>
        </w:rPr>
        <w:t xml:space="preserve">thủ tục thanh lý </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thực hiện theo quy định tại Điều 29 của Nghị định số 151/2017/NĐ-CP  ngày 26/12/2017 của Chính phủ</w:t>
      </w:r>
      <w:r w:rsidR="00D25A91">
        <w:rPr>
          <w:rFonts w:ascii="Times New Roman" w:hAnsi="Times New Roman" w:cs="Times New Roman"/>
          <w:sz w:val="24"/>
          <w:szCs w:val="24"/>
        </w:rPr>
        <w:t>;</w:t>
      </w:r>
    </w:p>
    <w:p w14:paraId="68B2DFA6" w14:textId="68B15065" w:rsidR="00D67C66" w:rsidRPr="00FC3339" w:rsidRDefault="00D67C66" w:rsidP="00D25A91">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Thẩm quyền quyết định thanh lý tài sản theo Quyết  định 27/2018/QĐ-UBND  ngày 31/7/2018 của Ủy ban nhân dân thành phố quy định về phân cấp quản lý, sử dụng tài sản công trên địa bàn thành phố</w:t>
      </w:r>
      <w:r w:rsidR="00D25A91">
        <w:rPr>
          <w:rFonts w:ascii="Times New Roman" w:hAnsi="Times New Roman" w:cs="Times New Roman"/>
          <w:sz w:val="24"/>
          <w:szCs w:val="24"/>
        </w:rPr>
        <w:t>;</w:t>
      </w:r>
    </w:p>
    <w:p w14:paraId="313AE0D0" w14:textId="08C57C46" w:rsidR="0006087E" w:rsidRPr="00FC3339" w:rsidRDefault="0006087E" w:rsidP="00D25A91">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Sau khi có chủ trương thanh lý tài sản đơn vị thành lập Hội đồng thanh lý, thành phần Hội đồng theo quy định tại Điều 18 của Thông tư số 144/2017/TT-BTC ngày 29/12/2017 của Bộ Tài chính</w:t>
      </w:r>
      <w:r w:rsidR="00D25A91">
        <w:rPr>
          <w:rFonts w:ascii="Times New Roman" w:hAnsi="Times New Roman" w:cs="Times New Roman"/>
          <w:sz w:val="24"/>
          <w:szCs w:val="24"/>
        </w:rPr>
        <w:t>;</w:t>
      </w:r>
    </w:p>
    <w:p w14:paraId="3ACF488E" w14:textId="4FB2B45B" w:rsidR="00D67C66" w:rsidRPr="00FC3339" w:rsidRDefault="00D67C66" w:rsidP="00D25A91">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Hội đồng thanh lý khi thanh lý phải lập Biên bản thanh lý</w:t>
      </w:r>
      <w:r w:rsidR="001F000B" w:rsidRPr="00FC3339">
        <w:rPr>
          <w:rFonts w:ascii="Times New Roman" w:hAnsi="Times New Roman" w:cs="Times New Roman"/>
          <w:sz w:val="24"/>
          <w:szCs w:val="24"/>
        </w:rPr>
        <w:t xml:space="preserve"> TSCĐ</w:t>
      </w:r>
      <w:r w:rsidRPr="00FC3339">
        <w:rPr>
          <w:rFonts w:ascii="Times New Roman" w:hAnsi="Times New Roman" w:cs="Times New Roman"/>
          <w:sz w:val="24"/>
          <w:szCs w:val="24"/>
        </w:rPr>
        <w:t xml:space="preserve"> </w:t>
      </w:r>
      <w:r w:rsidR="001F000B" w:rsidRPr="00FC3339">
        <w:rPr>
          <w:rFonts w:ascii="Times New Roman" w:hAnsi="Times New Roman" w:cs="Times New Roman"/>
          <w:sz w:val="24"/>
          <w:szCs w:val="24"/>
        </w:rPr>
        <w:t>theo mẫu C51-HD theo Thông tư 107/2017/TT-BTC và căn cứ vào Biên bản thanh lý TSCĐ kế toán ghi giảm tài sản trên sổ TSCĐ</w:t>
      </w:r>
      <w:r w:rsidR="00D25A91">
        <w:rPr>
          <w:rFonts w:ascii="Times New Roman" w:hAnsi="Times New Roman" w:cs="Times New Roman"/>
          <w:sz w:val="24"/>
          <w:szCs w:val="24"/>
        </w:rPr>
        <w:t>.</w:t>
      </w:r>
    </w:p>
    <w:p w14:paraId="3D1F43E1" w14:textId="75F64D8B" w:rsidR="0006087E" w:rsidRPr="00FC3339" w:rsidRDefault="0006087E" w:rsidP="00C366AC">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2</w:t>
      </w:r>
      <w:r w:rsidR="00F53BC8" w:rsidRPr="00FC3339">
        <w:rPr>
          <w:rFonts w:ascii="Times New Roman" w:hAnsi="Times New Roman" w:cs="Times New Roman"/>
          <w:b/>
          <w:sz w:val="24"/>
          <w:szCs w:val="24"/>
        </w:rPr>
        <w:t>4</w:t>
      </w:r>
      <w:r w:rsidRPr="00FC3339">
        <w:rPr>
          <w:rFonts w:ascii="Times New Roman" w:hAnsi="Times New Roman" w:cs="Times New Roman"/>
          <w:b/>
          <w:sz w:val="24"/>
          <w:szCs w:val="24"/>
        </w:rPr>
        <w:t>. Bán tài sản công tạ</w:t>
      </w:r>
      <w:r w:rsidR="00426ACD" w:rsidRPr="00FC3339">
        <w:rPr>
          <w:rFonts w:ascii="Times New Roman" w:hAnsi="Times New Roman" w:cs="Times New Roman"/>
          <w:b/>
          <w:sz w:val="24"/>
          <w:szCs w:val="24"/>
        </w:rPr>
        <w:t xml:space="preserve">i </w:t>
      </w:r>
      <w:r w:rsidRPr="00FC3339">
        <w:rPr>
          <w:rFonts w:ascii="Times New Roman" w:hAnsi="Times New Roman" w:cs="Times New Roman"/>
          <w:b/>
          <w:sz w:val="24"/>
          <w:szCs w:val="24"/>
        </w:rPr>
        <w:t>đơn vị</w:t>
      </w:r>
      <w:r w:rsidR="00C366AC">
        <w:rPr>
          <w:rFonts w:ascii="Times New Roman" w:hAnsi="Times New Roman" w:cs="Times New Roman"/>
          <w:b/>
          <w:sz w:val="24"/>
          <w:szCs w:val="24"/>
        </w:rPr>
        <w:t>:</w:t>
      </w:r>
    </w:p>
    <w:p w14:paraId="737BF5D6" w14:textId="42A08F56" w:rsidR="00F55AB9" w:rsidRPr="00FC3339" w:rsidRDefault="00F55AB9" w:rsidP="00C366AC">
      <w:pPr>
        <w:pStyle w:val="ListParagraph"/>
        <w:numPr>
          <w:ilvl w:val="0"/>
          <w:numId w:val="19"/>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w:t>
      </w:r>
      <w:r w:rsidR="00426ACD" w:rsidRPr="00FC3339">
        <w:rPr>
          <w:rFonts w:ascii="Times New Roman" w:hAnsi="Times New Roman" w:cs="Times New Roman"/>
          <w:sz w:val="24"/>
          <w:szCs w:val="24"/>
        </w:rPr>
        <w:t>n công</w:t>
      </w:r>
      <w:r w:rsidRPr="00FC3339">
        <w:rPr>
          <w:rFonts w:ascii="Times New Roman" w:hAnsi="Times New Roman" w:cs="Times New Roman"/>
          <w:sz w:val="24"/>
          <w:szCs w:val="24"/>
        </w:rPr>
        <w:t xml:space="preserve"> đơn vị được bán  trong các trường hợp sau đây</w:t>
      </w:r>
      <w:r w:rsidR="00A55567">
        <w:rPr>
          <w:rFonts w:ascii="Times New Roman" w:hAnsi="Times New Roman" w:cs="Times New Roman"/>
          <w:sz w:val="24"/>
          <w:szCs w:val="24"/>
        </w:rPr>
        <w:t>:</w:t>
      </w:r>
    </w:p>
    <w:p w14:paraId="7593108B" w14:textId="6BD7DDCE" w:rsidR="00EC31EC" w:rsidRPr="00FC3339" w:rsidRDefault="00EC31EC" w:rsidP="00B3197F">
      <w:pPr>
        <w:shd w:val="clear" w:color="auto" w:fill="FFFFFF"/>
        <w:spacing w:before="120" w:after="0" w:line="240" w:lineRule="auto"/>
        <w:jc w:val="both"/>
        <w:rPr>
          <w:rFonts w:ascii="Times New Roman" w:eastAsia="Times New Roman" w:hAnsi="Times New Roman" w:cs="Times New Roman"/>
          <w:color w:val="000000"/>
          <w:sz w:val="24"/>
          <w:szCs w:val="24"/>
          <w:lang w:val="nb-NO"/>
        </w:rPr>
      </w:pPr>
      <w:r w:rsidRPr="00FC3339">
        <w:rPr>
          <w:rFonts w:ascii="Times New Roman" w:eastAsia="Times New Roman" w:hAnsi="Times New Roman" w:cs="Times New Roman"/>
          <w:color w:val="000000"/>
          <w:sz w:val="24"/>
          <w:szCs w:val="24"/>
          <w:lang w:val="nb-NO"/>
        </w:rPr>
        <w:t>a) Tài sản công bị thu hồi được xử lý theo hình thức bán</w:t>
      </w:r>
      <w:r w:rsidR="00B3197F">
        <w:rPr>
          <w:rFonts w:ascii="Times New Roman" w:eastAsia="Times New Roman" w:hAnsi="Times New Roman" w:cs="Times New Roman"/>
          <w:color w:val="000000"/>
          <w:sz w:val="24"/>
          <w:szCs w:val="24"/>
          <w:lang w:val="nb-NO"/>
        </w:rPr>
        <w:t>;</w:t>
      </w:r>
    </w:p>
    <w:p w14:paraId="25EEA3CD" w14:textId="7B3BC9E1" w:rsidR="00EC31EC" w:rsidRPr="00FC3339" w:rsidRDefault="00EC31EC" w:rsidP="00B3197F">
      <w:pPr>
        <w:shd w:val="clear" w:color="auto" w:fill="FFFFFF"/>
        <w:spacing w:before="120" w:after="0" w:line="240" w:lineRule="auto"/>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nb-NO"/>
        </w:rPr>
        <w:t xml:space="preserve">b) </w:t>
      </w:r>
      <w:r w:rsidR="00354C1C">
        <w:rPr>
          <w:rFonts w:ascii="Times New Roman" w:eastAsia="Times New Roman" w:hAnsi="Times New Roman" w:cs="Times New Roman"/>
          <w:color w:val="000000"/>
          <w:sz w:val="24"/>
          <w:szCs w:val="24"/>
          <w:lang w:val="nb-NO"/>
        </w:rPr>
        <w:t>T</w:t>
      </w:r>
      <w:r w:rsidRPr="00FC3339">
        <w:rPr>
          <w:rFonts w:ascii="Times New Roman" w:eastAsia="Times New Roman" w:hAnsi="Times New Roman" w:cs="Times New Roman"/>
          <w:color w:val="000000"/>
          <w:sz w:val="24"/>
          <w:szCs w:val="24"/>
          <w:lang w:val="nb-NO"/>
        </w:rPr>
        <w:t>ài sản công không còn nhu cầu sử dụng hoặc giảm nhu cầu sử dụng do thay đổi về tổ chức hoặc thay đổi về chức năng, nhiệm vụ và nguyên nhân khác mà không xử lý theo hình thức thu hồi hoặc điều chuyển;</w:t>
      </w:r>
    </w:p>
    <w:p w14:paraId="4F0EBA53" w14:textId="77777777" w:rsidR="00EC31EC" w:rsidRPr="00FC3339" w:rsidRDefault="00EC31EC" w:rsidP="00B3197F">
      <w:pPr>
        <w:shd w:val="clear" w:color="auto" w:fill="FFFFFF"/>
        <w:spacing w:before="120" w:after="0" w:line="240" w:lineRule="auto"/>
        <w:jc w:val="both"/>
        <w:rPr>
          <w:rFonts w:ascii="Times New Roman" w:eastAsia="Times New Roman" w:hAnsi="Times New Roman" w:cs="Times New Roman"/>
          <w:color w:val="000000"/>
          <w:sz w:val="24"/>
          <w:szCs w:val="24"/>
        </w:rPr>
      </w:pPr>
      <w:r w:rsidRPr="00FC3339">
        <w:rPr>
          <w:rFonts w:ascii="Times New Roman" w:eastAsia="Times New Roman" w:hAnsi="Times New Roman" w:cs="Times New Roman"/>
          <w:color w:val="000000"/>
          <w:sz w:val="24"/>
          <w:szCs w:val="24"/>
          <w:lang w:val="nb-NO"/>
        </w:rPr>
        <w:t>c) Thực hiện sắp xếp lại việc quản lý, sử dụng tài sản công;</w:t>
      </w:r>
    </w:p>
    <w:p w14:paraId="030EED9B" w14:textId="53651E4C" w:rsidR="00F55AB9" w:rsidRPr="00FC3339" w:rsidRDefault="00EC31EC" w:rsidP="00B3197F">
      <w:pPr>
        <w:spacing w:before="120" w:after="0" w:line="240" w:lineRule="auto"/>
        <w:jc w:val="both"/>
        <w:rPr>
          <w:rFonts w:ascii="Times New Roman" w:eastAsia="Times New Roman" w:hAnsi="Times New Roman" w:cs="Times New Roman"/>
          <w:color w:val="000000"/>
          <w:sz w:val="24"/>
          <w:szCs w:val="24"/>
          <w:lang w:val="nb-NO"/>
        </w:rPr>
      </w:pPr>
      <w:r w:rsidRPr="00FC3339">
        <w:rPr>
          <w:rFonts w:ascii="Times New Roman" w:eastAsia="Times New Roman" w:hAnsi="Times New Roman" w:cs="Times New Roman"/>
          <w:color w:val="000000"/>
          <w:sz w:val="24"/>
          <w:szCs w:val="24"/>
          <w:lang w:val="nb-NO"/>
        </w:rPr>
        <w:t>d) Tài sản công được thanh lý theo hình thức bán</w:t>
      </w:r>
      <w:r w:rsidR="00B3197F">
        <w:rPr>
          <w:rFonts w:ascii="Times New Roman" w:eastAsia="Times New Roman" w:hAnsi="Times New Roman" w:cs="Times New Roman"/>
          <w:color w:val="000000"/>
          <w:sz w:val="24"/>
          <w:szCs w:val="24"/>
          <w:lang w:val="nb-NO"/>
        </w:rPr>
        <w:t>.</w:t>
      </w:r>
    </w:p>
    <w:p w14:paraId="6EBDF28D" w14:textId="04E4F719" w:rsidR="00EC31EC" w:rsidRPr="00FC3339" w:rsidRDefault="00EC31EC" w:rsidP="00B3197F">
      <w:pPr>
        <w:spacing w:before="120" w:after="0" w:line="240" w:lineRule="auto"/>
        <w:ind w:firstLine="284"/>
        <w:jc w:val="both"/>
        <w:rPr>
          <w:rFonts w:ascii="Times New Roman" w:hAnsi="Times New Roman" w:cs="Times New Roman"/>
          <w:sz w:val="24"/>
          <w:szCs w:val="24"/>
        </w:rPr>
      </w:pPr>
      <w:r w:rsidRPr="00FC3339">
        <w:rPr>
          <w:rFonts w:ascii="Times New Roman" w:eastAsia="Times New Roman" w:hAnsi="Times New Roman" w:cs="Times New Roman"/>
          <w:color w:val="000000"/>
          <w:sz w:val="24"/>
          <w:szCs w:val="24"/>
          <w:lang w:val="nb-NO"/>
        </w:rPr>
        <w:t xml:space="preserve">2. </w:t>
      </w:r>
      <w:r w:rsidRPr="00FC3339">
        <w:rPr>
          <w:rFonts w:ascii="Times New Roman" w:hAnsi="Times New Roman" w:cs="Times New Roman"/>
          <w:sz w:val="24"/>
          <w:szCs w:val="24"/>
        </w:rPr>
        <w:t>Trình tự,</w:t>
      </w:r>
      <w:r w:rsidR="00B3197F">
        <w:rPr>
          <w:rFonts w:ascii="Times New Roman" w:hAnsi="Times New Roman" w:cs="Times New Roman"/>
          <w:sz w:val="24"/>
          <w:szCs w:val="24"/>
        </w:rPr>
        <w:t xml:space="preserve"> </w:t>
      </w:r>
      <w:r w:rsidRPr="00FC3339">
        <w:rPr>
          <w:rFonts w:ascii="Times New Roman" w:hAnsi="Times New Roman" w:cs="Times New Roman"/>
          <w:sz w:val="24"/>
          <w:szCs w:val="24"/>
        </w:rPr>
        <w:t xml:space="preserve">thủ tục, thẩm quyền quyết định </w:t>
      </w:r>
      <w:r w:rsidR="007C4B96" w:rsidRPr="00FC3339">
        <w:rPr>
          <w:rFonts w:ascii="Times New Roman" w:hAnsi="Times New Roman" w:cs="Times New Roman"/>
          <w:sz w:val="24"/>
          <w:szCs w:val="24"/>
        </w:rPr>
        <w:t xml:space="preserve">bán </w:t>
      </w:r>
      <w:r w:rsidRPr="00FC3339">
        <w:rPr>
          <w:rFonts w:ascii="Times New Roman" w:hAnsi="Times New Roman" w:cs="Times New Roman"/>
          <w:sz w:val="24"/>
          <w:szCs w:val="24"/>
        </w:rPr>
        <w:t xml:space="preserve"> tài sản </w:t>
      </w:r>
      <w:r w:rsidR="007C4B96" w:rsidRPr="00FC3339">
        <w:rPr>
          <w:rFonts w:ascii="Times New Roman" w:hAnsi="Times New Roman" w:cs="Times New Roman"/>
          <w:sz w:val="24"/>
          <w:szCs w:val="24"/>
        </w:rPr>
        <w:t>công</w:t>
      </w:r>
      <w:r w:rsidR="00B3197F">
        <w:rPr>
          <w:rFonts w:ascii="Times New Roman" w:hAnsi="Times New Roman" w:cs="Times New Roman"/>
          <w:sz w:val="24"/>
          <w:szCs w:val="24"/>
        </w:rPr>
        <w:t>:</w:t>
      </w:r>
    </w:p>
    <w:p w14:paraId="080F019E" w14:textId="1997D8BF" w:rsidR="007C4B96" w:rsidRPr="00FC3339" w:rsidRDefault="007C4B96" w:rsidP="00B3197F">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Trình tự,</w:t>
      </w:r>
      <w:r w:rsidR="00B3197F">
        <w:rPr>
          <w:rFonts w:ascii="Times New Roman" w:hAnsi="Times New Roman" w:cs="Times New Roman"/>
          <w:sz w:val="24"/>
          <w:szCs w:val="24"/>
        </w:rPr>
        <w:t xml:space="preserve"> </w:t>
      </w:r>
      <w:r w:rsidRPr="00FC3339">
        <w:rPr>
          <w:rFonts w:ascii="Times New Roman" w:hAnsi="Times New Roman" w:cs="Times New Roman"/>
          <w:sz w:val="24"/>
          <w:szCs w:val="24"/>
        </w:rPr>
        <w:t>thủ tục bán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thực hiện theo quy định tại Điều 23 của Nghị định số 151/2017/NĐ-CP  ngày 26/12/2017 của Chính phủ</w:t>
      </w:r>
      <w:r w:rsidR="00B3197F">
        <w:rPr>
          <w:rFonts w:ascii="Times New Roman" w:hAnsi="Times New Roman" w:cs="Times New Roman"/>
          <w:sz w:val="24"/>
          <w:szCs w:val="24"/>
        </w:rPr>
        <w:t>;</w:t>
      </w:r>
    </w:p>
    <w:p w14:paraId="42BDAE4A" w14:textId="7162E011" w:rsidR="00D67FFD" w:rsidRPr="00FC3339" w:rsidRDefault="00D67FFD" w:rsidP="00B3197F">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Thẩm quyền quyết định bán tài sản theo Quyết  định 27/2018/QĐ-UBND  ngày 31/7/2018 của Ủy ban nhân dân thành phố</w:t>
      </w:r>
      <w:r w:rsidR="00426ACD" w:rsidRPr="00FC3339">
        <w:rPr>
          <w:rFonts w:ascii="Times New Roman" w:hAnsi="Times New Roman" w:cs="Times New Roman"/>
          <w:sz w:val="24"/>
          <w:szCs w:val="24"/>
        </w:rPr>
        <w:t xml:space="preserve"> </w:t>
      </w:r>
      <w:r w:rsidRPr="00FC3339">
        <w:rPr>
          <w:rFonts w:ascii="Times New Roman" w:hAnsi="Times New Roman" w:cs="Times New Roman"/>
          <w:sz w:val="24"/>
          <w:szCs w:val="24"/>
        </w:rPr>
        <w:t>quy định về phân cấp quản lý, sử dụng tài sản công trên địa bàn thành phố</w:t>
      </w:r>
      <w:r w:rsidR="00426ACD" w:rsidRPr="00FC3339">
        <w:rPr>
          <w:rFonts w:ascii="Times New Roman" w:hAnsi="Times New Roman" w:cs="Times New Roman"/>
          <w:sz w:val="24"/>
          <w:szCs w:val="24"/>
        </w:rPr>
        <w:t>.</w:t>
      </w:r>
      <w:r w:rsidRPr="00FC3339">
        <w:rPr>
          <w:rFonts w:ascii="Times New Roman" w:hAnsi="Times New Roman" w:cs="Times New Roman"/>
          <w:sz w:val="24"/>
          <w:szCs w:val="24"/>
        </w:rPr>
        <w:t xml:space="preserve"> </w:t>
      </w:r>
    </w:p>
    <w:p w14:paraId="01D426F3" w14:textId="594B3436" w:rsidR="00D67FFD" w:rsidRPr="00FC3339" w:rsidRDefault="00D67FFD" w:rsidP="00D220A9">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2</w:t>
      </w:r>
      <w:r w:rsidR="00F53BC8" w:rsidRPr="00FC3339">
        <w:rPr>
          <w:rFonts w:ascii="Times New Roman" w:hAnsi="Times New Roman" w:cs="Times New Roman"/>
          <w:b/>
          <w:sz w:val="24"/>
          <w:szCs w:val="24"/>
        </w:rPr>
        <w:t>5</w:t>
      </w:r>
      <w:r w:rsidRPr="00FC3339">
        <w:rPr>
          <w:rFonts w:ascii="Times New Roman" w:hAnsi="Times New Roman" w:cs="Times New Roman"/>
          <w:b/>
          <w:sz w:val="24"/>
          <w:szCs w:val="24"/>
        </w:rPr>
        <w:t>.Tài sản bị mất, bị hủy hoại</w:t>
      </w:r>
      <w:r w:rsidR="00D220A9">
        <w:rPr>
          <w:rFonts w:ascii="Times New Roman" w:hAnsi="Times New Roman" w:cs="Times New Roman"/>
          <w:b/>
          <w:sz w:val="24"/>
          <w:szCs w:val="24"/>
        </w:rPr>
        <w:t>:</w:t>
      </w:r>
    </w:p>
    <w:p w14:paraId="42E6F87E" w14:textId="7FB3D473" w:rsidR="00D67FFD" w:rsidRPr="00FC3339" w:rsidRDefault="00A00596" w:rsidP="005F55D2">
      <w:pPr>
        <w:pStyle w:val="ListParagraph"/>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Thẩm quyền xử lý  tài sản bị mất, bị hủy hoại thực hiện theo Quyết  định số 27/2018/QĐ-UBND  ngày 31/7/2018 của Ủy ban nhân dân thành phố</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Cụ thể</w:t>
      </w:r>
      <w:r w:rsidR="005F55D2">
        <w:rPr>
          <w:rFonts w:ascii="Times New Roman" w:hAnsi="Times New Roman" w:cs="Times New Roman"/>
          <w:sz w:val="24"/>
          <w:szCs w:val="24"/>
        </w:rPr>
        <w:t>:</w:t>
      </w:r>
    </w:p>
    <w:p w14:paraId="31D7C6CE" w14:textId="51A835CD" w:rsidR="00A00596" w:rsidRPr="00FC3339" w:rsidRDefault="00A00596" w:rsidP="005F55D2">
      <w:pPr>
        <w:pStyle w:val="ListParagraph"/>
        <w:spacing w:before="120" w:after="0" w:line="240" w:lineRule="auto"/>
        <w:ind w:left="0"/>
        <w:contextualSpacing w:val="0"/>
        <w:jc w:val="both"/>
        <w:rPr>
          <w:rFonts w:ascii="Times New Roman" w:hAnsi="Times New Roman" w:cs="Times New Roman"/>
          <w:sz w:val="24"/>
          <w:szCs w:val="24"/>
        </w:rPr>
      </w:pPr>
      <w:r w:rsidRPr="00FC3339">
        <w:rPr>
          <w:rFonts w:ascii="Times New Roman" w:hAnsi="Times New Roman" w:cs="Times New Roman"/>
          <w:sz w:val="24"/>
          <w:szCs w:val="24"/>
        </w:rPr>
        <w:t>a) Đối với tài sản là trụ sở lảm việc, tài sản khác gắn liền với đất, xe ô tô và phương tiện vận tải khác do Chủ tịch Ủy ban nhân dân thành phố xem xét quyết định theo đề nghị của các cơ quan,</w:t>
      </w:r>
      <w:r w:rsidR="005F55D2">
        <w:rPr>
          <w:rFonts w:ascii="Times New Roman" w:hAnsi="Times New Roman" w:cs="Times New Roman"/>
          <w:sz w:val="24"/>
          <w:szCs w:val="24"/>
        </w:rPr>
        <w:t xml:space="preserve"> </w:t>
      </w:r>
      <w:r w:rsidRPr="00FC3339">
        <w:rPr>
          <w:rFonts w:ascii="Times New Roman" w:hAnsi="Times New Roman" w:cs="Times New Roman"/>
          <w:sz w:val="24"/>
          <w:szCs w:val="24"/>
        </w:rPr>
        <w:t>tổ chức có liên quan và Sở tài chính</w:t>
      </w:r>
      <w:r w:rsidR="005F55D2">
        <w:rPr>
          <w:rFonts w:ascii="Times New Roman" w:hAnsi="Times New Roman" w:cs="Times New Roman"/>
          <w:sz w:val="24"/>
          <w:szCs w:val="24"/>
        </w:rPr>
        <w:t>;</w:t>
      </w:r>
    </w:p>
    <w:p w14:paraId="3DF28CD3" w14:textId="5AAAAF83" w:rsidR="00A00596" w:rsidRPr="00FC3339" w:rsidRDefault="00A00596" w:rsidP="005F55D2">
      <w:pPr>
        <w:pStyle w:val="ListParagraph"/>
        <w:spacing w:before="120" w:after="0" w:line="240" w:lineRule="auto"/>
        <w:ind w:left="0"/>
        <w:contextualSpacing w:val="0"/>
        <w:jc w:val="both"/>
        <w:rPr>
          <w:rFonts w:ascii="Times New Roman" w:hAnsi="Times New Roman" w:cs="Times New Roman"/>
          <w:sz w:val="24"/>
          <w:szCs w:val="24"/>
        </w:rPr>
      </w:pPr>
      <w:r w:rsidRPr="00FC3339">
        <w:rPr>
          <w:rFonts w:ascii="Times New Roman" w:hAnsi="Times New Roman" w:cs="Times New Roman"/>
          <w:sz w:val="24"/>
          <w:szCs w:val="24"/>
        </w:rPr>
        <w:t>b) Đối với các tài sản khác</w:t>
      </w:r>
      <w:r w:rsidR="00A55567">
        <w:rPr>
          <w:rFonts w:ascii="Times New Roman" w:hAnsi="Times New Roman" w:cs="Times New Roman"/>
          <w:sz w:val="24"/>
          <w:szCs w:val="24"/>
        </w:rPr>
        <w:t>:</w:t>
      </w:r>
    </w:p>
    <w:p w14:paraId="1D115924" w14:textId="47CE811D" w:rsidR="002E082B" w:rsidRPr="00FC3339" w:rsidRDefault="002E082B" w:rsidP="005F55D2">
      <w:pPr>
        <w:pStyle w:val="ListParagraph"/>
        <w:spacing w:before="120" w:after="0" w:line="240" w:lineRule="auto"/>
        <w:ind w:left="0"/>
        <w:contextualSpacing w:val="0"/>
        <w:jc w:val="both"/>
        <w:rPr>
          <w:rFonts w:ascii="Times New Roman" w:hAnsi="Times New Roman" w:cs="Times New Roman"/>
          <w:sz w:val="24"/>
          <w:szCs w:val="24"/>
        </w:rPr>
      </w:pPr>
      <w:r w:rsidRPr="00FC3339">
        <w:rPr>
          <w:rFonts w:ascii="Times New Roman" w:hAnsi="Times New Roman" w:cs="Times New Roman"/>
          <w:sz w:val="24"/>
          <w:szCs w:val="24"/>
        </w:rPr>
        <w:t>- Giám đốc Sở tài chính quyết định xử lý tài sản có nguyên giá trên sổ kế toán từ 500 triệu đồng trở lên /1 đơn vị tài sản</w:t>
      </w:r>
      <w:r w:rsidR="005F55D2">
        <w:rPr>
          <w:rFonts w:ascii="Times New Roman" w:hAnsi="Times New Roman" w:cs="Times New Roman"/>
          <w:sz w:val="24"/>
          <w:szCs w:val="24"/>
        </w:rPr>
        <w:t>;</w:t>
      </w:r>
    </w:p>
    <w:p w14:paraId="3D956F6D" w14:textId="16885E1B" w:rsidR="002E082B" w:rsidRPr="00FC3339" w:rsidRDefault="002E082B" w:rsidP="005F55D2">
      <w:pPr>
        <w:pStyle w:val="ListParagraph"/>
        <w:spacing w:before="120" w:after="0" w:line="240" w:lineRule="auto"/>
        <w:ind w:left="0"/>
        <w:contextualSpacing w:val="0"/>
        <w:jc w:val="both"/>
        <w:rPr>
          <w:rFonts w:ascii="Times New Roman" w:hAnsi="Times New Roman" w:cs="Times New Roman"/>
          <w:sz w:val="24"/>
          <w:szCs w:val="24"/>
        </w:rPr>
      </w:pPr>
      <w:r w:rsidRPr="00FC3339">
        <w:rPr>
          <w:rFonts w:ascii="Times New Roman" w:hAnsi="Times New Roman" w:cs="Times New Roman"/>
          <w:sz w:val="24"/>
          <w:szCs w:val="24"/>
        </w:rPr>
        <w:t>- Thủ trưởng cơ quan chủ quản (cơ quan,</w:t>
      </w:r>
      <w:r w:rsidR="005F55D2">
        <w:rPr>
          <w:rFonts w:ascii="Times New Roman" w:hAnsi="Times New Roman" w:cs="Times New Roman"/>
          <w:sz w:val="24"/>
          <w:szCs w:val="24"/>
        </w:rPr>
        <w:t xml:space="preserve"> </w:t>
      </w:r>
      <w:r w:rsidRPr="00FC3339">
        <w:rPr>
          <w:rFonts w:ascii="Times New Roman" w:hAnsi="Times New Roman" w:cs="Times New Roman"/>
          <w:sz w:val="24"/>
          <w:szCs w:val="24"/>
        </w:rPr>
        <w:t>đơn vị thuộc thành phố), Chủ tịch Ủy ban nhân dân quận-huyện (cơ quan,</w:t>
      </w:r>
      <w:r w:rsidR="005F55D2">
        <w:rPr>
          <w:rFonts w:ascii="Times New Roman" w:hAnsi="Times New Roman" w:cs="Times New Roman"/>
          <w:sz w:val="24"/>
          <w:szCs w:val="24"/>
        </w:rPr>
        <w:t xml:space="preserve"> </w:t>
      </w:r>
      <w:r w:rsidRPr="00FC3339">
        <w:rPr>
          <w:rFonts w:ascii="Times New Roman" w:hAnsi="Times New Roman" w:cs="Times New Roman"/>
          <w:sz w:val="24"/>
          <w:szCs w:val="24"/>
        </w:rPr>
        <w:t>đơn vị thuộc quận-huyện) quyết định xử lý tài sản có nguyên giá trên sổ kế toán dưới 500 triệu đồng /1 đơn vị tài sản của các cơ quan, đơn vị thuộc phạm vi quản lý theo quy định</w:t>
      </w:r>
      <w:r w:rsidR="005F55D2">
        <w:rPr>
          <w:rFonts w:ascii="Times New Roman" w:hAnsi="Times New Roman" w:cs="Times New Roman"/>
          <w:sz w:val="24"/>
          <w:szCs w:val="24"/>
        </w:rPr>
        <w:t>.</w:t>
      </w:r>
    </w:p>
    <w:p w14:paraId="28E08F07" w14:textId="4F2F803A" w:rsidR="007C4B96" w:rsidRPr="00FC3339" w:rsidRDefault="007C4B96" w:rsidP="00C34A18">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Điều 2</w:t>
      </w:r>
      <w:r w:rsidR="00F53BC8" w:rsidRPr="00FC3339">
        <w:rPr>
          <w:rFonts w:ascii="Times New Roman" w:hAnsi="Times New Roman" w:cs="Times New Roman"/>
          <w:b/>
          <w:sz w:val="24"/>
          <w:szCs w:val="24"/>
        </w:rPr>
        <w:t>6</w:t>
      </w:r>
      <w:r w:rsidRPr="00FC3339">
        <w:rPr>
          <w:rFonts w:ascii="Times New Roman" w:hAnsi="Times New Roman" w:cs="Times New Roman"/>
          <w:b/>
          <w:sz w:val="24"/>
          <w:szCs w:val="24"/>
        </w:rPr>
        <w:t>. Kê khai, công khai việc quản lý, sử dụng tài sản công</w:t>
      </w:r>
      <w:r w:rsidR="00C34A18">
        <w:rPr>
          <w:rFonts w:ascii="Times New Roman" w:hAnsi="Times New Roman" w:cs="Times New Roman"/>
          <w:b/>
          <w:sz w:val="24"/>
          <w:szCs w:val="24"/>
        </w:rPr>
        <w:t>:</w:t>
      </w:r>
    </w:p>
    <w:p w14:paraId="49DBBEA2" w14:textId="6338B19F" w:rsidR="007C4B96" w:rsidRPr="00FC3339" w:rsidRDefault="007C4B96" w:rsidP="00C34A18">
      <w:pPr>
        <w:pStyle w:val="ListParagraph"/>
        <w:numPr>
          <w:ilvl w:val="0"/>
          <w:numId w:val="20"/>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Tài sản công phải kê khai, công khai việc quản lý, sử dụng gồm</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trụ sở làm việc,</w:t>
      </w:r>
      <w:r w:rsidR="00C34A18">
        <w:rPr>
          <w:rFonts w:ascii="Times New Roman" w:hAnsi="Times New Roman" w:cs="Times New Roman"/>
          <w:sz w:val="24"/>
          <w:szCs w:val="24"/>
        </w:rPr>
        <w:t xml:space="preserve"> </w:t>
      </w:r>
      <w:r w:rsidRPr="00FC3339">
        <w:rPr>
          <w:rFonts w:ascii="Times New Roman" w:hAnsi="Times New Roman" w:cs="Times New Roman"/>
          <w:sz w:val="24"/>
          <w:szCs w:val="24"/>
        </w:rPr>
        <w:t>tài sản khác gắn liền với đất, phương tiên vận chuyển và các tài sản cố định khác</w:t>
      </w:r>
      <w:r w:rsidR="00C34A18">
        <w:rPr>
          <w:rFonts w:ascii="Times New Roman" w:hAnsi="Times New Roman" w:cs="Times New Roman"/>
          <w:sz w:val="24"/>
          <w:szCs w:val="24"/>
        </w:rPr>
        <w:t>;</w:t>
      </w:r>
    </w:p>
    <w:p w14:paraId="0E2D2472" w14:textId="3E9E133D" w:rsidR="007C4B96" w:rsidRPr="00FC3339" w:rsidRDefault="000A2B7D" w:rsidP="00C34A18">
      <w:pPr>
        <w:pStyle w:val="ListParagraph"/>
        <w:numPr>
          <w:ilvl w:val="0"/>
          <w:numId w:val="20"/>
        </w:numPr>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Đơn vị</w:t>
      </w:r>
      <w:r w:rsidR="007C4B96" w:rsidRPr="00FC3339">
        <w:rPr>
          <w:rFonts w:ascii="Times New Roman" w:hAnsi="Times New Roman" w:cs="Times New Roman"/>
          <w:sz w:val="24"/>
          <w:szCs w:val="24"/>
        </w:rPr>
        <w:t xml:space="preserve"> thực hiện công khai việc mua sắm, đầu tư xây dựng, quản lý,</w:t>
      </w:r>
      <w:r w:rsidR="00C34A18">
        <w:rPr>
          <w:rFonts w:ascii="Times New Roman" w:hAnsi="Times New Roman" w:cs="Times New Roman"/>
          <w:sz w:val="24"/>
          <w:szCs w:val="24"/>
        </w:rPr>
        <w:t xml:space="preserve"> </w:t>
      </w:r>
      <w:r w:rsidR="007C4B96" w:rsidRPr="00FC3339">
        <w:rPr>
          <w:rFonts w:ascii="Times New Roman" w:hAnsi="Times New Roman" w:cs="Times New Roman"/>
          <w:sz w:val="24"/>
          <w:szCs w:val="24"/>
        </w:rPr>
        <w:t>sử dụng tài sản thông qua các hình thức</w:t>
      </w:r>
      <w:r w:rsidR="00A55567">
        <w:rPr>
          <w:rFonts w:ascii="Times New Roman" w:hAnsi="Times New Roman" w:cs="Times New Roman"/>
          <w:sz w:val="24"/>
          <w:szCs w:val="24"/>
        </w:rPr>
        <w:t>:</w:t>
      </w:r>
    </w:p>
    <w:p w14:paraId="74DBE9D9" w14:textId="2EF4DC5F" w:rsidR="007C4B96" w:rsidRPr="00FC3339" w:rsidRDefault="007C4B96" w:rsidP="00C34A18">
      <w:pPr>
        <w:pStyle w:val="ListParagraph"/>
        <w:numPr>
          <w:ilvl w:val="0"/>
          <w:numId w:val="2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Công bố trong kỳ họp thường niên của đơn vị</w:t>
      </w:r>
      <w:r w:rsidR="00C34A18">
        <w:rPr>
          <w:rFonts w:ascii="Times New Roman" w:hAnsi="Times New Roman" w:cs="Times New Roman"/>
          <w:sz w:val="24"/>
          <w:szCs w:val="24"/>
        </w:rPr>
        <w:t>;</w:t>
      </w:r>
    </w:p>
    <w:p w14:paraId="33A73221" w14:textId="41CB0967" w:rsidR="00506896" w:rsidRPr="00FC3339" w:rsidRDefault="00506896" w:rsidP="00C34A18">
      <w:pPr>
        <w:pStyle w:val="ListParagraph"/>
        <w:numPr>
          <w:ilvl w:val="0"/>
          <w:numId w:val="2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Phát hành ấn phẩm</w:t>
      </w:r>
      <w:r w:rsidR="00C34A18">
        <w:rPr>
          <w:rFonts w:ascii="Times New Roman" w:hAnsi="Times New Roman" w:cs="Times New Roman"/>
          <w:sz w:val="24"/>
          <w:szCs w:val="24"/>
        </w:rPr>
        <w:t>;</w:t>
      </w:r>
    </w:p>
    <w:p w14:paraId="303ADF0D" w14:textId="5154D2F1" w:rsidR="00506896" w:rsidRPr="00FC3339" w:rsidRDefault="00506896" w:rsidP="00C34A18">
      <w:pPr>
        <w:pStyle w:val="ListParagraph"/>
        <w:numPr>
          <w:ilvl w:val="0"/>
          <w:numId w:val="2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Niêm yết công khai tại trụ sở làm việc của đơn vị</w:t>
      </w:r>
      <w:r w:rsidR="00C34A18">
        <w:rPr>
          <w:rFonts w:ascii="Times New Roman" w:hAnsi="Times New Roman" w:cs="Times New Roman"/>
          <w:sz w:val="24"/>
          <w:szCs w:val="24"/>
        </w:rPr>
        <w:t>;</w:t>
      </w:r>
    </w:p>
    <w:p w14:paraId="5D8BBF00" w14:textId="2E414FCA" w:rsidR="00506896" w:rsidRPr="00FC3339" w:rsidRDefault="00506896" w:rsidP="00C34A18">
      <w:pPr>
        <w:pStyle w:val="ListParagraph"/>
        <w:numPr>
          <w:ilvl w:val="0"/>
          <w:numId w:val="2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Thông báo bằng văn bản đến các cơ quan, đơn vị, cá nhân có liên quan</w:t>
      </w:r>
      <w:r w:rsidR="00C34A18">
        <w:rPr>
          <w:rFonts w:ascii="Times New Roman" w:hAnsi="Times New Roman" w:cs="Times New Roman"/>
          <w:sz w:val="24"/>
          <w:szCs w:val="24"/>
        </w:rPr>
        <w:t>;</w:t>
      </w:r>
    </w:p>
    <w:p w14:paraId="552B5590" w14:textId="1404D203" w:rsidR="00506896" w:rsidRPr="00FC3339" w:rsidRDefault="00506896" w:rsidP="00C34A18">
      <w:pPr>
        <w:pStyle w:val="ListParagraph"/>
        <w:numPr>
          <w:ilvl w:val="0"/>
          <w:numId w:val="2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Thông báo trên trang thông tin điện tử và các phương tiện thông tin đại chúng khác</w:t>
      </w:r>
      <w:r w:rsidR="00A55567">
        <w:rPr>
          <w:rFonts w:ascii="Times New Roman" w:hAnsi="Times New Roman" w:cs="Times New Roman"/>
          <w:sz w:val="24"/>
          <w:szCs w:val="24"/>
        </w:rPr>
        <w:t>.</w:t>
      </w:r>
    </w:p>
    <w:p w14:paraId="5EDF8C9A" w14:textId="492BB682" w:rsidR="00AB23ED" w:rsidRPr="002E069C" w:rsidRDefault="00AB23ED" w:rsidP="002E069C">
      <w:pPr>
        <w:spacing w:before="120" w:after="0" w:line="240" w:lineRule="auto"/>
        <w:jc w:val="both"/>
        <w:rPr>
          <w:rFonts w:ascii="Times New Roman" w:hAnsi="Times New Roman" w:cs="Times New Roman"/>
          <w:b/>
          <w:sz w:val="24"/>
          <w:szCs w:val="24"/>
        </w:rPr>
      </w:pPr>
      <w:r w:rsidRPr="002E069C">
        <w:rPr>
          <w:rFonts w:ascii="Times New Roman" w:hAnsi="Times New Roman" w:cs="Times New Roman"/>
          <w:b/>
          <w:sz w:val="24"/>
          <w:szCs w:val="24"/>
        </w:rPr>
        <w:t>MỤ</w:t>
      </w:r>
      <w:r w:rsidR="00F250F0" w:rsidRPr="002E069C">
        <w:rPr>
          <w:rFonts w:ascii="Times New Roman" w:hAnsi="Times New Roman" w:cs="Times New Roman"/>
          <w:b/>
          <w:sz w:val="24"/>
          <w:szCs w:val="24"/>
        </w:rPr>
        <w:t>C 3</w:t>
      </w:r>
      <w:r w:rsidRPr="002E069C">
        <w:rPr>
          <w:rFonts w:ascii="Times New Roman" w:hAnsi="Times New Roman" w:cs="Times New Roman"/>
          <w:b/>
          <w:sz w:val="24"/>
          <w:szCs w:val="24"/>
        </w:rPr>
        <w:t>. QUẢN LÝ,</w:t>
      </w:r>
      <w:r w:rsidR="008B3BBD" w:rsidRPr="002E069C">
        <w:rPr>
          <w:rFonts w:ascii="Times New Roman" w:hAnsi="Times New Roman" w:cs="Times New Roman"/>
          <w:b/>
          <w:sz w:val="24"/>
          <w:szCs w:val="24"/>
        </w:rPr>
        <w:t xml:space="preserve"> </w:t>
      </w:r>
      <w:r w:rsidRPr="002E069C">
        <w:rPr>
          <w:rFonts w:ascii="Times New Roman" w:hAnsi="Times New Roman" w:cs="Times New Roman"/>
          <w:b/>
          <w:sz w:val="24"/>
          <w:szCs w:val="24"/>
        </w:rPr>
        <w:t>SỬ DỤNG TÀI SẢN KHÁC</w:t>
      </w:r>
      <w:r w:rsidR="008B3BBD" w:rsidRPr="002E069C">
        <w:rPr>
          <w:rFonts w:ascii="Times New Roman" w:hAnsi="Times New Roman" w:cs="Times New Roman"/>
          <w:b/>
          <w:sz w:val="24"/>
          <w:szCs w:val="24"/>
        </w:rPr>
        <w:t>:</w:t>
      </w:r>
    </w:p>
    <w:p w14:paraId="4121C6CA" w14:textId="3EFA0237" w:rsidR="00AB23ED" w:rsidRPr="00FC3339" w:rsidRDefault="00AB23ED" w:rsidP="00AA3DA7">
      <w:pPr>
        <w:pStyle w:val="ListParagraph"/>
        <w:spacing w:before="120" w:after="0" w:line="240" w:lineRule="auto"/>
        <w:ind w:left="0" w:firstLine="284"/>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250F0" w:rsidRPr="00FC3339">
        <w:rPr>
          <w:rFonts w:ascii="Times New Roman" w:hAnsi="Times New Roman" w:cs="Times New Roman"/>
          <w:b/>
          <w:sz w:val="24"/>
          <w:szCs w:val="24"/>
        </w:rPr>
        <w:t>27</w:t>
      </w:r>
      <w:r w:rsidRPr="00FC3339">
        <w:rPr>
          <w:rFonts w:ascii="Times New Roman" w:hAnsi="Times New Roman" w:cs="Times New Roman"/>
          <w:b/>
          <w:sz w:val="24"/>
          <w:szCs w:val="24"/>
        </w:rPr>
        <w:t>. Quản lý và sử dụng các loại phương tiện l</w:t>
      </w:r>
      <w:r w:rsidR="009F3C31" w:rsidRPr="00FC3339">
        <w:rPr>
          <w:rFonts w:ascii="Times New Roman" w:hAnsi="Times New Roman" w:cs="Times New Roman"/>
          <w:b/>
          <w:sz w:val="24"/>
          <w:szCs w:val="24"/>
        </w:rPr>
        <w:t>à</w:t>
      </w:r>
      <w:r w:rsidRPr="00FC3339">
        <w:rPr>
          <w:rFonts w:ascii="Times New Roman" w:hAnsi="Times New Roman" w:cs="Times New Roman"/>
          <w:b/>
          <w:sz w:val="24"/>
          <w:szCs w:val="24"/>
        </w:rPr>
        <w:t>m việc</w:t>
      </w:r>
      <w:r w:rsidR="00AA3DA7">
        <w:rPr>
          <w:rFonts w:ascii="Times New Roman" w:hAnsi="Times New Roman" w:cs="Times New Roman"/>
          <w:b/>
          <w:sz w:val="24"/>
          <w:szCs w:val="24"/>
        </w:rPr>
        <w:t>:</w:t>
      </w:r>
    </w:p>
    <w:p w14:paraId="47D3FADD" w14:textId="2716D542" w:rsidR="00AB23ED" w:rsidRPr="00FC3339" w:rsidRDefault="00426ACD" w:rsidP="00D96F99">
      <w:pPr>
        <w:pStyle w:val="ListParagraph"/>
        <w:numPr>
          <w:ilvl w:val="0"/>
          <w:numId w:val="27"/>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Các phòng </w:t>
      </w:r>
      <w:r w:rsidR="00AB23ED" w:rsidRPr="00FC3339">
        <w:rPr>
          <w:rFonts w:ascii="Times New Roman" w:hAnsi="Times New Roman" w:cs="Times New Roman"/>
          <w:sz w:val="24"/>
          <w:szCs w:val="24"/>
        </w:rPr>
        <w:t>sử dụng tài sản phải chịu trách nhiệ</w:t>
      </w:r>
      <w:r w:rsidRPr="00FC3339">
        <w:rPr>
          <w:rFonts w:ascii="Times New Roman" w:hAnsi="Times New Roman" w:cs="Times New Roman"/>
          <w:sz w:val="24"/>
          <w:szCs w:val="24"/>
        </w:rPr>
        <w:t>m theo dõi</w:t>
      </w:r>
      <w:r w:rsidR="00AB23ED" w:rsidRPr="00FC3339">
        <w:rPr>
          <w:rFonts w:ascii="Times New Roman" w:hAnsi="Times New Roman" w:cs="Times New Roman"/>
          <w:sz w:val="24"/>
          <w:szCs w:val="24"/>
        </w:rPr>
        <w:t>, quả</w:t>
      </w:r>
      <w:r w:rsidRPr="00FC3339">
        <w:rPr>
          <w:rFonts w:ascii="Times New Roman" w:hAnsi="Times New Roman" w:cs="Times New Roman"/>
          <w:sz w:val="24"/>
          <w:szCs w:val="24"/>
        </w:rPr>
        <w:t>n lý</w:t>
      </w:r>
      <w:r w:rsidR="00AB23ED" w:rsidRPr="00FC3339">
        <w:rPr>
          <w:rFonts w:ascii="Times New Roman" w:hAnsi="Times New Roman" w:cs="Times New Roman"/>
          <w:sz w:val="24"/>
          <w:szCs w:val="24"/>
        </w:rPr>
        <w:t>, sử dụng tài sản công củ</w:t>
      </w:r>
      <w:r w:rsidRPr="00FC3339">
        <w:rPr>
          <w:rFonts w:ascii="Times New Roman" w:hAnsi="Times New Roman" w:cs="Times New Roman"/>
          <w:sz w:val="24"/>
          <w:szCs w:val="24"/>
        </w:rPr>
        <w:t>a phòng</w:t>
      </w:r>
      <w:r w:rsidR="00AB23ED" w:rsidRPr="00FC3339">
        <w:rPr>
          <w:rFonts w:ascii="Times New Roman" w:hAnsi="Times New Roman" w:cs="Times New Roman"/>
          <w:sz w:val="24"/>
          <w:szCs w:val="24"/>
        </w:rPr>
        <w:t xml:space="preserve"> mình</w:t>
      </w:r>
      <w:r w:rsidR="00D96F99">
        <w:rPr>
          <w:rFonts w:ascii="Times New Roman" w:hAnsi="Times New Roman" w:cs="Times New Roman"/>
          <w:sz w:val="24"/>
          <w:szCs w:val="24"/>
        </w:rPr>
        <w:t>;</w:t>
      </w:r>
    </w:p>
    <w:p w14:paraId="2A4BD511" w14:textId="235C7FBF" w:rsidR="00AB23ED" w:rsidRPr="00FC3339" w:rsidRDefault="00D96F99" w:rsidP="00D96F99">
      <w:pPr>
        <w:pStyle w:val="ListParagraph"/>
        <w:numPr>
          <w:ilvl w:val="0"/>
          <w:numId w:val="27"/>
        </w:numPr>
        <w:spacing w:before="120" w:after="0" w:line="24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Tổ v</w:t>
      </w:r>
      <w:r w:rsidR="00201877" w:rsidRPr="00FC3339">
        <w:rPr>
          <w:rFonts w:ascii="Times New Roman" w:hAnsi="Times New Roman" w:cs="Times New Roman"/>
          <w:sz w:val="24"/>
          <w:szCs w:val="24"/>
        </w:rPr>
        <w:t>ăn phòng thực hiện việc giao định mức khoán sử dụng văn phòng phẩm thường xuyên cho các phòng, mức khoán cụ thể theo quy chế chi tiêu của đơn vị</w:t>
      </w:r>
      <w:r>
        <w:rPr>
          <w:rFonts w:ascii="Times New Roman" w:hAnsi="Times New Roman" w:cs="Times New Roman"/>
          <w:sz w:val="24"/>
          <w:szCs w:val="24"/>
        </w:rPr>
        <w:t>;</w:t>
      </w:r>
    </w:p>
    <w:p w14:paraId="3A39AC6A" w14:textId="20B99693" w:rsidR="00201877" w:rsidRPr="00FC3339" w:rsidRDefault="00201877" w:rsidP="00D96F99">
      <w:pPr>
        <w:pStyle w:val="ListParagraph"/>
        <w:numPr>
          <w:ilvl w:val="0"/>
          <w:numId w:val="27"/>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Máy photocopy của đơn vị do </w:t>
      </w:r>
      <w:r w:rsidR="00D96F99">
        <w:rPr>
          <w:rFonts w:ascii="Times New Roman" w:hAnsi="Times New Roman" w:cs="Times New Roman"/>
          <w:sz w:val="24"/>
          <w:szCs w:val="24"/>
        </w:rPr>
        <w:t>Tổ văn p</w:t>
      </w:r>
      <w:r w:rsidR="00D96F99"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trực tiếp quản lý và sử dụng, cán bộ, công chức, viên chức và người lao động không được tự ý thao tác sử dụ</w:t>
      </w:r>
      <w:r w:rsidR="00426ACD" w:rsidRPr="00FC3339">
        <w:rPr>
          <w:rFonts w:ascii="Times New Roman" w:hAnsi="Times New Roman" w:cs="Times New Roman"/>
          <w:sz w:val="24"/>
          <w:szCs w:val="24"/>
        </w:rPr>
        <w:t>ng máy</w:t>
      </w:r>
      <w:r w:rsidRPr="00FC3339">
        <w:rPr>
          <w:rFonts w:ascii="Times New Roman" w:hAnsi="Times New Roman" w:cs="Times New Roman"/>
          <w:sz w:val="24"/>
          <w:szCs w:val="24"/>
        </w:rPr>
        <w:t>, trừ trường hợp do yêu cầu công việ</w:t>
      </w:r>
      <w:r w:rsidR="00426ACD" w:rsidRPr="00FC3339">
        <w:rPr>
          <w:rFonts w:ascii="Times New Roman" w:hAnsi="Times New Roman" w:cs="Times New Roman"/>
          <w:sz w:val="24"/>
          <w:szCs w:val="24"/>
        </w:rPr>
        <w:t>c, Thủ trưởng đơn vị</w:t>
      </w:r>
      <w:r w:rsidRPr="00FC3339">
        <w:rPr>
          <w:rFonts w:ascii="Times New Roman" w:hAnsi="Times New Roman" w:cs="Times New Roman"/>
          <w:sz w:val="24"/>
          <w:szCs w:val="24"/>
        </w:rPr>
        <w:t xml:space="preserve"> giao nhiệm vụ cho người biết vận hành máy thực hiệ</w:t>
      </w:r>
      <w:r w:rsidR="00426ACD" w:rsidRPr="00FC3339">
        <w:rPr>
          <w:rFonts w:ascii="Times New Roman" w:hAnsi="Times New Roman" w:cs="Times New Roman"/>
          <w:sz w:val="24"/>
          <w:szCs w:val="24"/>
        </w:rPr>
        <w:t>n</w:t>
      </w:r>
      <w:r w:rsidRPr="00FC3339">
        <w:rPr>
          <w:rFonts w:ascii="Times New Roman" w:hAnsi="Times New Roman" w:cs="Times New Roman"/>
          <w:sz w:val="24"/>
          <w:szCs w:val="24"/>
        </w:rPr>
        <w:t>. Nghiêm cấm việc sử dụng giấy và mực của đơn vị để photo tài liệu riêng</w:t>
      </w:r>
      <w:r w:rsidR="00D96F99">
        <w:rPr>
          <w:rFonts w:ascii="Times New Roman" w:hAnsi="Times New Roman" w:cs="Times New Roman"/>
          <w:sz w:val="24"/>
          <w:szCs w:val="24"/>
        </w:rPr>
        <w:t>;</w:t>
      </w:r>
    </w:p>
    <w:p w14:paraId="51984409" w14:textId="77777777" w:rsidR="00201877" w:rsidRPr="00FC3339" w:rsidRDefault="00201877" w:rsidP="00D96F99">
      <w:pPr>
        <w:pStyle w:val="ListParagraph"/>
        <w:numPr>
          <w:ilvl w:val="0"/>
          <w:numId w:val="27"/>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Cán bộ, công chức, viên chức được giao quản lý sử dụng các trang thiết bị và phương tiện làm việ</w:t>
      </w:r>
      <w:r w:rsidR="00426ACD" w:rsidRPr="00FC3339">
        <w:rPr>
          <w:rFonts w:ascii="Times New Roman" w:hAnsi="Times New Roman" w:cs="Times New Roman"/>
          <w:sz w:val="24"/>
          <w:szCs w:val="24"/>
        </w:rPr>
        <w:t>c</w:t>
      </w:r>
      <w:r w:rsidRPr="00FC3339">
        <w:rPr>
          <w:rFonts w:ascii="Times New Roman" w:hAnsi="Times New Roman" w:cs="Times New Roman"/>
          <w:sz w:val="24"/>
          <w:szCs w:val="24"/>
        </w:rPr>
        <w:t>, các loại tài sản khác phải có trách nhiệm bảo quả</w:t>
      </w:r>
      <w:r w:rsidR="00426ACD" w:rsidRPr="00FC3339">
        <w:rPr>
          <w:rFonts w:ascii="Times New Roman" w:hAnsi="Times New Roman" w:cs="Times New Roman"/>
          <w:sz w:val="24"/>
          <w:szCs w:val="24"/>
        </w:rPr>
        <w:t>n</w:t>
      </w:r>
      <w:r w:rsidRPr="00FC3339">
        <w:rPr>
          <w:rFonts w:ascii="Times New Roman" w:hAnsi="Times New Roman" w:cs="Times New Roman"/>
          <w:sz w:val="24"/>
          <w:szCs w:val="24"/>
        </w:rPr>
        <w:t>,</w:t>
      </w:r>
      <w:r w:rsidR="00426ACD" w:rsidRPr="00FC3339">
        <w:rPr>
          <w:rFonts w:ascii="Times New Roman" w:hAnsi="Times New Roman" w:cs="Times New Roman"/>
          <w:sz w:val="24"/>
          <w:szCs w:val="24"/>
        </w:rPr>
        <w:t xml:space="preserve"> </w:t>
      </w:r>
      <w:r w:rsidRPr="00FC3339">
        <w:rPr>
          <w:rFonts w:ascii="Times New Roman" w:hAnsi="Times New Roman" w:cs="Times New Roman"/>
          <w:sz w:val="24"/>
          <w:szCs w:val="24"/>
        </w:rPr>
        <w:t>giữ</w:t>
      </w:r>
      <w:r w:rsidR="00426ACD" w:rsidRPr="00FC3339">
        <w:rPr>
          <w:rFonts w:ascii="Times New Roman" w:hAnsi="Times New Roman" w:cs="Times New Roman"/>
          <w:sz w:val="24"/>
          <w:szCs w:val="24"/>
        </w:rPr>
        <w:t xml:space="preserve"> gìn</w:t>
      </w:r>
      <w:r w:rsidRPr="00FC3339">
        <w:rPr>
          <w:rFonts w:ascii="Times New Roman" w:hAnsi="Times New Roman" w:cs="Times New Roman"/>
          <w:sz w:val="24"/>
          <w:szCs w:val="24"/>
        </w:rPr>
        <w:t>, đảm bảo sử dụng tài sản lâu bề</w:t>
      </w:r>
      <w:r w:rsidR="00426ACD" w:rsidRPr="00FC3339">
        <w:rPr>
          <w:rFonts w:ascii="Times New Roman" w:hAnsi="Times New Roman" w:cs="Times New Roman"/>
          <w:sz w:val="24"/>
          <w:szCs w:val="24"/>
        </w:rPr>
        <w:t>n</w:t>
      </w:r>
      <w:r w:rsidRPr="00FC3339">
        <w:rPr>
          <w:rFonts w:ascii="Times New Roman" w:hAnsi="Times New Roman" w:cs="Times New Roman"/>
          <w:sz w:val="24"/>
          <w:szCs w:val="24"/>
        </w:rPr>
        <w:t>, tiết kiệ</w:t>
      </w:r>
      <w:r w:rsidR="00426ACD" w:rsidRPr="00FC3339">
        <w:rPr>
          <w:rFonts w:ascii="Times New Roman" w:hAnsi="Times New Roman" w:cs="Times New Roman"/>
          <w:sz w:val="24"/>
          <w:szCs w:val="24"/>
        </w:rPr>
        <w:t>m</w:t>
      </w:r>
      <w:r w:rsidR="00BA4554" w:rsidRPr="00FC3339">
        <w:rPr>
          <w:rFonts w:ascii="Times New Roman" w:hAnsi="Times New Roman" w:cs="Times New Roman"/>
          <w:sz w:val="24"/>
          <w:szCs w:val="24"/>
        </w:rPr>
        <w:t>, có hiệu quả và đúng mụ</w:t>
      </w:r>
      <w:r w:rsidR="00426ACD" w:rsidRPr="00FC3339">
        <w:rPr>
          <w:rFonts w:ascii="Times New Roman" w:hAnsi="Times New Roman" w:cs="Times New Roman"/>
          <w:sz w:val="24"/>
          <w:szCs w:val="24"/>
        </w:rPr>
        <w:t>c đích</w:t>
      </w:r>
      <w:r w:rsidR="00BA4554" w:rsidRPr="00FC3339">
        <w:rPr>
          <w:rFonts w:ascii="Times New Roman" w:hAnsi="Times New Roman" w:cs="Times New Roman"/>
          <w:sz w:val="24"/>
          <w:szCs w:val="24"/>
        </w:rPr>
        <w:t>.</w:t>
      </w:r>
    </w:p>
    <w:p w14:paraId="5976EBD4" w14:textId="649771DC" w:rsidR="00BA4554" w:rsidRPr="00FC3339" w:rsidRDefault="00BA4554" w:rsidP="00A405EA">
      <w:pPr>
        <w:pStyle w:val="ListParagraph"/>
        <w:spacing w:before="120" w:after="0" w:line="240" w:lineRule="auto"/>
        <w:ind w:left="0" w:firstLine="270"/>
        <w:contextualSpacing w:val="0"/>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250F0" w:rsidRPr="00FC3339">
        <w:rPr>
          <w:rFonts w:ascii="Times New Roman" w:hAnsi="Times New Roman" w:cs="Times New Roman"/>
          <w:b/>
          <w:sz w:val="24"/>
          <w:szCs w:val="24"/>
        </w:rPr>
        <w:t>28</w:t>
      </w:r>
      <w:r w:rsidRPr="00FC3339">
        <w:rPr>
          <w:rFonts w:ascii="Times New Roman" w:hAnsi="Times New Roman" w:cs="Times New Roman"/>
          <w:b/>
          <w:sz w:val="24"/>
          <w:szCs w:val="24"/>
        </w:rPr>
        <w:t>. Quản lý và sử dụng thiết bị công nghệ thông tin, phần mềm quản lý</w:t>
      </w:r>
      <w:r w:rsidR="00A405EA">
        <w:rPr>
          <w:rFonts w:ascii="Times New Roman" w:hAnsi="Times New Roman" w:cs="Times New Roman"/>
          <w:b/>
          <w:sz w:val="24"/>
          <w:szCs w:val="24"/>
        </w:rPr>
        <w:t>:</w:t>
      </w:r>
    </w:p>
    <w:p w14:paraId="424206B2" w14:textId="6943AA39" w:rsidR="00BA4554" w:rsidRPr="00FC3339" w:rsidRDefault="003D1D4E" w:rsidP="003D1D4E">
      <w:pPr>
        <w:pStyle w:val="ListParagraph"/>
        <w:numPr>
          <w:ilvl w:val="0"/>
          <w:numId w:val="49"/>
        </w:numPr>
        <w:spacing w:before="120" w:after="0" w:line="240" w:lineRule="auto"/>
        <w:ind w:left="0" w:firstLine="270"/>
        <w:contextualSpacing w:val="0"/>
        <w:jc w:val="both"/>
        <w:rPr>
          <w:rFonts w:ascii="Times New Roman" w:hAnsi="Times New Roman" w:cs="Times New Roman"/>
          <w:sz w:val="24"/>
          <w:szCs w:val="24"/>
        </w:rPr>
      </w:pPr>
      <w:r>
        <w:rPr>
          <w:rFonts w:ascii="Times New Roman" w:hAnsi="Times New Roman" w:cs="Times New Roman"/>
          <w:sz w:val="24"/>
          <w:szCs w:val="24"/>
        </w:rPr>
        <w:t>Tổ văn p</w:t>
      </w:r>
      <w:r w:rsidRPr="00FC3339">
        <w:rPr>
          <w:rFonts w:ascii="Times New Roman" w:hAnsi="Times New Roman" w:cs="Times New Roman"/>
          <w:sz w:val="24"/>
          <w:szCs w:val="24"/>
        </w:rPr>
        <w:t xml:space="preserve">hòng </w:t>
      </w:r>
      <w:r w:rsidR="00BA4554" w:rsidRPr="00FC3339">
        <w:rPr>
          <w:rFonts w:ascii="Times New Roman" w:hAnsi="Times New Roman" w:cs="Times New Roman"/>
          <w:sz w:val="24"/>
          <w:szCs w:val="24"/>
        </w:rPr>
        <w:t>phối hợp với Phòng Tin học</w:t>
      </w:r>
      <w:r>
        <w:rPr>
          <w:rFonts w:ascii="Times New Roman" w:hAnsi="Times New Roman" w:cs="Times New Roman"/>
          <w:sz w:val="24"/>
          <w:szCs w:val="24"/>
        </w:rPr>
        <w:t xml:space="preserve"> </w:t>
      </w:r>
      <w:r w:rsidR="00BA4554" w:rsidRPr="00FC3339">
        <w:rPr>
          <w:rFonts w:ascii="Times New Roman" w:hAnsi="Times New Roman" w:cs="Times New Roman"/>
          <w:sz w:val="24"/>
          <w:szCs w:val="24"/>
        </w:rPr>
        <w:t>tổ chức quản lý, khai thác mạng LAN củ</w:t>
      </w:r>
      <w:r w:rsidR="00426ACD" w:rsidRPr="00FC3339">
        <w:rPr>
          <w:rFonts w:ascii="Times New Roman" w:hAnsi="Times New Roman" w:cs="Times New Roman"/>
          <w:sz w:val="24"/>
          <w:szCs w:val="24"/>
        </w:rPr>
        <w:t>a</w:t>
      </w:r>
      <w:r w:rsidR="00BA4554" w:rsidRPr="00FC3339">
        <w:rPr>
          <w:rFonts w:ascii="Times New Roman" w:hAnsi="Times New Roman" w:cs="Times New Roman"/>
          <w:sz w:val="24"/>
          <w:szCs w:val="24"/>
        </w:rPr>
        <w:t xml:space="preserve"> đơn vị đúng quy đị</w:t>
      </w:r>
      <w:r w:rsidR="00426ACD" w:rsidRPr="00FC3339">
        <w:rPr>
          <w:rFonts w:ascii="Times New Roman" w:hAnsi="Times New Roman" w:cs="Times New Roman"/>
          <w:sz w:val="24"/>
          <w:szCs w:val="24"/>
        </w:rPr>
        <w:t>nh</w:t>
      </w:r>
      <w:r w:rsidR="00BA4554" w:rsidRPr="00FC3339">
        <w:rPr>
          <w:rFonts w:ascii="Times New Roman" w:hAnsi="Times New Roman" w:cs="Times New Roman"/>
          <w:sz w:val="24"/>
          <w:szCs w:val="24"/>
        </w:rPr>
        <w:t>, đảm bảo việc sử dụng trao đổi thông tin thuận tiệ</w:t>
      </w:r>
      <w:r w:rsidR="00426ACD" w:rsidRPr="00FC3339">
        <w:rPr>
          <w:rFonts w:ascii="Times New Roman" w:hAnsi="Times New Roman" w:cs="Times New Roman"/>
          <w:sz w:val="24"/>
          <w:szCs w:val="24"/>
        </w:rPr>
        <w:t>n, nhanh chóng</w:t>
      </w:r>
      <w:r w:rsidR="00BA4554" w:rsidRPr="00FC3339">
        <w:rPr>
          <w:rFonts w:ascii="Times New Roman" w:hAnsi="Times New Roman" w:cs="Times New Roman"/>
          <w:sz w:val="24"/>
          <w:szCs w:val="24"/>
        </w:rPr>
        <w:t>. Cán bộ, công chức, viên chức mỗi ngày phải truy cập vào mạng nội bộ ít nhất 2 lần để nhận thông tin và xử lý công việc thường xuyên theo chỉ đạo của lãnh đạo</w:t>
      </w:r>
      <w:r>
        <w:rPr>
          <w:rFonts w:ascii="Times New Roman" w:hAnsi="Times New Roman" w:cs="Times New Roman"/>
          <w:sz w:val="24"/>
          <w:szCs w:val="24"/>
        </w:rPr>
        <w:t>;</w:t>
      </w:r>
    </w:p>
    <w:p w14:paraId="7A07BCF7" w14:textId="0BC0B3FB" w:rsidR="00BA4554" w:rsidRPr="00FC3339" w:rsidRDefault="00BA4554" w:rsidP="003D1D4E">
      <w:pPr>
        <w:pStyle w:val="ListParagraph"/>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lastRenderedPageBreak/>
        <w:t xml:space="preserve">Không được sử dụng máy vi tính đã kết nối mạng Internet để đánh máy, in, sao và lưu văn bản thuộc loại tài liệu mật được quy định tại Chỉ thị số 05/CT-TTg  ngày 21/2/2012 </w:t>
      </w:r>
      <w:r w:rsidR="007627C3" w:rsidRPr="00FC3339">
        <w:rPr>
          <w:rFonts w:ascii="Times New Roman" w:hAnsi="Times New Roman" w:cs="Times New Roman"/>
          <w:sz w:val="24"/>
          <w:szCs w:val="24"/>
        </w:rPr>
        <w:t>của Thủ tướng Chính phủ về công tác bảo vệ bí mật trong tình hình mới</w:t>
      </w:r>
      <w:r w:rsidR="00A55567">
        <w:rPr>
          <w:rFonts w:ascii="Times New Roman" w:hAnsi="Times New Roman" w:cs="Times New Roman"/>
          <w:sz w:val="24"/>
          <w:szCs w:val="24"/>
        </w:rPr>
        <w:t>.</w:t>
      </w:r>
      <w:r w:rsidR="007627C3" w:rsidRPr="00FC3339">
        <w:rPr>
          <w:rFonts w:ascii="Times New Roman" w:hAnsi="Times New Roman" w:cs="Times New Roman"/>
          <w:sz w:val="24"/>
          <w:szCs w:val="24"/>
        </w:rPr>
        <w:t xml:space="preserve"> Nghiêm cấm sử dụng thiết bị tin học vào việc riêng</w:t>
      </w:r>
      <w:r w:rsidR="003D1D4E">
        <w:rPr>
          <w:rFonts w:ascii="Times New Roman" w:hAnsi="Times New Roman" w:cs="Times New Roman"/>
          <w:sz w:val="24"/>
          <w:szCs w:val="24"/>
        </w:rPr>
        <w:t>.</w:t>
      </w:r>
    </w:p>
    <w:p w14:paraId="15E95BED" w14:textId="15E9F0CD" w:rsidR="007627C3" w:rsidRPr="00FC3339" w:rsidRDefault="007627C3" w:rsidP="003D1D4E">
      <w:pPr>
        <w:pStyle w:val="ListParagraph"/>
        <w:numPr>
          <w:ilvl w:val="0"/>
          <w:numId w:val="49"/>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Quản lý và sửa chữa các thiết bị tin học bị hư hỏng được thực hiện theo các bước: </w:t>
      </w:r>
    </w:p>
    <w:p w14:paraId="347840E1" w14:textId="57E051D7" w:rsidR="007627C3" w:rsidRPr="00FC3339" w:rsidRDefault="00426ACD" w:rsidP="003D1D4E">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phòng</w:t>
      </w:r>
      <w:r w:rsidR="007627C3" w:rsidRPr="00FC3339">
        <w:rPr>
          <w:rFonts w:ascii="Times New Roman" w:hAnsi="Times New Roman" w:cs="Times New Roman"/>
          <w:sz w:val="24"/>
          <w:szCs w:val="24"/>
        </w:rPr>
        <w:t xml:space="preserve"> củ</w:t>
      </w:r>
      <w:r w:rsidRPr="00FC3339">
        <w:rPr>
          <w:rFonts w:ascii="Times New Roman" w:hAnsi="Times New Roman" w:cs="Times New Roman"/>
          <w:sz w:val="24"/>
          <w:szCs w:val="24"/>
        </w:rPr>
        <w:t>a</w:t>
      </w:r>
      <w:r w:rsidR="007627C3" w:rsidRPr="00FC3339">
        <w:rPr>
          <w:rFonts w:ascii="Times New Roman" w:hAnsi="Times New Roman" w:cs="Times New Roman"/>
          <w:sz w:val="24"/>
          <w:szCs w:val="24"/>
        </w:rPr>
        <w:t xml:space="preserve"> đơn vị có thiết bị tin học bị hư hỏng làm giấy báo tình hình hư hỏng và thông báo cho Phòng Tin học thẩm đị</w:t>
      </w:r>
      <w:r w:rsidRPr="00FC3339">
        <w:rPr>
          <w:rFonts w:ascii="Times New Roman" w:hAnsi="Times New Roman" w:cs="Times New Roman"/>
          <w:sz w:val="24"/>
          <w:szCs w:val="24"/>
        </w:rPr>
        <w:t>nh</w:t>
      </w:r>
      <w:r w:rsidR="007627C3" w:rsidRPr="00FC3339">
        <w:rPr>
          <w:rFonts w:ascii="Times New Roman" w:hAnsi="Times New Roman" w:cs="Times New Roman"/>
          <w:sz w:val="24"/>
          <w:szCs w:val="24"/>
        </w:rPr>
        <w:t>, có ý kiến đề xuấ</w:t>
      </w:r>
      <w:r w:rsidRPr="00FC3339">
        <w:rPr>
          <w:rFonts w:ascii="Times New Roman" w:hAnsi="Times New Roman" w:cs="Times New Roman"/>
          <w:sz w:val="24"/>
          <w:szCs w:val="24"/>
        </w:rPr>
        <w:t>t</w:t>
      </w:r>
      <w:r w:rsidR="007627C3" w:rsidRPr="00FC3339">
        <w:rPr>
          <w:rFonts w:ascii="Times New Roman" w:hAnsi="Times New Roman" w:cs="Times New Roman"/>
          <w:sz w:val="24"/>
          <w:szCs w:val="24"/>
        </w:rPr>
        <w:t xml:space="preserve">, sau đó đề nghị sửa chữa gửi </w:t>
      </w:r>
      <w:r w:rsidR="003D1D4E">
        <w:rPr>
          <w:rFonts w:ascii="Times New Roman" w:hAnsi="Times New Roman" w:cs="Times New Roman"/>
          <w:sz w:val="24"/>
          <w:szCs w:val="24"/>
        </w:rPr>
        <w:t>Tổ văn p</w:t>
      </w:r>
      <w:r w:rsidR="003D1D4E" w:rsidRPr="00FC3339">
        <w:rPr>
          <w:rFonts w:ascii="Times New Roman" w:hAnsi="Times New Roman" w:cs="Times New Roman"/>
          <w:sz w:val="24"/>
          <w:szCs w:val="24"/>
        </w:rPr>
        <w:t>hòng</w:t>
      </w:r>
      <w:r w:rsidR="007627C3" w:rsidRPr="00FC3339">
        <w:rPr>
          <w:rFonts w:ascii="Times New Roman" w:hAnsi="Times New Roman" w:cs="Times New Roman"/>
          <w:sz w:val="24"/>
          <w:szCs w:val="24"/>
        </w:rPr>
        <w:t xml:space="preserve"> để trình Lãnh đạo đơn vị xem xét duyệt chấp thuận</w:t>
      </w:r>
      <w:r w:rsidR="003D1D4E">
        <w:rPr>
          <w:rFonts w:ascii="Times New Roman" w:hAnsi="Times New Roman" w:cs="Times New Roman"/>
          <w:sz w:val="24"/>
          <w:szCs w:val="24"/>
        </w:rPr>
        <w:t>;</w:t>
      </w:r>
    </w:p>
    <w:p w14:paraId="045DD0E8" w14:textId="38DFAF19" w:rsidR="007627C3" w:rsidRPr="00FC3339" w:rsidRDefault="007627C3" w:rsidP="003D1D4E">
      <w:pPr>
        <w:pStyle w:val="ListParagraph"/>
        <w:numPr>
          <w:ilvl w:val="0"/>
          <w:numId w:val="1"/>
        </w:numPr>
        <w:tabs>
          <w:tab w:val="left" w:pos="142"/>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Riêng các thiết bị tin học đang trong thời gian bảo hành nếu phát sinh hư hỏng các phòng trực tiếp báo về </w:t>
      </w:r>
      <w:r w:rsidR="003D1D4E">
        <w:rPr>
          <w:rFonts w:ascii="Times New Roman" w:hAnsi="Times New Roman" w:cs="Times New Roman"/>
          <w:sz w:val="24"/>
          <w:szCs w:val="24"/>
        </w:rPr>
        <w:t>Tổ văn p</w:t>
      </w:r>
      <w:r w:rsidR="003D1D4E"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 xml:space="preserve">để yêu cầu đơn vị cung cấp thiết bị thực hiện trách nhiệm bảo hành đã cam kết. </w:t>
      </w:r>
    </w:p>
    <w:p w14:paraId="1E240D9B" w14:textId="732452F3" w:rsidR="007627C3" w:rsidRPr="00FC3339" w:rsidRDefault="007627C3" w:rsidP="000F5EC2">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w:t>
      </w:r>
      <w:r w:rsidR="00F250F0" w:rsidRPr="00FC3339">
        <w:rPr>
          <w:rFonts w:ascii="Times New Roman" w:hAnsi="Times New Roman" w:cs="Times New Roman"/>
          <w:b/>
          <w:sz w:val="24"/>
          <w:szCs w:val="24"/>
        </w:rPr>
        <w:t>u 29</w:t>
      </w:r>
      <w:r w:rsidRPr="00FC3339">
        <w:rPr>
          <w:rFonts w:ascii="Times New Roman" w:hAnsi="Times New Roman" w:cs="Times New Roman"/>
          <w:b/>
          <w:sz w:val="24"/>
          <w:szCs w:val="24"/>
        </w:rPr>
        <w:t xml:space="preserve">. </w:t>
      </w:r>
      <w:r w:rsidR="003730AD" w:rsidRPr="00FC3339">
        <w:rPr>
          <w:rFonts w:ascii="Times New Roman" w:hAnsi="Times New Roman" w:cs="Times New Roman"/>
          <w:b/>
          <w:sz w:val="24"/>
          <w:szCs w:val="24"/>
        </w:rPr>
        <w:t>Quản lý và sử dụng điện thoại</w:t>
      </w:r>
      <w:r w:rsidR="000F5EC2">
        <w:rPr>
          <w:rFonts w:ascii="Times New Roman" w:hAnsi="Times New Roman" w:cs="Times New Roman"/>
          <w:b/>
          <w:sz w:val="24"/>
          <w:szCs w:val="24"/>
        </w:rPr>
        <w:t>:</w:t>
      </w:r>
    </w:p>
    <w:p w14:paraId="682AA50F" w14:textId="77777777" w:rsidR="003730AD" w:rsidRPr="00FC3339" w:rsidRDefault="003730AD" w:rsidP="000F5EC2">
      <w:pPr>
        <w:pStyle w:val="ListParagraph"/>
        <w:spacing w:before="120" w:after="0" w:line="240" w:lineRule="auto"/>
        <w:ind w:left="284"/>
        <w:contextualSpacing w:val="0"/>
        <w:jc w:val="both"/>
        <w:rPr>
          <w:rFonts w:ascii="Times New Roman" w:hAnsi="Times New Roman" w:cs="Times New Roman"/>
          <w:sz w:val="24"/>
          <w:szCs w:val="24"/>
        </w:rPr>
      </w:pPr>
      <w:r w:rsidRPr="00FC3339">
        <w:rPr>
          <w:rFonts w:ascii="Times New Roman" w:hAnsi="Times New Roman" w:cs="Times New Roman"/>
          <w:sz w:val="24"/>
          <w:szCs w:val="24"/>
        </w:rPr>
        <w:t>Điện thoại tại công sở</w:t>
      </w:r>
      <w:r w:rsidR="00426ACD" w:rsidRPr="00FC3339">
        <w:rPr>
          <w:rFonts w:ascii="Times New Roman" w:hAnsi="Times New Roman" w:cs="Times New Roman"/>
          <w:sz w:val="24"/>
          <w:szCs w:val="24"/>
        </w:rPr>
        <w:t>:</w:t>
      </w:r>
    </w:p>
    <w:p w14:paraId="11176235" w14:textId="6BCBCC89" w:rsidR="00FB1003" w:rsidRPr="00FC3339" w:rsidRDefault="001E5F7E" w:rsidP="000F5EC2">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Phòng Giám thị:</w:t>
      </w:r>
      <w:r w:rsidR="00FB1003" w:rsidRPr="00FC3339">
        <w:rPr>
          <w:rFonts w:ascii="Times New Roman" w:hAnsi="Times New Roman" w:cs="Times New Roman"/>
          <w:sz w:val="24"/>
          <w:szCs w:val="24"/>
        </w:rPr>
        <w:t xml:space="preserve"> được trang bị 01 máy điện thoại cố định để </w:t>
      </w:r>
      <w:r w:rsidR="00EC218D" w:rsidRPr="00FC3339">
        <w:rPr>
          <w:rFonts w:ascii="Times New Roman" w:hAnsi="Times New Roman" w:cs="Times New Roman"/>
          <w:sz w:val="24"/>
          <w:szCs w:val="24"/>
        </w:rPr>
        <w:t>liên</w:t>
      </w:r>
      <w:r w:rsidR="00FB1003" w:rsidRPr="00FC3339">
        <w:rPr>
          <w:rFonts w:ascii="Times New Roman" w:hAnsi="Times New Roman" w:cs="Times New Roman"/>
          <w:sz w:val="24"/>
          <w:szCs w:val="24"/>
        </w:rPr>
        <w:t xml:space="preserve"> hệ công tác</w:t>
      </w:r>
      <w:r w:rsidR="00F81EC3">
        <w:rPr>
          <w:rFonts w:ascii="Times New Roman" w:hAnsi="Times New Roman" w:cs="Times New Roman"/>
          <w:sz w:val="24"/>
          <w:szCs w:val="24"/>
        </w:rPr>
        <w:t>;</w:t>
      </w:r>
    </w:p>
    <w:p w14:paraId="491F50DD" w14:textId="5D1D4473" w:rsidR="003730AD" w:rsidRPr="00FC3339" w:rsidRDefault="00FB1003" w:rsidP="000F5EC2">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Nghiêm cấm việc sử dụng điện thoại tạ</w:t>
      </w:r>
      <w:r w:rsidR="001E5F7E" w:rsidRPr="00FC3339">
        <w:rPr>
          <w:rFonts w:ascii="Times New Roman" w:hAnsi="Times New Roman" w:cs="Times New Roman"/>
          <w:sz w:val="24"/>
          <w:szCs w:val="24"/>
        </w:rPr>
        <w:t>i đơn vị</w:t>
      </w:r>
      <w:r w:rsidRPr="00FC3339">
        <w:rPr>
          <w:rFonts w:ascii="Times New Roman" w:hAnsi="Times New Roman" w:cs="Times New Roman"/>
          <w:sz w:val="24"/>
          <w:szCs w:val="24"/>
        </w:rPr>
        <w:t xml:space="preserve"> vào việc riêng</w:t>
      </w:r>
      <w:r w:rsidR="00A55567">
        <w:rPr>
          <w:rFonts w:ascii="Times New Roman" w:hAnsi="Times New Roman" w:cs="Times New Roman"/>
          <w:sz w:val="24"/>
          <w:szCs w:val="24"/>
        </w:rPr>
        <w:t>.</w:t>
      </w:r>
    </w:p>
    <w:p w14:paraId="516DFE4F" w14:textId="7A0EDC9D" w:rsidR="00A65B62" w:rsidRPr="00FC3339" w:rsidRDefault="006E4D8C" w:rsidP="00F81EC3">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3</w:t>
      </w:r>
      <w:r w:rsidR="00F250F0" w:rsidRPr="00FC3339">
        <w:rPr>
          <w:rFonts w:ascii="Times New Roman" w:hAnsi="Times New Roman" w:cs="Times New Roman"/>
          <w:b/>
          <w:sz w:val="24"/>
          <w:szCs w:val="24"/>
        </w:rPr>
        <w:t>0</w:t>
      </w:r>
      <w:r w:rsidRPr="00FC3339">
        <w:rPr>
          <w:rFonts w:ascii="Times New Roman" w:hAnsi="Times New Roman" w:cs="Times New Roman"/>
          <w:b/>
          <w:sz w:val="24"/>
          <w:szCs w:val="24"/>
        </w:rPr>
        <w:t>. Quản lý và sử dụng điện</w:t>
      </w:r>
      <w:r w:rsidR="00F81EC3">
        <w:rPr>
          <w:rFonts w:ascii="Times New Roman" w:hAnsi="Times New Roman" w:cs="Times New Roman"/>
          <w:b/>
          <w:sz w:val="24"/>
          <w:szCs w:val="24"/>
        </w:rPr>
        <w:t>:</w:t>
      </w:r>
    </w:p>
    <w:p w14:paraId="03C1F63E" w14:textId="44969068" w:rsidR="006E4D8C" w:rsidRPr="00FC3339" w:rsidRDefault="00637EBD" w:rsidP="00214CDB">
      <w:pPr>
        <w:pStyle w:val="ListParagraph"/>
        <w:numPr>
          <w:ilvl w:val="0"/>
          <w:numId w:val="30"/>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Cán bộ, công chức, viên chức và người lao động phải thực hiện đúng các quy định về quản lý và sử dụng điện</w:t>
      </w:r>
      <w:r w:rsidR="00214CDB">
        <w:rPr>
          <w:rFonts w:ascii="Times New Roman" w:hAnsi="Times New Roman" w:cs="Times New Roman"/>
          <w:sz w:val="24"/>
          <w:szCs w:val="24"/>
        </w:rPr>
        <w:t>:</w:t>
      </w:r>
    </w:p>
    <w:p w14:paraId="43105E52" w14:textId="05AE0946" w:rsidR="00637EBD" w:rsidRPr="00FC3339" w:rsidRDefault="00DD10F3" w:rsidP="00214CDB">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Không tự ý đấu nối làm thay đổi hệ thống điện của đơn vị</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Mọi nhu cầu cần sửa chữa về điện hoặc khi sử dụng hệ thống điện có sự cố chập cháy, mất điện phải cắt điện ngay không tự ý sửa chữ</w:t>
      </w:r>
      <w:r w:rsidR="001E5F7E" w:rsidRPr="00FC3339">
        <w:rPr>
          <w:rFonts w:ascii="Times New Roman" w:hAnsi="Times New Roman" w:cs="Times New Roman"/>
          <w:sz w:val="24"/>
          <w:szCs w:val="24"/>
        </w:rPr>
        <w:t>a</w:t>
      </w:r>
      <w:r w:rsidRPr="00FC3339">
        <w:rPr>
          <w:rFonts w:ascii="Times New Roman" w:hAnsi="Times New Roman" w:cs="Times New Roman"/>
          <w:sz w:val="24"/>
          <w:szCs w:val="24"/>
        </w:rPr>
        <w:t xml:space="preserve">, kịp thời báo </w:t>
      </w:r>
      <w:r w:rsidR="00214CDB">
        <w:rPr>
          <w:rFonts w:ascii="Times New Roman" w:hAnsi="Times New Roman" w:cs="Times New Roman"/>
          <w:sz w:val="24"/>
          <w:szCs w:val="24"/>
        </w:rPr>
        <w:t>Tổ văn p</w:t>
      </w:r>
      <w:r w:rsidR="00214CDB" w:rsidRPr="00FC3339">
        <w:rPr>
          <w:rFonts w:ascii="Times New Roman" w:hAnsi="Times New Roman" w:cs="Times New Roman"/>
          <w:sz w:val="24"/>
          <w:szCs w:val="24"/>
        </w:rPr>
        <w:t xml:space="preserve">hòng </w:t>
      </w:r>
      <w:r w:rsidRPr="00FC3339">
        <w:rPr>
          <w:rFonts w:ascii="Times New Roman" w:hAnsi="Times New Roman" w:cs="Times New Roman"/>
          <w:sz w:val="24"/>
          <w:szCs w:val="24"/>
        </w:rPr>
        <w:t>để cử người kiểm tra sửa chữa</w:t>
      </w:r>
      <w:r w:rsidR="00A55567">
        <w:rPr>
          <w:rFonts w:ascii="Times New Roman" w:hAnsi="Times New Roman" w:cs="Times New Roman"/>
          <w:sz w:val="24"/>
          <w:szCs w:val="24"/>
        </w:rPr>
        <w:t>.</w:t>
      </w:r>
    </w:p>
    <w:p w14:paraId="65FF59A9" w14:textId="594E1419" w:rsidR="00DD10F3" w:rsidRPr="00FC3339" w:rsidRDefault="00DD10F3" w:rsidP="00214CDB">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Phải tắt đèn điện khi trong phòng không có người làm việ</w:t>
      </w:r>
      <w:r w:rsidR="001E5F7E" w:rsidRPr="00FC3339">
        <w:rPr>
          <w:rFonts w:ascii="Times New Roman" w:hAnsi="Times New Roman" w:cs="Times New Roman"/>
          <w:sz w:val="24"/>
          <w:szCs w:val="24"/>
        </w:rPr>
        <w:t>c</w:t>
      </w:r>
      <w:r w:rsidRPr="00FC3339">
        <w:rPr>
          <w:rFonts w:ascii="Times New Roman" w:hAnsi="Times New Roman" w:cs="Times New Roman"/>
          <w:sz w:val="24"/>
          <w:szCs w:val="24"/>
        </w:rPr>
        <w:t>, hết giờ làm việc trước khi ra về phải tắt đèn điện và nguồn điện vào tất cả các loại thiết bị tiêu thụ điện có trong phòng làm việc</w:t>
      </w:r>
      <w:r w:rsidR="00214CDB">
        <w:rPr>
          <w:rFonts w:ascii="Times New Roman" w:hAnsi="Times New Roman" w:cs="Times New Roman"/>
          <w:sz w:val="24"/>
          <w:szCs w:val="24"/>
        </w:rPr>
        <w:t>.</w:t>
      </w:r>
    </w:p>
    <w:p w14:paraId="101F9B7D" w14:textId="230C7AB4" w:rsidR="00FB25BE" w:rsidRPr="00FC3339" w:rsidRDefault="00DD10F3" w:rsidP="00214CDB">
      <w:pPr>
        <w:pStyle w:val="ListParagraph"/>
        <w:numPr>
          <w:ilvl w:val="0"/>
          <w:numId w:val="30"/>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Văn phòng và các cá nhân sử dụng điện thường xuyên thực hiện kiểm tra, bảo dưỡng các thi</w:t>
      </w:r>
      <w:r w:rsidR="00214CDB">
        <w:rPr>
          <w:rFonts w:ascii="Times New Roman" w:hAnsi="Times New Roman" w:cs="Times New Roman"/>
          <w:sz w:val="24"/>
          <w:szCs w:val="24"/>
        </w:rPr>
        <w:t>ế</w:t>
      </w:r>
      <w:r w:rsidRPr="00FC3339">
        <w:rPr>
          <w:rFonts w:ascii="Times New Roman" w:hAnsi="Times New Roman" w:cs="Times New Roman"/>
          <w:sz w:val="24"/>
          <w:szCs w:val="24"/>
        </w:rPr>
        <w:t xml:space="preserve">t bị thuộc hệ thống điện để tránh sự cố </w:t>
      </w:r>
      <w:r w:rsidR="00FB25BE" w:rsidRPr="00FC3339">
        <w:rPr>
          <w:rFonts w:ascii="Times New Roman" w:hAnsi="Times New Roman" w:cs="Times New Roman"/>
          <w:sz w:val="24"/>
          <w:szCs w:val="24"/>
        </w:rPr>
        <w:t>gây cháy nổ do điện gây ra</w:t>
      </w:r>
      <w:r w:rsidR="00214CDB">
        <w:rPr>
          <w:rFonts w:ascii="Times New Roman" w:hAnsi="Times New Roman" w:cs="Times New Roman"/>
          <w:sz w:val="24"/>
          <w:szCs w:val="24"/>
        </w:rPr>
        <w:t>.</w:t>
      </w:r>
    </w:p>
    <w:p w14:paraId="279CBDE3" w14:textId="15F94EE3" w:rsidR="00FB25BE" w:rsidRPr="00FC3339" w:rsidRDefault="00FB25BE" w:rsidP="00214CDB">
      <w:pPr>
        <w:pStyle w:val="ListParagraph"/>
        <w:numPr>
          <w:ilvl w:val="0"/>
          <w:numId w:val="30"/>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Nghiêm cấm sử dụng các thiết bị điện phục vụ việc riêng</w:t>
      </w:r>
      <w:r w:rsidR="00A55567">
        <w:rPr>
          <w:rFonts w:ascii="Times New Roman" w:hAnsi="Times New Roman" w:cs="Times New Roman"/>
          <w:sz w:val="24"/>
          <w:szCs w:val="24"/>
        </w:rPr>
        <w:t>.</w:t>
      </w:r>
    </w:p>
    <w:p w14:paraId="432D7F23" w14:textId="078D7784" w:rsidR="00FB25BE" w:rsidRPr="00FC3339" w:rsidRDefault="00FB25BE" w:rsidP="00214CDB">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3</w:t>
      </w:r>
      <w:r w:rsidR="00F250F0" w:rsidRPr="00FC3339">
        <w:rPr>
          <w:rFonts w:ascii="Times New Roman" w:hAnsi="Times New Roman" w:cs="Times New Roman"/>
          <w:b/>
          <w:sz w:val="24"/>
          <w:szCs w:val="24"/>
        </w:rPr>
        <w:t>1</w:t>
      </w:r>
      <w:r w:rsidRPr="00FC3339">
        <w:rPr>
          <w:rFonts w:ascii="Times New Roman" w:hAnsi="Times New Roman" w:cs="Times New Roman"/>
          <w:b/>
          <w:sz w:val="24"/>
          <w:szCs w:val="24"/>
        </w:rPr>
        <w:t>. Quản lý sử dụng nước</w:t>
      </w:r>
      <w:r w:rsidR="00214CDB">
        <w:rPr>
          <w:rFonts w:ascii="Times New Roman" w:hAnsi="Times New Roman" w:cs="Times New Roman"/>
          <w:b/>
          <w:sz w:val="24"/>
          <w:szCs w:val="24"/>
        </w:rPr>
        <w:t>:</w:t>
      </w:r>
    </w:p>
    <w:p w14:paraId="43733B1B" w14:textId="6CAD3C74" w:rsidR="00DD10F3" w:rsidRPr="00FC3339" w:rsidRDefault="00DD10F3" w:rsidP="007C1725">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 xml:space="preserve"> </w:t>
      </w:r>
      <w:r w:rsidR="00FB25BE" w:rsidRPr="00FC3339">
        <w:rPr>
          <w:rFonts w:ascii="Times New Roman" w:hAnsi="Times New Roman" w:cs="Times New Roman"/>
          <w:sz w:val="24"/>
          <w:szCs w:val="24"/>
        </w:rPr>
        <w:t>Cán bộ, công chức, viên chức và người lao động khi có nhu cầu sử dụng nước phải tiết kiệ</w:t>
      </w:r>
      <w:r w:rsidR="001E5F7E" w:rsidRPr="00FC3339">
        <w:rPr>
          <w:rFonts w:ascii="Times New Roman" w:hAnsi="Times New Roman" w:cs="Times New Roman"/>
          <w:sz w:val="24"/>
          <w:szCs w:val="24"/>
        </w:rPr>
        <w:t>m</w:t>
      </w:r>
      <w:r w:rsidR="00FB25BE" w:rsidRPr="00FC3339">
        <w:rPr>
          <w:rFonts w:ascii="Times New Roman" w:hAnsi="Times New Roman" w:cs="Times New Roman"/>
          <w:sz w:val="24"/>
          <w:szCs w:val="24"/>
        </w:rPr>
        <w:t>, khi sử dụng xong phả</w:t>
      </w:r>
      <w:r w:rsidR="001E5F7E" w:rsidRPr="00FC3339">
        <w:rPr>
          <w:rFonts w:ascii="Times New Roman" w:hAnsi="Times New Roman" w:cs="Times New Roman"/>
          <w:sz w:val="24"/>
          <w:szCs w:val="24"/>
        </w:rPr>
        <w:t>i đóng kín các vòi</w:t>
      </w:r>
      <w:r w:rsidR="00FB25BE" w:rsidRPr="00FC3339">
        <w:rPr>
          <w:rFonts w:ascii="Times New Roman" w:hAnsi="Times New Roman" w:cs="Times New Roman"/>
          <w:sz w:val="24"/>
          <w:szCs w:val="24"/>
        </w:rPr>
        <w:t>, van nướ</w:t>
      </w:r>
      <w:r w:rsidR="001E5F7E" w:rsidRPr="00FC3339">
        <w:rPr>
          <w:rFonts w:ascii="Times New Roman" w:hAnsi="Times New Roman" w:cs="Times New Roman"/>
          <w:sz w:val="24"/>
          <w:szCs w:val="24"/>
        </w:rPr>
        <w:t>c</w:t>
      </w:r>
      <w:r w:rsidR="00FB25BE" w:rsidRPr="00FC3339">
        <w:rPr>
          <w:rFonts w:ascii="Times New Roman" w:hAnsi="Times New Roman" w:cs="Times New Roman"/>
          <w:sz w:val="24"/>
          <w:szCs w:val="24"/>
        </w:rPr>
        <w:t>. Trường hợp khi phát hiệ</w:t>
      </w:r>
      <w:r w:rsidR="001E5F7E" w:rsidRPr="00FC3339">
        <w:rPr>
          <w:rFonts w:ascii="Times New Roman" w:hAnsi="Times New Roman" w:cs="Times New Roman"/>
          <w:sz w:val="24"/>
          <w:szCs w:val="24"/>
        </w:rPr>
        <w:t>n vòi</w:t>
      </w:r>
      <w:r w:rsidR="00FB25BE" w:rsidRPr="00FC3339">
        <w:rPr>
          <w:rFonts w:ascii="Times New Roman" w:hAnsi="Times New Roman" w:cs="Times New Roman"/>
          <w:sz w:val="24"/>
          <w:szCs w:val="24"/>
        </w:rPr>
        <w:t>, van hoặc đường ống nước bị hỏng hoặc rò rỉ phải báo về văn phòng để kịp thời sửa chữa</w:t>
      </w:r>
      <w:r w:rsidR="00A55567">
        <w:rPr>
          <w:rFonts w:ascii="Times New Roman" w:hAnsi="Times New Roman" w:cs="Times New Roman"/>
          <w:sz w:val="24"/>
          <w:szCs w:val="24"/>
        </w:rPr>
        <w:t>.</w:t>
      </w:r>
    </w:p>
    <w:p w14:paraId="36AF4909" w14:textId="16FF00CB" w:rsidR="00FB25BE" w:rsidRPr="00FC3339" w:rsidRDefault="00FB25BE" w:rsidP="007C1725">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3</w:t>
      </w:r>
      <w:r w:rsidR="00F250F0" w:rsidRPr="00FC3339">
        <w:rPr>
          <w:rFonts w:ascii="Times New Roman" w:hAnsi="Times New Roman" w:cs="Times New Roman"/>
          <w:b/>
          <w:sz w:val="24"/>
          <w:szCs w:val="24"/>
        </w:rPr>
        <w:t>2</w:t>
      </w:r>
      <w:r w:rsidRPr="00FC3339">
        <w:rPr>
          <w:rFonts w:ascii="Times New Roman" w:hAnsi="Times New Roman" w:cs="Times New Roman"/>
          <w:b/>
          <w:sz w:val="24"/>
          <w:szCs w:val="24"/>
        </w:rPr>
        <w:t>. Quản lý, sử dụng các thiết bị phòng cháy, chữa cháy</w:t>
      </w:r>
      <w:r w:rsidR="007C1725">
        <w:rPr>
          <w:rFonts w:ascii="Times New Roman" w:hAnsi="Times New Roman" w:cs="Times New Roman"/>
          <w:b/>
          <w:sz w:val="24"/>
          <w:szCs w:val="24"/>
        </w:rPr>
        <w:t>:</w:t>
      </w:r>
    </w:p>
    <w:p w14:paraId="7D91AA05" w14:textId="70794BC2" w:rsidR="00FB25BE" w:rsidRPr="00FC3339" w:rsidRDefault="001E5F7E"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Giao Tổ PCCC</w:t>
      </w:r>
      <w:r w:rsidR="00FB25BE" w:rsidRPr="00FC3339">
        <w:rPr>
          <w:rFonts w:ascii="Times New Roman" w:hAnsi="Times New Roman" w:cs="Times New Roman"/>
          <w:sz w:val="24"/>
          <w:szCs w:val="24"/>
        </w:rPr>
        <w:t xml:space="preserve"> thường xuyên kiể</w:t>
      </w:r>
      <w:r w:rsidRPr="00FC3339">
        <w:rPr>
          <w:rFonts w:ascii="Times New Roman" w:hAnsi="Times New Roman" w:cs="Times New Roman"/>
          <w:sz w:val="24"/>
          <w:szCs w:val="24"/>
        </w:rPr>
        <w:t>m tra các phương tiện PCCC</w:t>
      </w:r>
      <w:r w:rsidR="00FB25BE" w:rsidRPr="00FC3339">
        <w:rPr>
          <w:rFonts w:ascii="Times New Roman" w:hAnsi="Times New Roman" w:cs="Times New Roman"/>
          <w:sz w:val="24"/>
          <w:szCs w:val="24"/>
        </w:rPr>
        <w:t>. Khi có sự cháy,  n</w:t>
      </w:r>
      <w:r w:rsidRPr="00FC3339">
        <w:rPr>
          <w:rFonts w:ascii="Times New Roman" w:hAnsi="Times New Roman" w:cs="Times New Roman"/>
          <w:sz w:val="24"/>
          <w:szCs w:val="24"/>
        </w:rPr>
        <w:t>ổ Tổ</w:t>
      </w:r>
      <w:r w:rsidR="00FB25BE" w:rsidRPr="00FC3339">
        <w:rPr>
          <w:rFonts w:ascii="Times New Roman" w:hAnsi="Times New Roman" w:cs="Times New Roman"/>
          <w:sz w:val="24"/>
          <w:szCs w:val="24"/>
        </w:rPr>
        <w:t xml:space="preserve"> PCCC phải xử lý tình huống ngay theo quy trình tập huấn </w:t>
      </w:r>
      <w:r w:rsidR="00605A6D" w:rsidRPr="00FC3339">
        <w:rPr>
          <w:rFonts w:ascii="Times New Roman" w:hAnsi="Times New Roman" w:cs="Times New Roman"/>
          <w:sz w:val="24"/>
          <w:szCs w:val="24"/>
        </w:rPr>
        <w:t>và thông báo khẩn cấp (nếu không xử lý được) đến cảnh sát PCCC phối hợp xử lý</w:t>
      </w:r>
      <w:r w:rsidR="00A55567">
        <w:rPr>
          <w:rFonts w:ascii="Times New Roman" w:hAnsi="Times New Roman" w:cs="Times New Roman"/>
          <w:sz w:val="24"/>
          <w:szCs w:val="24"/>
        </w:rPr>
        <w:t>.</w:t>
      </w:r>
    </w:p>
    <w:p w14:paraId="6F590390" w14:textId="672307B0" w:rsidR="00605A6D" w:rsidRPr="00FC3339" w:rsidRDefault="00605A6D" w:rsidP="002E069C">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t>Chương III</w:t>
      </w:r>
      <w:r w:rsidR="002E069C">
        <w:rPr>
          <w:rFonts w:ascii="Times New Roman" w:hAnsi="Times New Roman" w:cs="Times New Roman"/>
          <w:b/>
          <w:sz w:val="24"/>
          <w:szCs w:val="24"/>
        </w:rPr>
        <w:t xml:space="preserve">: </w:t>
      </w:r>
      <w:r w:rsidRPr="00FC3339">
        <w:rPr>
          <w:rFonts w:ascii="Times New Roman" w:hAnsi="Times New Roman" w:cs="Times New Roman"/>
          <w:b/>
          <w:sz w:val="24"/>
          <w:szCs w:val="24"/>
        </w:rPr>
        <w:t>XỬ LÝ VI PHẠM VỀ QUẢN LÝ, SỬ DỤNG TÀI SẢN CÔNG VÀ XỬ LÝ TRÁCH NHIỆM VẬT CHẤT</w:t>
      </w:r>
      <w:r w:rsidR="002E069C">
        <w:rPr>
          <w:rFonts w:ascii="Times New Roman" w:hAnsi="Times New Roman" w:cs="Times New Roman"/>
          <w:b/>
          <w:sz w:val="24"/>
          <w:szCs w:val="24"/>
        </w:rPr>
        <w:t>:</w:t>
      </w:r>
    </w:p>
    <w:p w14:paraId="44EA8DC5" w14:textId="1F920695" w:rsidR="00605A6D" w:rsidRPr="00FC3339" w:rsidRDefault="00605A6D" w:rsidP="00FC3339">
      <w:pPr>
        <w:spacing w:before="120" w:after="0" w:line="240" w:lineRule="auto"/>
        <w:ind w:firstLine="270"/>
        <w:jc w:val="both"/>
        <w:rPr>
          <w:rFonts w:ascii="Times New Roman" w:hAnsi="Times New Roman" w:cs="Times New Roman"/>
          <w:b/>
          <w:sz w:val="24"/>
          <w:szCs w:val="24"/>
        </w:rPr>
      </w:pPr>
      <w:r w:rsidRPr="00FC3339">
        <w:rPr>
          <w:rFonts w:ascii="Times New Roman" w:hAnsi="Times New Roman" w:cs="Times New Roman"/>
          <w:b/>
          <w:sz w:val="24"/>
          <w:szCs w:val="24"/>
        </w:rPr>
        <w:t>Điều 3</w:t>
      </w:r>
      <w:r w:rsidR="00F250F0" w:rsidRPr="00FC3339">
        <w:rPr>
          <w:rFonts w:ascii="Times New Roman" w:hAnsi="Times New Roman" w:cs="Times New Roman"/>
          <w:b/>
          <w:sz w:val="24"/>
          <w:szCs w:val="24"/>
        </w:rPr>
        <w:t>3</w:t>
      </w:r>
      <w:r w:rsidRPr="00FC3339">
        <w:rPr>
          <w:rFonts w:ascii="Times New Roman" w:hAnsi="Times New Roman" w:cs="Times New Roman"/>
          <w:b/>
          <w:sz w:val="24"/>
          <w:szCs w:val="24"/>
        </w:rPr>
        <w:t>. Xử lý vi phạm về quản lý, sử dụng tài sản công</w:t>
      </w:r>
      <w:r w:rsidR="002E069C">
        <w:rPr>
          <w:rFonts w:ascii="Times New Roman" w:hAnsi="Times New Roman" w:cs="Times New Roman"/>
          <w:b/>
          <w:sz w:val="24"/>
          <w:szCs w:val="24"/>
        </w:rPr>
        <w:t>:</w:t>
      </w:r>
    </w:p>
    <w:p w14:paraId="754D8C1D" w14:textId="7DC734F6" w:rsidR="00605A6D" w:rsidRPr="00FC3339" w:rsidRDefault="00605A6D" w:rsidP="002E069C">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Cán bộ, công chức, viên chức và người lao động vi phạm về quản lý, sử dụng tài sả</w:t>
      </w:r>
      <w:r w:rsidR="001E5F7E" w:rsidRPr="00FC3339">
        <w:rPr>
          <w:rFonts w:ascii="Times New Roman" w:hAnsi="Times New Roman" w:cs="Times New Roman"/>
          <w:sz w:val="24"/>
          <w:szCs w:val="24"/>
        </w:rPr>
        <w:t>n công</w:t>
      </w:r>
      <w:r w:rsidRPr="00FC3339">
        <w:rPr>
          <w:rFonts w:ascii="Times New Roman" w:hAnsi="Times New Roman" w:cs="Times New Roman"/>
          <w:sz w:val="24"/>
          <w:szCs w:val="24"/>
        </w:rPr>
        <w:t>, tùy theo mức độ cụ thể sẽ bị xử lý theo quy định tại Bộ Luật lao động và Luật Cán bộ công chức, Luật viên chức và các quy định khác của Nhà nước về quản lý và sử dụng tài sản công.</w:t>
      </w:r>
    </w:p>
    <w:p w14:paraId="3B0534AA" w14:textId="3BA7015B" w:rsidR="00605A6D" w:rsidRPr="00FC3339" w:rsidRDefault="00605A6D" w:rsidP="002E069C">
      <w:pPr>
        <w:pStyle w:val="ListParagraph"/>
        <w:numPr>
          <w:ilvl w:val="0"/>
          <w:numId w:val="1"/>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Hình thức xử lý vi phạm về quản lý và sử dụng tài sản công</w:t>
      </w:r>
      <w:r w:rsidR="00A55567">
        <w:rPr>
          <w:rFonts w:ascii="Times New Roman" w:hAnsi="Times New Roman" w:cs="Times New Roman"/>
          <w:sz w:val="24"/>
          <w:szCs w:val="24"/>
        </w:rPr>
        <w:t>:</w:t>
      </w:r>
    </w:p>
    <w:p w14:paraId="51C2289C" w14:textId="77777777" w:rsidR="00605A6D" w:rsidRPr="00FC3339" w:rsidRDefault="002B58C1" w:rsidP="002E069C">
      <w:pPr>
        <w:pStyle w:val="ListParagraph"/>
        <w:numPr>
          <w:ilvl w:val="0"/>
          <w:numId w:val="31"/>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Nhắc nhở </w:t>
      </w:r>
    </w:p>
    <w:p w14:paraId="209CD41F" w14:textId="77777777" w:rsidR="002B58C1" w:rsidRPr="00FC3339" w:rsidRDefault="002B58C1" w:rsidP="002E069C">
      <w:pPr>
        <w:pStyle w:val="ListParagraph"/>
        <w:numPr>
          <w:ilvl w:val="0"/>
          <w:numId w:val="31"/>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Cảnh cáo </w:t>
      </w:r>
    </w:p>
    <w:p w14:paraId="3B826EDF" w14:textId="43975847" w:rsidR="002B58C1" w:rsidRPr="00FC3339" w:rsidRDefault="002B58C1" w:rsidP="002E069C">
      <w:pPr>
        <w:pStyle w:val="ListParagraph"/>
        <w:numPr>
          <w:ilvl w:val="0"/>
          <w:numId w:val="31"/>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Xử lý trách nhiệm vật chất</w:t>
      </w:r>
      <w:r w:rsidR="00A55567">
        <w:rPr>
          <w:rFonts w:ascii="Times New Roman" w:hAnsi="Times New Roman" w:cs="Times New Roman"/>
          <w:sz w:val="24"/>
          <w:szCs w:val="24"/>
        </w:rPr>
        <w:t>:</w:t>
      </w:r>
      <w:r w:rsidR="00F250F0" w:rsidRPr="00FC3339">
        <w:rPr>
          <w:rFonts w:ascii="Times New Roman" w:hAnsi="Times New Roman" w:cs="Times New Roman"/>
          <w:sz w:val="24"/>
          <w:szCs w:val="24"/>
        </w:rPr>
        <w:t xml:space="preserve"> Bồi thường, chi phí khắc phục hậu quả…</w:t>
      </w:r>
    </w:p>
    <w:p w14:paraId="6E39FFCE" w14:textId="5B1B1695" w:rsidR="002B58C1" w:rsidRPr="00FC3339" w:rsidRDefault="002B58C1" w:rsidP="00F97C2D">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lastRenderedPageBreak/>
        <w:t>Điều 3</w:t>
      </w:r>
      <w:r w:rsidR="00F250F0" w:rsidRPr="00FC3339">
        <w:rPr>
          <w:rFonts w:ascii="Times New Roman" w:hAnsi="Times New Roman" w:cs="Times New Roman"/>
          <w:b/>
          <w:sz w:val="24"/>
          <w:szCs w:val="24"/>
        </w:rPr>
        <w:t>4</w:t>
      </w:r>
      <w:r w:rsidRPr="00FC3339">
        <w:rPr>
          <w:rFonts w:ascii="Times New Roman" w:hAnsi="Times New Roman" w:cs="Times New Roman"/>
          <w:b/>
          <w:sz w:val="24"/>
          <w:szCs w:val="24"/>
        </w:rPr>
        <w:t>. Xử lý trách nhiệm vật chất</w:t>
      </w:r>
      <w:r w:rsidR="00F97C2D">
        <w:rPr>
          <w:rFonts w:ascii="Times New Roman" w:hAnsi="Times New Roman" w:cs="Times New Roman"/>
          <w:b/>
          <w:sz w:val="24"/>
          <w:szCs w:val="24"/>
        </w:rPr>
        <w:t>:</w:t>
      </w:r>
    </w:p>
    <w:p w14:paraId="4217845C" w14:textId="654C966B" w:rsidR="002B58C1" w:rsidRPr="00FC3339" w:rsidRDefault="002B58C1" w:rsidP="00FC3339">
      <w:pPr>
        <w:pStyle w:val="ListParagraph"/>
        <w:numPr>
          <w:ilvl w:val="0"/>
          <w:numId w:val="32"/>
        </w:numPr>
        <w:spacing w:before="120" w:after="0" w:line="240" w:lineRule="auto"/>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Hình thức xử lý trách nhiệm vật chất </w:t>
      </w:r>
      <w:r w:rsidR="00A55567">
        <w:rPr>
          <w:rFonts w:ascii="Times New Roman" w:hAnsi="Times New Roman" w:cs="Times New Roman"/>
          <w:sz w:val="24"/>
          <w:szCs w:val="24"/>
        </w:rPr>
        <w:t>:</w:t>
      </w:r>
    </w:p>
    <w:p w14:paraId="1B3DA773" w14:textId="5B3BC07E" w:rsidR="002B58C1" w:rsidRPr="00FC3339" w:rsidRDefault="002B58C1" w:rsidP="009207CA">
      <w:pPr>
        <w:pStyle w:val="ListParagraph"/>
        <w:numPr>
          <w:ilvl w:val="0"/>
          <w:numId w:val="33"/>
        </w:numPr>
        <w:tabs>
          <w:tab w:val="left" w:pos="284"/>
        </w:tabs>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Bồi thường</w:t>
      </w:r>
      <w:r w:rsidR="004137EC">
        <w:rPr>
          <w:rFonts w:ascii="Times New Roman" w:hAnsi="Times New Roman" w:cs="Times New Roman"/>
          <w:sz w:val="24"/>
          <w:szCs w:val="24"/>
        </w:rPr>
        <w:t>;</w:t>
      </w:r>
    </w:p>
    <w:p w14:paraId="274D9B14" w14:textId="2D8C5FE0" w:rsidR="002B58C1" w:rsidRPr="00FC3339" w:rsidRDefault="002B58C1" w:rsidP="009207CA">
      <w:pPr>
        <w:pStyle w:val="ListParagraph"/>
        <w:numPr>
          <w:ilvl w:val="0"/>
          <w:numId w:val="33"/>
        </w:numPr>
        <w:tabs>
          <w:tab w:val="left" w:pos="284"/>
        </w:tabs>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Bồi thường và đền bù chi phí khắc phục hậu quả do vi phạm gây ra</w:t>
      </w:r>
      <w:r w:rsidR="004137EC">
        <w:rPr>
          <w:rFonts w:ascii="Times New Roman" w:hAnsi="Times New Roman" w:cs="Times New Roman"/>
          <w:sz w:val="24"/>
          <w:szCs w:val="24"/>
        </w:rPr>
        <w:t>.</w:t>
      </w:r>
    </w:p>
    <w:p w14:paraId="67431FDC" w14:textId="6D4E58D7" w:rsidR="007A2FC3" w:rsidRPr="00FC3339" w:rsidRDefault="007A2FC3" w:rsidP="004137EC">
      <w:pPr>
        <w:pStyle w:val="ListParagraph"/>
        <w:numPr>
          <w:ilvl w:val="0"/>
          <w:numId w:val="32"/>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Cán bộ, công chức, viên chức và người lao động gây ra thiệt hại về tài sản công, dù cố ý hay không cố ý, có trách nhiệm bồi thường thiệt hại theo quyết định của người có thẩm quyền</w:t>
      </w:r>
      <w:r w:rsidR="00A55567">
        <w:rPr>
          <w:rFonts w:ascii="Times New Roman" w:hAnsi="Times New Roman" w:cs="Times New Roman"/>
          <w:sz w:val="24"/>
          <w:szCs w:val="24"/>
        </w:rPr>
        <w:t>.</w:t>
      </w:r>
    </w:p>
    <w:p w14:paraId="152A33B6" w14:textId="034D6FDA" w:rsidR="007A2FC3" w:rsidRPr="00FC3339" w:rsidRDefault="007A2FC3" w:rsidP="00707193">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250F0" w:rsidRPr="00FC3339">
        <w:rPr>
          <w:rFonts w:ascii="Times New Roman" w:hAnsi="Times New Roman" w:cs="Times New Roman"/>
          <w:b/>
          <w:sz w:val="24"/>
          <w:szCs w:val="24"/>
        </w:rPr>
        <w:t>35</w:t>
      </w:r>
      <w:r w:rsidR="00A55567">
        <w:rPr>
          <w:rFonts w:ascii="Times New Roman" w:hAnsi="Times New Roman" w:cs="Times New Roman"/>
          <w:b/>
          <w:sz w:val="24"/>
          <w:szCs w:val="24"/>
        </w:rPr>
        <w:t>:</w:t>
      </w:r>
      <w:r w:rsidRPr="00FC3339">
        <w:rPr>
          <w:rFonts w:ascii="Times New Roman" w:hAnsi="Times New Roman" w:cs="Times New Roman"/>
          <w:b/>
          <w:sz w:val="24"/>
          <w:szCs w:val="24"/>
        </w:rPr>
        <w:t xml:space="preserve"> Thẩm quyền quyết định xử lý vi phạm về quản lý, sử dụng tài sản công</w:t>
      </w:r>
      <w:r w:rsidR="00707193">
        <w:rPr>
          <w:rFonts w:ascii="Times New Roman" w:hAnsi="Times New Roman" w:cs="Times New Roman"/>
          <w:b/>
          <w:sz w:val="24"/>
          <w:szCs w:val="24"/>
        </w:rPr>
        <w:t>:</w:t>
      </w:r>
    </w:p>
    <w:p w14:paraId="0F0E791A" w14:textId="6933A21A" w:rsidR="007A2FC3" w:rsidRPr="00FC3339" w:rsidRDefault="00FF540B" w:rsidP="00CF759E">
      <w:pPr>
        <w:spacing w:before="120" w:after="0" w:line="240" w:lineRule="auto"/>
        <w:ind w:firstLine="284"/>
        <w:jc w:val="both"/>
        <w:rPr>
          <w:rFonts w:ascii="Times New Roman" w:hAnsi="Times New Roman" w:cs="Times New Roman"/>
          <w:sz w:val="24"/>
          <w:szCs w:val="24"/>
        </w:rPr>
      </w:pPr>
      <w:r w:rsidRPr="00FC3339">
        <w:rPr>
          <w:rFonts w:ascii="Times New Roman" w:hAnsi="Times New Roman" w:cs="Times New Roman"/>
          <w:sz w:val="24"/>
          <w:szCs w:val="24"/>
        </w:rPr>
        <w:t>Thủ trưởng cơ quan chủ quản (cơ quan,</w:t>
      </w:r>
      <w:r w:rsidR="00707193">
        <w:rPr>
          <w:rFonts w:ascii="Times New Roman" w:hAnsi="Times New Roman" w:cs="Times New Roman"/>
          <w:sz w:val="24"/>
          <w:szCs w:val="24"/>
        </w:rPr>
        <w:t xml:space="preserve"> </w:t>
      </w:r>
      <w:r w:rsidRPr="00FC3339">
        <w:rPr>
          <w:rFonts w:ascii="Times New Roman" w:hAnsi="Times New Roman" w:cs="Times New Roman"/>
          <w:sz w:val="24"/>
          <w:szCs w:val="24"/>
        </w:rPr>
        <w:t>đơn vị thuộc thành phố), Chủ tịch Ủy ban nhân dân quận-huyện (cơ quan,</w:t>
      </w:r>
      <w:r w:rsidR="00707193">
        <w:rPr>
          <w:rFonts w:ascii="Times New Roman" w:hAnsi="Times New Roman" w:cs="Times New Roman"/>
          <w:sz w:val="24"/>
          <w:szCs w:val="24"/>
        </w:rPr>
        <w:t xml:space="preserve"> </w:t>
      </w:r>
      <w:r w:rsidRPr="00FC3339">
        <w:rPr>
          <w:rFonts w:ascii="Times New Roman" w:hAnsi="Times New Roman" w:cs="Times New Roman"/>
          <w:sz w:val="24"/>
          <w:szCs w:val="24"/>
        </w:rPr>
        <w:t xml:space="preserve">đơn vị thuộc quận-huyện) </w:t>
      </w:r>
      <w:r w:rsidR="007A2FC3" w:rsidRPr="00FC3339">
        <w:rPr>
          <w:rFonts w:ascii="Times New Roman" w:hAnsi="Times New Roman" w:cs="Times New Roman"/>
          <w:sz w:val="24"/>
          <w:szCs w:val="24"/>
        </w:rPr>
        <w:t>quyết định hình thức xử lý vi phạm về quản lý, sử dụng tài sản công và hình thức xử lý trách nhiệm vật chất đối với đối tượng bị xử lý là các bộ phận hoặc cá nhân thuộc thẩm quyền quản lý</w:t>
      </w:r>
      <w:r w:rsidR="00707193">
        <w:rPr>
          <w:rFonts w:ascii="Times New Roman" w:hAnsi="Times New Roman" w:cs="Times New Roman"/>
          <w:sz w:val="24"/>
          <w:szCs w:val="24"/>
        </w:rPr>
        <w:t>.</w:t>
      </w:r>
    </w:p>
    <w:p w14:paraId="3948A5D3" w14:textId="57A95694" w:rsidR="007A2FC3" w:rsidRPr="00FC3339" w:rsidRDefault="007A2FC3" w:rsidP="00DF6013">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F250F0" w:rsidRPr="00FC3339">
        <w:rPr>
          <w:rFonts w:ascii="Times New Roman" w:hAnsi="Times New Roman" w:cs="Times New Roman"/>
          <w:b/>
          <w:sz w:val="24"/>
          <w:szCs w:val="24"/>
        </w:rPr>
        <w:t>36</w:t>
      </w:r>
      <w:r w:rsidRPr="00FC3339">
        <w:rPr>
          <w:rFonts w:ascii="Times New Roman" w:hAnsi="Times New Roman" w:cs="Times New Roman"/>
          <w:b/>
          <w:sz w:val="24"/>
          <w:szCs w:val="24"/>
        </w:rPr>
        <w:t>. Hội đồng xử lý trách nhiệm vật chất</w:t>
      </w:r>
      <w:r w:rsidR="00DF6013">
        <w:rPr>
          <w:rFonts w:ascii="Times New Roman" w:hAnsi="Times New Roman" w:cs="Times New Roman"/>
          <w:b/>
          <w:sz w:val="24"/>
          <w:szCs w:val="24"/>
        </w:rPr>
        <w:t>:</w:t>
      </w:r>
    </w:p>
    <w:p w14:paraId="330E5F27" w14:textId="4B5819BC" w:rsidR="007A2FC3" w:rsidRPr="00FC3339" w:rsidRDefault="007A2FC3" w:rsidP="00DF6013">
      <w:pPr>
        <w:pStyle w:val="ListParagraph"/>
        <w:numPr>
          <w:ilvl w:val="0"/>
          <w:numId w:val="34"/>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Hội đồng xử lý trách nhiệm vật chất được thành lập khi có yêu cầu xử lý trách nhiệm vật chất đối với người gây ra thiệt hại tài sản công gồm</w:t>
      </w:r>
      <w:r w:rsidR="00A55567">
        <w:rPr>
          <w:rFonts w:ascii="Times New Roman" w:hAnsi="Times New Roman" w:cs="Times New Roman"/>
          <w:sz w:val="24"/>
          <w:szCs w:val="24"/>
        </w:rPr>
        <w:t>:</w:t>
      </w:r>
    </w:p>
    <w:p w14:paraId="49652A4B" w14:textId="77777777" w:rsidR="007A2FC3" w:rsidRPr="00FC3339" w:rsidRDefault="007A2FC3" w:rsidP="00A12E82">
      <w:pPr>
        <w:pStyle w:val="ListParagraph"/>
        <w:numPr>
          <w:ilvl w:val="0"/>
          <w:numId w:val="1"/>
        </w:numPr>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 Đại diện Lãnh đạo đơn vị </w:t>
      </w:r>
    </w:p>
    <w:p w14:paraId="491451E4" w14:textId="77777777" w:rsidR="007A2FC3" w:rsidRPr="00FC3339" w:rsidRDefault="007A2FC3" w:rsidP="00A12E82">
      <w:pPr>
        <w:pStyle w:val="ListParagraph"/>
        <w:numPr>
          <w:ilvl w:val="0"/>
          <w:numId w:val="1"/>
        </w:numPr>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Đại diện ban Chấp hành công đoàn </w:t>
      </w:r>
    </w:p>
    <w:p w14:paraId="2B967F15" w14:textId="77777777" w:rsidR="007A2FC3" w:rsidRPr="00FC3339" w:rsidRDefault="007A2FC3" w:rsidP="00A12E82">
      <w:pPr>
        <w:pStyle w:val="ListParagraph"/>
        <w:numPr>
          <w:ilvl w:val="0"/>
          <w:numId w:val="1"/>
        </w:numPr>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Đại diện Ban Thanh tra nhân dân </w:t>
      </w:r>
    </w:p>
    <w:p w14:paraId="479607A5" w14:textId="7EF2DAFB" w:rsidR="007A2FC3" w:rsidRPr="00FC3339" w:rsidRDefault="007A2FC3" w:rsidP="00A12E82">
      <w:pPr>
        <w:pStyle w:val="ListParagraph"/>
        <w:numPr>
          <w:ilvl w:val="0"/>
          <w:numId w:val="1"/>
        </w:numPr>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Đại diện các phòng, ban trực thuộc </w:t>
      </w:r>
    </w:p>
    <w:p w14:paraId="61B01590" w14:textId="459A53CB" w:rsidR="007A2FC3" w:rsidRPr="00FC3339" w:rsidRDefault="007A2FC3" w:rsidP="00A12E82">
      <w:pPr>
        <w:pStyle w:val="ListParagraph"/>
        <w:numPr>
          <w:ilvl w:val="0"/>
          <w:numId w:val="1"/>
        </w:numPr>
        <w:spacing w:before="120" w:after="0" w:line="240" w:lineRule="auto"/>
        <w:ind w:left="0" w:firstLine="567"/>
        <w:contextualSpacing w:val="0"/>
        <w:jc w:val="both"/>
        <w:rPr>
          <w:rFonts w:ascii="Times New Roman" w:hAnsi="Times New Roman" w:cs="Times New Roman"/>
          <w:sz w:val="24"/>
          <w:szCs w:val="24"/>
        </w:rPr>
      </w:pPr>
      <w:r w:rsidRPr="00FC3339">
        <w:rPr>
          <w:rFonts w:ascii="Times New Roman" w:hAnsi="Times New Roman" w:cs="Times New Roman"/>
          <w:sz w:val="24"/>
          <w:szCs w:val="24"/>
        </w:rPr>
        <w:t>Và các đơn vị, cá nhân khác</w:t>
      </w:r>
      <w:r w:rsidR="00A12E82">
        <w:rPr>
          <w:rFonts w:ascii="Times New Roman" w:hAnsi="Times New Roman" w:cs="Times New Roman"/>
          <w:sz w:val="24"/>
          <w:szCs w:val="24"/>
        </w:rPr>
        <w:t>.</w:t>
      </w:r>
    </w:p>
    <w:p w14:paraId="3B38203C" w14:textId="4C8D61F2" w:rsidR="007A2FC3" w:rsidRPr="00FC3339" w:rsidRDefault="007A2FC3" w:rsidP="00FC3339">
      <w:pPr>
        <w:pStyle w:val="ListParagraph"/>
        <w:numPr>
          <w:ilvl w:val="0"/>
          <w:numId w:val="34"/>
        </w:numPr>
        <w:spacing w:before="120" w:after="0" w:line="240" w:lineRule="auto"/>
        <w:ind w:left="9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Hội đồng xử lý trách nhiệm vật chất có trách nhiệm xem xét, đánh giá tính chất của hành vi gây ra thiệt hại</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xác định trách nhiệm của người gây ra thiệt hại và tập thể cá nhân có liên quan</w:t>
      </w:r>
      <w:r w:rsidR="00A55567">
        <w:rPr>
          <w:rFonts w:ascii="Times New Roman" w:hAnsi="Times New Roman" w:cs="Times New Roman"/>
          <w:sz w:val="24"/>
          <w:szCs w:val="24"/>
        </w:rPr>
        <w:t>;</w:t>
      </w:r>
      <w:r w:rsidRPr="00FC3339">
        <w:rPr>
          <w:rFonts w:ascii="Times New Roman" w:hAnsi="Times New Roman" w:cs="Times New Roman"/>
          <w:sz w:val="24"/>
          <w:szCs w:val="24"/>
        </w:rPr>
        <w:t xml:space="preserve"> kiến nghị với người có thẩm quyền về mức và phương thức bồi thường thiệt hại</w:t>
      </w:r>
      <w:r w:rsidR="00A55567">
        <w:rPr>
          <w:rFonts w:ascii="Times New Roman" w:hAnsi="Times New Roman" w:cs="Times New Roman"/>
          <w:sz w:val="24"/>
          <w:szCs w:val="24"/>
        </w:rPr>
        <w:t>.</w:t>
      </w:r>
    </w:p>
    <w:p w14:paraId="73397F5A" w14:textId="1A43B4AA" w:rsidR="007A2FC3" w:rsidRPr="00FC3339" w:rsidRDefault="007A2FC3" w:rsidP="003F31D4">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8E617B" w:rsidRPr="00FC3339">
        <w:rPr>
          <w:rFonts w:ascii="Times New Roman" w:hAnsi="Times New Roman" w:cs="Times New Roman"/>
          <w:b/>
          <w:sz w:val="24"/>
          <w:szCs w:val="24"/>
        </w:rPr>
        <w:t>37</w:t>
      </w:r>
      <w:r w:rsidRPr="00FC3339">
        <w:rPr>
          <w:rFonts w:ascii="Times New Roman" w:hAnsi="Times New Roman" w:cs="Times New Roman"/>
          <w:b/>
          <w:sz w:val="24"/>
          <w:szCs w:val="24"/>
        </w:rPr>
        <w:t>. Trình tự và thủ tục xử lý vi phạm quy định về quản lý, sử dụng tài sản công</w:t>
      </w:r>
      <w:r w:rsidR="003F31D4">
        <w:rPr>
          <w:rFonts w:ascii="Times New Roman" w:hAnsi="Times New Roman" w:cs="Times New Roman"/>
          <w:b/>
          <w:sz w:val="24"/>
          <w:szCs w:val="24"/>
        </w:rPr>
        <w:t>:</w:t>
      </w:r>
    </w:p>
    <w:p w14:paraId="7FD78C90" w14:textId="78AF1557" w:rsidR="007A2FC3" w:rsidRPr="00FC3339" w:rsidRDefault="007A2FC3" w:rsidP="003F31D4">
      <w:pPr>
        <w:pStyle w:val="ListParagraph"/>
        <w:numPr>
          <w:ilvl w:val="0"/>
          <w:numId w:val="35"/>
        </w:numPr>
        <w:spacing w:before="120" w:after="0" w:line="240" w:lineRule="auto"/>
        <w:ind w:left="0" w:firstLine="426"/>
        <w:contextualSpacing w:val="0"/>
        <w:jc w:val="both"/>
        <w:rPr>
          <w:rFonts w:ascii="Times New Roman" w:hAnsi="Times New Roman" w:cs="Times New Roman"/>
          <w:sz w:val="24"/>
          <w:szCs w:val="24"/>
        </w:rPr>
      </w:pPr>
      <w:r w:rsidRPr="00FC3339">
        <w:rPr>
          <w:rFonts w:ascii="Times New Roman" w:hAnsi="Times New Roman" w:cs="Times New Roman"/>
          <w:sz w:val="24"/>
          <w:szCs w:val="24"/>
        </w:rPr>
        <w:t>Thông báo vi phạm</w:t>
      </w:r>
      <w:r w:rsidR="00A55567">
        <w:rPr>
          <w:rFonts w:ascii="Times New Roman" w:hAnsi="Times New Roman" w:cs="Times New Roman"/>
          <w:sz w:val="24"/>
          <w:szCs w:val="24"/>
        </w:rPr>
        <w:t>.</w:t>
      </w:r>
    </w:p>
    <w:p w14:paraId="0B386DAC" w14:textId="00E9ADC6" w:rsidR="007A2FC3" w:rsidRPr="00FC3339" w:rsidRDefault="007A2FC3" w:rsidP="003F31D4">
      <w:pPr>
        <w:pStyle w:val="ListParagraph"/>
        <w:numPr>
          <w:ilvl w:val="0"/>
          <w:numId w:val="35"/>
        </w:numPr>
        <w:spacing w:before="120" w:after="0" w:line="240" w:lineRule="auto"/>
        <w:ind w:left="0" w:firstLine="426"/>
        <w:contextualSpacing w:val="0"/>
        <w:jc w:val="both"/>
        <w:rPr>
          <w:rFonts w:ascii="Times New Roman" w:hAnsi="Times New Roman" w:cs="Times New Roman"/>
          <w:sz w:val="24"/>
          <w:szCs w:val="24"/>
        </w:rPr>
      </w:pPr>
      <w:r w:rsidRPr="00FC3339">
        <w:rPr>
          <w:rFonts w:ascii="Times New Roman" w:hAnsi="Times New Roman" w:cs="Times New Roman"/>
          <w:sz w:val="24"/>
          <w:szCs w:val="24"/>
        </w:rPr>
        <w:t>Lập biên bản vi phạm</w:t>
      </w:r>
      <w:r w:rsidR="00A55567">
        <w:rPr>
          <w:rFonts w:ascii="Times New Roman" w:hAnsi="Times New Roman" w:cs="Times New Roman"/>
          <w:sz w:val="24"/>
          <w:szCs w:val="24"/>
        </w:rPr>
        <w:t>.</w:t>
      </w:r>
    </w:p>
    <w:p w14:paraId="0ED40E9E" w14:textId="12D83EF1" w:rsidR="007A2FC3" w:rsidRPr="00FC3339" w:rsidRDefault="007A2FC3" w:rsidP="003F31D4">
      <w:pPr>
        <w:pStyle w:val="ListParagraph"/>
        <w:numPr>
          <w:ilvl w:val="0"/>
          <w:numId w:val="35"/>
        </w:numPr>
        <w:spacing w:before="120" w:after="0" w:line="240" w:lineRule="auto"/>
        <w:ind w:left="0" w:firstLine="426"/>
        <w:contextualSpacing w:val="0"/>
        <w:jc w:val="both"/>
        <w:rPr>
          <w:rFonts w:ascii="Times New Roman" w:hAnsi="Times New Roman" w:cs="Times New Roman"/>
          <w:sz w:val="24"/>
          <w:szCs w:val="24"/>
        </w:rPr>
      </w:pPr>
      <w:r w:rsidRPr="00FC3339">
        <w:rPr>
          <w:rFonts w:ascii="Times New Roman" w:hAnsi="Times New Roman" w:cs="Times New Roman"/>
          <w:sz w:val="24"/>
          <w:szCs w:val="24"/>
        </w:rPr>
        <w:t>Yêu cầu các đơn vị , cá nhân gây thiệt hại làm tường trình</w:t>
      </w:r>
      <w:r w:rsidR="00A55567">
        <w:rPr>
          <w:rFonts w:ascii="Times New Roman" w:hAnsi="Times New Roman" w:cs="Times New Roman"/>
          <w:sz w:val="24"/>
          <w:szCs w:val="24"/>
        </w:rPr>
        <w:t>.</w:t>
      </w:r>
    </w:p>
    <w:p w14:paraId="78418089" w14:textId="6D8E1297" w:rsidR="007A2FC3" w:rsidRPr="00FC3339" w:rsidRDefault="007A2FC3" w:rsidP="003F31D4">
      <w:pPr>
        <w:pStyle w:val="ListParagraph"/>
        <w:numPr>
          <w:ilvl w:val="0"/>
          <w:numId w:val="35"/>
        </w:numPr>
        <w:spacing w:before="120" w:after="0" w:line="240" w:lineRule="auto"/>
        <w:ind w:left="0" w:firstLine="426"/>
        <w:contextualSpacing w:val="0"/>
        <w:jc w:val="both"/>
        <w:rPr>
          <w:rFonts w:ascii="Times New Roman" w:hAnsi="Times New Roman" w:cs="Times New Roman"/>
          <w:sz w:val="24"/>
          <w:szCs w:val="24"/>
        </w:rPr>
      </w:pPr>
      <w:r w:rsidRPr="00FC3339">
        <w:rPr>
          <w:rFonts w:ascii="Times New Roman" w:hAnsi="Times New Roman" w:cs="Times New Roman"/>
          <w:sz w:val="24"/>
          <w:szCs w:val="24"/>
        </w:rPr>
        <w:t>Báo cáo người có thẩm quyền xem xét</w:t>
      </w:r>
      <w:r w:rsidR="00A55567">
        <w:rPr>
          <w:rFonts w:ascii="Times New Roman" w:hAnsi="Times New Roman" w:cs="Times New Roman"/>
          <w:sz w:val="24"/>
          <w:szCs w:val="24"/>
        </w:rPr>
        <w:t>.</w:t>
      </w:r>
    </w:p>
    <w:p w14:paraId="03ED105E" w14:textId="1293B027" w:rsidR="007A2FC3" w:rsidRPr="00FC3339" w:rsidRDefault="007A2FC3" w:rsidP="003F31D4">
      <w:pPr>
        <w:pStyle w:val="ListParagraph"/>
        <w:numPr>
          <w:ilvl w:val="0"/>
          <w:numId w:val="35"/>
        </w:numPr>
        <w:spacing w:before="120" w:after="0" w:line="240" w:lineRule="auto"/>
        <w:ind w:left="0" w:firstLine="426"/>
        <w:contextualSpacing w:val="0"/>
        <w:jc w:val="both"/>
        <w:rPr>
          <w:rFonts w:ascii="Times New Roman" w:hAnsi="Times New Roman" w:cs="Times New Roman"/>
          <w:sz w:val="24"/>
          <w:szCs w:val="24"/>
        </w:rPr>
      </w:pPr>
      <w:r w:rsidRPr="00FC3339">
        <w:rPr>
          <w:rFonts w:ascii="Times New Roman" w:hAnsi="Times New Roman" w:cs="Times New Roman"/>
          <w:sz w:val="24"/>
          <w:szCs w:val="24"/>
        </w:rPr>
        <w:t>Quyết định xử lý vi phạm</w:t>
      </w:r>
      <w:r w:rsidR="00A55567">
        <w:rPr>
          <w:rFonts w:ascii="Times New Roman" w:hAnsi="Times New Roman" w:cs="Times New Roman"/>
          <w:sz w:val="24"/>
          <w:szCs w:val="24"/>
        </w:rPr>
        <w:t>.</w:t>
      </w:r>
    </w:p>
    <w:p w14:paraId="38999EB8" w14:textId="44242B12" w:rsidR="007A2FC3" w:rsidRPr="00FC3339" w:rsidRDefault="007A2FC3" w:rsidP="003F31D4">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8E617B" w:rsidRPr="00FC3339">
        <w:rPr>
          <w:rFonts w:ascii="Times New Roman" w:hAnsi="Times New Roman" w:cs="Times New Roman"/>
          <w:b/>
          <w:sz w:val="24"/>
          <w:szCs w:val="24"/>
        </w:rPr>
        <w:t>38</w:t>
      </w:r>
      <w:r w:rsidRPr="00FC3339">
        <w:rPr>
          <w:rFonts w:ascii="Times New Roman" w:hAnsi="Times New Roman" w:cs="Times New Roman"/>
          <w:b/>
          <w:sz w:val="24"/>
          <w:szCs w:val="24"/>
        </w:rPr>
        <w:t>. Trình tự và thủ tục xử lý trách nhiệm vật chất đối với cán bộ, công nhân viên</w:t>
      </w:r>
      <w:r w:rsidR="003F31D4">
        <w:rPr>
          <w:rFonts w:ascii="Times New Roman" w:hAnsi="Times New Roman" w:cs="Times New Roman"/>
          <w:b/>
          <w:sz w:val="24"/>
          <w:szCs w:val="24"/>
        </w:rPr>
        <w:t>:</w:t>
      </w:r>
    </w:p>
    <w:p w14:paraId="786AD800" w14:textId="6B8907D9" w:rsidR="007A2FC3" w:rsidRPr="00FC3339" w:rsidRDefault="007A2FC3" w:rsidP="003F31D4">
      <w:pPr>
        <w:pStyle w:val="ListParagraph"/>
        <w:numPr>
          <w:ilvl w:val="0"/>
          <w:numId w:val="36"/>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Trình tự</w:t>
      </w:r>
      <w:r w:rsidR="00A55567">
        <w:rPr>
          <w:rFonts w:ascii="Times New Roman" w:hAnsi="Times New Roman" w:cs="Times New Roman"/>
          <w:sz w:val="24"/>
          <w:szCs w:val="24"/>
        </w:rPr>
        <w:t>:</w:t>
      </w:r>
    </w:p>
    <w:p w14:paraId="35ED6C11" w14:textId="267A35E8" w:rsidR="007A2FC3" w:rsidRPr="00FC3339" w:rsidRDefault="007A2FC3" w:rsidP="003F31D4">
      <w:pPr>
        <w:pStyle w:val="ListParagraph"/>
        <w:numPr>
          <w:ilvl w:val="0"/>
          <w:numId w:val="37"/>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Chủ tịch Hội đồng yêu cầu người vi phạm làm bản tường trình</w:t>
      </w:r>
      <w:r w:rsidR="003F31D4">
        <w:rPr>
          <w:rFonts w:ascii="Times New Roman" w:hAnsi="Times New Roman" w:cs="Times New Roman"/>
          <w:sz w:val="24"/>
          <w:szCs w:val="24"/>
        </w:rPr>
        <w:t>;</w:t>
      </w:r>
    </w:p>
    <w:p w14:paraId="70578996" w14:textId="04D2B1DD" w:rsidR="007A2FC3" w:rsidRPr="00FC3339" w:rsidRDefault="007A2FC3" w:rsidP="003F31D4">
      <w:pPr>
        <w:pStyle w:val="ListParagraph"/>
        <w:numPr>
          <w:ilvl w:val="0"/>
          <w:numId w:val="37"/>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Lập biên bản vi phạm</w:t>
      </w:r>
      <w:r w:rsidR="003F31D4">
        <w:rPr>
          <w:rFonts w:ascii="Times New Roman" w:hAnsi="Times New Roman" w:cs="Times New Roman"/>
          <w:sz w:val="24"/>
          <w:szCs w:val="24"/>
        </w:rPr>
        <w:t>;</w:t>
      </w:r>
    </w:p>
    <w:p w14:paraId="69462F48" w14:textId="2C22D9B2" w:rsidR="007A2FC3" w:rsidRPr="00FC3339" w:rsidRDefault="007A2FC3" w:rsidP="003F31D4">
      <w:pPr>
        <w:pStyle w:val="ListParagraph"/>
        <w:numPr>
          <w:ilvl w:val="0"/>
          <w:numId w:val="37"/>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Lập các văn bản xác định giá trị tài sản bị thiệt hại và giá trị thiệt hại của tài sản đó do đơn vị có chức năng hoặc liên quan cung cấp</w:t>
      </w:r>
      <w:r w:rsidR="003F31D4">
        <w:rPr>
          <w:rFonts w:ascii="Times New Roman" w:hAnsi="Times New Roman" w:cs="Times New Roman"/>
          <w:sz w:val="24"/>
          <w:szCs w:val="24"/>
        </w:rPr>
        <w:t>;</w:t>
      </w:r>
    </w:p>
    <w:p w14:paraId="4490DDA9" w14:textId="1CBAEF04" w:rsidR="007A2FC3" w:rsidRPr="00FC3339" w:rsidRDefault="007A2FC3" w:rsidP="003F31D4">
      <w:pPr>
        <w:pStyle w:val="ListParagraph"/>
        <w:numPr>
          <w:ilvl w:val="0"/>
          <w:numId w:val="37"/>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Các văn bản khác có liên quan</w:t>
      </w:r>
      <w:r w:rsidR="003F31D4">
        <w:rPr>
          <w:rFonts w:ascii="Times New Roman" w:hAnsi="Times New Roman" w:cs="Times New Roman"/>
          <w:sz w:val="24"/>
          <w:szCs w:val="24"/>
        </w:rPr>
        <w:t>.</w:t>
      </w:r>
    </w:p>
    <w:p w14:paraId="04946395" w14:textId="0ADB2044" w:rsidR="007A2FC3" w:rsidRPr="00FC3339" w:rsidRDefault="007A2FC3" w:rsidP="003F31D4">
      <w:pPr>
        <w:pStyle w:val="ListParagraph"/>
        <w:numPr>
          <w:ilvl w:val="0"/>
          <w:numId w:val="36"/>
        </w:numPr>
        <w:spacing w:before="120" w:after="0" w:line="240" w:lineRule="auto"/>
        <w:ind w:left="0" w:firstLine="284"/>
        <w:contextualSpacing w:val="0"/>
        <w:jc w:val="both"/>
        <w:rPr>
          <w:rFonts w:ascii="Times New Roman" w:hAnsi="Times New Roman" w:cs="Times New Roman"/>
          <w:sz w:val="24"/>
          <w:szCs w:val="24"/>
        </w:rPr>
      </w:pPr>
      <w:r w:rsidRPr="00FC3339">
        <w:rPr>
          <w:rFonts w:ascii="Times New Roman" w:hAnsi="Times New Roman" w:cs="Times New Roman"/>
          <w:sz w:val="24"/>
          <w:szCs w:val="24"/>
        </w:rPr>
        <w:t>Thủ tục</w:t>
      </w:r>
      <w:r w:rsidR="00A55567">
        <w:rPr>
          <w:rFonts w:ascii="Times New Roman" w:hAnsi="Times New Roman" w:cs="Times New Roman"/>
          <w:sz w:val="24"/>
          <w:szCs w:val="24"/>
        </w:rPr>
        <w:t>:</w:t>
      </w:r>
    </w:p>
    <w:p w14:paraId="4BBCEDAC" w14:textId="6C01454B" w:rsidR="007A2FC3" w:rsidRPr="00FC3339" w:rsidRDefault="007A2FC3" w:rsidP="003F31D4">
      <w:pPr>
        <w:pStyle w:val="ListParagraph"/>
        <w:numPr>
          <w:ilvl w:val="0"/>
          <w:numId w:val="3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Người có thẩm quyền tại Điều 3</w:t>
      </w:r>
      <w:r w:rsidR="008E617B" w:rsidRPr="00FC3339">
        <w:rPr>
          <w:rFonts w:ascii="Times New Roman" w:hAnsi="Times New Roman" w:cs="Times New Roman"/>
          <w:sz w:val="24"/>
          <w:szCs w:val="24"/>
        </w:rPr>
        <w:t>5</w:t>
      </w:r>
      <w:r w:rsidRPr="00FC3339">
        <w:rPr>
          <w:rFonts w:ascii="Times New Roman" w:hAnsi="Times New Roman" w:cs="Times New Roman"/>
          <w:sz w:val="24"/>
          <w:szCs w:val="24"/>
        </w:rPr>
        <w:t xml:space="preserve"> Quy chế này thành lập Hội đồng xử lý trách nhiệm vật chất</w:t>
      </w:r>
      <w:r w:rsidR="003F31D4">
        <w:rPr>
          <w:rFonts w:ascii="Times New Roman" w:hAnsi="Times New Roman" w:cs="Times New Roman"/>
          <w:sz w:val="24"/>
          <w:szCs w:val="24"/>
        </w:rPr>
        <w:t>;</w:t>
      </w:r>
    </w:p>
    <w:p w14:paraId="29F6AF36" w14:textId="6AD434ED" w:rsidR="007A2FC3" w:rsidRPr="00FC3339" w:rsidRDefault="007A2FC3" w:rsidP="003F31D4">
      <w:pPr>
        <w:pStyle w:val="ListParagraph"/>
        <w:numPr>
          <w:ilvl w:val="0"/>
          <w:numId w:val="3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Hội đồng xử lý trách nhiệm vật chất xem xét, có văn bản kiến nghị mức bồi thường và phương thức bồi thường gửi đến người có thẩm quyền</w:t>
      </w:r>
      <w:r w:rsidR="003F31D4">
        <w:rPr>
          <w:rFonts w:ascii="Times New Roman" w:hAnsi="Times New Roman" w:cs="Times New Roman"/>
          <w:sz w:val="24"/>
          <w:szCs w:val="24"/>
        </w:rPr>
        <w:t>;</w:t>
      </w:r>
    </w:p>
    <w:p w14:paraId="77AC6848" w14:textId="69FF5078" w:rsidR="007A2FC3" w:rsidRPr="00FC3339" w:rsidRDefault="007A2FC3" w:rsidP="003F31D4">
      <w:pPr>
        <w:pStyle w:val="ListParagraph"/>
        <w:numPr>
          <w:ilvl w:val="0"/>
          <w:numId w:val="3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Quyết định bồi thường thiệt hại</w:t>
      </w:r>
      <w:r w:rsidR="003F31D4">
        <w:rPr>
          <w:rFonts w:ascii="Times New Roman" w:hAnsi="Times New Roman" w:cs="Times New Roman"/>
          <w:sz w:val="24"/>
          <w:szCs w:val="24"/>
        </w:rPr>
        <w:t>;</w:t>
      </w:r>
    </w:p>
    <w:p w14:paraId="2C297ECE" w14:textId="2F8E9450" w:rsidR="007A2FC3" w:rsidRPr="00FC3339" w:rsidRDefault="007A2FC3" w:rsidP="003F31D4">
      <w:pPr>
        <w:pStyle w:val="ListParagraph"/>
        <w:numPr>
          <w:ilvl w:val="0"/>
          <w:numId w:val="38"/>
        </w:numPr>
        <w:tabs>
          <w:tab w:val="left" w:pos="284"/>
        </w:tabs>
        <w:spacing w:before="120" w:after="0" w:line="240" w:lineRule="auto"/>
        <w:ind w:left="0" w:firstLine="0"/>
        <w:contextualSpacing w:val="0"/>
        <w:jc w:val="both"/>
        <w:rPr>
          <w:rFonts w:ascii="Times New Roman" w:hAnsi="Times New Roman" w:cs="Times New Roman"/>
          <w:sz w:val="24"/>
          <w:szCs w:val="24"/>
        </w:rPr>
      </w:pPr>
      <w:r w:rsidRPr="00FC3339">
        <w:rPr>
          <w:rFonts w:ascii="Times New Roman" w:hAnsi="Times New Roman" w:cs="Times New Roman"/>
          <w:sz w:val="24"/>
          <w:szCs w:val="24"/>
        </w:rPr>
        <w:t>Thực hiện quyết định bồi thường thiệt hại</w:t>
      </w:r>
      <w:r w:rsidR="00A55567">
        <w:rPr>
          <w:rFonts w:ascii="Times New Roman" w:hAnsi="Times New Roman" w:cs="Times New Roman"/>
          <w:sz w:val="24"/>
          <w:szCs w:val="24"/>
        </w:rPr>
        <w:t>.</w:t>
      </w:r>
    </w:p>
    <w:p w14:paraId="44662D63" w14:textId="50E99D4F" w:rsidR="00267898" w:rsidRPr="00FC3339" w:rsidRDefault="00267898" w:rsidP="00FC3339">
      <w:pPr>
        <w:spacing w:before="120" w:after="0" w:line="240" w:lineRule="auto"/>
        <w:jc w:val="both"/>
        <w:rPr>
          <w:rFonts w:ascii="Times New Roman" w:hAnsi="Times New Roman" w:cs="Times New Roman"/>
          <w:b/>
          <w:sz w:val="24"/>
          <w:szCs w:val="24"/>
        </w:rPr>
      </w:pPr>
      <w:r w:rsidRPr="00FC3339">
        <w:rPr>
          <w:rFonts w:ascii="Times New Roman" w:hAnsi="Times New Roman" w:cs="Times New Roman"/>
          <w:b/>
          <w:sz w:val="24"/>
          <w:szCs w:val="24"/>
        </w:rPr>
        <w:lastRenderedPageBreak/>
        <w:t>Chương IV</w:t>
      </w:r>
      <w:r w:rsidR="004A31BD">
        <w:rPr>
          <w:rFonts w:ascii="Times New Roman" w:hAnsi="Times New Roman" w:cs="Times New Roman"/>
          <w:b/>
          <w:sz w:val="24"/>
          <w:szCs w:val="24"/>
        </w:rPr>
        <w:t xml:space="preserve">: </w:t>
      </w:r>
      <w:r w:rsidRPr="00FC3339">
        <w:rPr>
          <w:rFonts w:ascii="Times New Roman" w:hAnsi="Times New Roman" w:cs="Times New Roman"/>
          <w:b/>
          <w:sz w:val="24"/>
          <w:szCs w:val="24"/>
        </w:rPr>
        <w:t>TỔ CHỨC THỰC HIỆN VÀ ĐIỀU KHOẢN THI HÀNH</w:t>
      </w:r>
      <w:r w:rsidR="004A31BD">
        <w:rPr>
          <w:rFonts w:ascii="Times New Roman" w:hAnsi="Times New Roman" w:cs="Times New Roman"/>
          <w:b/>
          <w:sz w:val="24"/>
          <w:szCs w:val="24"/>
        </w:rPr>
        <w:t>:</w:t>
      </w:r>
    </w:p>
    <w:p w14:paraId="1EE80642" w14:textId="7E1E550C" w:rsidR="00267898" w:rsidRPr="00FC3339" w:rsidRDefault="00267898" w:rsidP="00FB466C">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 xml:space="preserve">Điều </w:t>
      </w:r>
      <w:r w:rsidR="008E617B" w:rsidRPr="00FC3339">
        <w:rPr>
          <w:rFonts w:ascii="Times New Roman" w:hAnsi="Times New Roman" w:cs="Times New Roman"/>
          <w:b/>
          <w:sz w:val="24"/>
          <w:szCs w:val="24"/>
        </w:rPr>
        <w:t>39</w:t>
      </w:r>
      <w:r w:rsidRPr="00FC3339">
        <w:rPr>
          <w:rFonts w:ascii="Times New Roman" w:hAnsi="Times New Roman" w:cs="Times New Roman"/>
          <w:b/>
          <w:sz w:val="24"/>
          <w:szCs w:val="24"/>
        </w:rPr>
        <w:t>. T</w:t>
      </w:r>
      <w:r w:rsidR="009F3C31" w:rsidRPr="00FC3339">
        <w:rPr>
          <w:rFonts w:ascii="Times New Roman" w:hAnsi="Times New Roman" w:cs="Times New Roman"/>
          <w:b/>
          <w:sz w:val="24"/>
          <w:szCs w:val="24"/>
        </w:rPr>
        <w:t>ổ</w:t>
      </w:r>
      <w:r w:rsidRPr="00FC3339">
        <w:rPr>
          <w:rFonts w:ascii="Times New Roman" w:hAnsi="Times New Roman" w:cs="Times New Roman"/>
          <w:b/>
          <w:sz w:val="24"/>
          <w:szCs w:val="24"/>
        </w:rPr>
        <w:t xml:space="preserve"> chức thực hiện</w:t>
      </w:r>
      <w:r w:rsidR="00FB466C">
        <w:rPr>
          <w:rFonts w:ascii="Times New Roman" w:hAnsi="Times New Roman" w:cs="Times New Roman"/>
          <w:b/>
          <w:sz w:val="24"/>
          <w:szCs w:val="24"/>
        </w:rPr>
        <w:t>:</w:t>
      </w:r>
    </w:p>
    <w:p w14:paraId="4644DCE8" w14:textId="1DF3B92F" w:rsidR="00267898" w:rsidRPr="00FC3339" w:rsidRDefault="008F0EDC" w:rsidP="00FB466C">
      <w:pPr>
        <w:pStyle w:val="ListParagraph"/>
        <w:numPr>
          <w:ilvl w:val="0"/>
          <w:numId w:val="39"/>
        </w:numPr>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 xml:space="preserve">Quy chế này </w:t>
      </w:r>
      <w:r w:rsidR="004A35A9" w:rsidRPr="00FC3339">
        <w:rPr>
          <w:rFonts w:ascii="Times New Roman" w:hAnsi="Times New Roman" w:cs="Times New Roman"/>
          <w:sz w:val="24"/>
          <w:szCs w:val="24"/>
        </w:rPr>
        <w:t>sẽ được triển khai thực hiện nghiêm túc sau khi thông qua tập thể đơn vị</w:t>
      </w:r>
      <w:r w:rsidR="00A55567">
        <w:rPr>
          <w:rFonts w:ascii="Times New Roman" w:hAnsi="Times New Roman" w:cs="Times New Roman"/>
          <w:sz w:val="24"/>
          <w:szCs w:val="24"/>
        </w:rPr>
        <w:t>;</w:t>
      </w:r>
      <w:r w:rsidR="004A35A9" w:rsidRPr="00FC3339">
        <w:rPr>
          <w:rFonts w:ascii="Times New Roman" w:hAnsi="Times New Roman" w:cs="Times New Roman"/>
          <w:sz w:val="24"/>
          <w:szCs w:val="24"/>
        </w:rPr>
        <w:t xml:space="preserve"> hàng năm sẽ được sửa đổi, bổ sung khi cần thiết</w:t>
      </w:r>
      <w:r w:rsidR="00F767C9">
        <w:rPr>
          <w:rFonts w:ascii="Times New Roman" w:hAnsi="Times New Roman" w:cs="Times New Roman"/>
          <w:sz w:val="24"/>
          <w:szCs w:val="24"/>
        </w:rPr>
        <w:t>.</w:t>
      </w:r>
    </w:p>
    <w:p w14:paraId="5ADB7C55" w14:textId="7C7E5764" w:rsidR="002B58C1" w:rsidRPr="00FC3339" w:rsidRDefault="004A35A9" w:rsidP="00FB466C">
      <w:pPr>
        <w:pStyle w:val="ListParagraph"/>
        <w:numPr>
          <w:ilvl w:val="0"/>
          <w:numId w:val="39"/>
        </w:numPr>
        <w:spacing w:before="120" w:after="0" w:line="240" w:lineRule="auto"/>
        <w:ind w:left="0" w:firstLine="270"/>
        <w:contextualSpacing w:val="0"/>
        <w:jc w:val="both"/>
        <w:rPr>
          <w:rFonts w:ascii="Times New Roman" w:hAnsi="Times New Roman" w:cs="Times New Roman"/>
          <w:sz w:val="24"/>
          <w:szCs w:val="24"/>
        </w:rPr>
      </w:pPr>
      <w:r w:rsidRPr="00FC3339">
        <w:rPr>
          <w:rFonts w:ascii="Times New Roman" w:hAnsi="Times New Roman" w:cs="Times New Roman"/>
          <w:sz w:val="24"/>
          <w:szCs w:val="24"/>
        </w:rPr>
        <w:t>Lãnh đạ</w:t>
      </w:r>
      <w:r w:rsidR="001E5F7E" w:rsidRPr="00FC3339">
        <w:rPr>
          <w:rFonts w:ascii="Times New Roman" w:hAnsi="Times New Roman" w:cs="Times New Roman"/>
          <w:sz w:val="24"/>
          <w:szCs w:val="24"/>
        </w:rPr>
        <w:t xml:space="preserve">o </w:t>
      </w:r>
      <w:r w:rsidRPr="00FC3339">
        <w:rPr>
          <w:rFonts w:ascii="Times New Roman" w:hAnsi="Times New Roman" w:cs="Times New Roman"/>
          <w:sz w:val="24"/>
          <w:szCs w:val="24"/>
        </w:rPr>
        <w:t>đơn vị có trách nhiệm phổ biến và triển khai tổ chức thực hiện nội dung Quy chế này trong cán bộ, công chức, viên chức và người lao động do mình phụ trách</w:t>
      </w:r>
      <w:r w:rsidR="00F767C9">
        <w:rPr>
          <w:rFonts w:ascii="Times New Roman" w:hAnsi="Times New Roman" w:cs="Times New Roman"/>
          <w:sz w:val="24"/>
          <w:szCs w:val="24"/>
        </w:rPr>
        <w:t>.</w:t>
      </w:r>
    </w:p>
    <w:p w14:paraId="313DB0BB" w14:textId="16354EF4" w:rsidR="004A35A9" w:rsidRPr="00FC3339" w:rsidRDefault="00F767C9" w:rsidP="00FB466C">
      <w:pPr>
        <w:pStyle w:val="ListParagraph"/>
        <w:numPr>
          <w:ilvl w:val="0"/>
          <w:numId w:val="39"/>
        </w:numPr>
        <w:spacing w:before="120" w:after="0" w:line="240" w:lineRule="auto"/>
        <w:ind w:left="0" w:firstLine="270"/>
        <w:contextualSpacing w:val="0"/>
        <w:jc w:val="both"/>
        <w:rPr>
          <w:rFonts w:ascii="Times New Roman" w:hAnsi="Times New Roman" w:cs="Times New Roman"/>
          <w:sz w:val="24"/>
          <w:szCs w:val="24"/>
        </w:rPr>
      </w:pPr>
      <w:r>
        <w:rPr>
          <w:rFonts w:ascii="Times New Roman" w:hAnsi="Times New Roman" w:cs="Times New Roman"/>
          <w:sz w:val="24"/>
          <w:szCs w:val="24"/>
        </w:rPr>
        <w:t xml:space="preserve">Tổ trưởng </w:t>
      </w:r>
      <w:r>
        <w:rPr>
          <w:rFonts w:ascii="Times New Roman" w:hAnsi="Times New Roman" w:cs="Times New Roman"/>
          <w:sz w:val="24"/>
          <w:szCs w:val="24"/>
        </w:rPr>
        <w:t>Tổ văn p</w:t>
      </w:r>
      <w:r w:rsidRPr="00FC3339">
        <w:rPr>
          <w:rFonts w:ascii="Times New Roman" w:hAnsi="Times New Roman" w:cs="Times New Roman"/>
          <w:sz w:val="24"/>
          <w:szCs w:val="24"/>
        </w:rPr>
        <w:t>hòng</w:t>
      </w:r>
      <w:r w:rsidR="004A35A9" w:rsidRPr="00FC3339">
        <w:rPr>
          <w:rFonts w:ascii="Times New Roman" w:hAnsi="Times New Roman" w:cs="Times New Roman"/>
          <w:sz w:val="24"/>
          <w:szCs w:val="24"/>
        </w:rPr>
        <w:t xml:space="preserve"> có trách nhiệm tổ chức thực hiện </w:t>
      </w:r>
      <w:r w:rsidR="008020EE" w:rsidRPr="00FC3339">
        <w:rPr>
          <w:rFonts w:ascii="Times New Roman" w:hAnsi="Times New Roman" w:cs="Times New Roman"/>
          <w:sz w:val="24"/>
          <w:szCs w:val="24"/>
        </w:rPr>
        <w:t>kiểm tra định kỳ</w:t>
      </w:r>
      <w:r w:rsidR="001E5F7E" w:rsidRPr="00FC3339">
        <w:rPr>
          <w:rFonts w:ascii="Times New Roman" w:hAnsi="Times New Roman" w:cs="Times New Roman"/>
          <w:sz w:val="24"/>
          <w:szCs w:val="24"/>
        </w:rPr>
        <w:t xml:space="preserve"> hàng năm</w:t>
      </w:r>
      <w:r w:rsidR="008020EE" w:rsidRPr="00FC3339">
        <w:rPr>
          <w:rFonts w:ascii="Times New Roman" w:hAnsi="Times New Roman" w:cs="Times New Roman"/>
          <w:sz w:val="24"/>
          <w:szCs w:val="24"/>
        </w:rPr>
        <w:t>,</w:t>
      </w:r>
      <w:r w:rsidR="001E5F7E" w:rsidRPr="00FC3339">
        <w:rPr>
          <w:rFonts w:ascii="Times New Roman" w:hAnsi="Times New Roman" w:cs="Times New Roman"/>
          <w:sz w:val="24"/>
          <w:szCs w:val="24"/>
        </w:rPr>
        <w:t xml:space="preserve"> </w:t>
      </w:r>
      <w:r w:rsidR="008020EE" w:rsidRPr="00FC3339">
        <w:rPr>
          <w:rFonts w:ascii="Times New Roman" w:hAnsi="Times New Roman" w:cs="Times New Roman"/>
          <w:sz w:val="24"/>
          <w:szCs w:val="24"/>
        </w:rPr>
        <w:t>kiểm tra đột xuất việc thực hiện Quy chế</w:t>
      </w:r>
      <w:r w:rsidR="001E5F7E" w:rsidRPr="00FC3339">
        <w:rPr>
          <w:rFonts w:ascii="Times New Roman" w:hAnsi="Times New Roman" w:cs="Times New Roman"/>
          <w:sz w:val="24"/>
          <w:szCs w:val="24"/>
        </w:rPr>
        <w:t xml:space="preserve"> này</w:t>
      </w:r>
      <w:r w:rsidR="008020EE" w:rsidRPr="00FC3339">
        <w:rPr>
          <w:rFonts w:ascii="Times New Roman" w:hAnsi="Times New Roman" w:cs="Times New Roman"/>
          <w:sz w:val="24"/>
          <w:szCs w:val="24"/>
        </w:rPr>
        <w:t>. Tổng hợ</w:t>
      </w:r>
      <w:r w:rsidR="001E5F7E" w:rsidRPr="00FC3339">
        <w:rPr>
          <w:rFonts w:ascii="Times New Roman" w:hAnsi="Times New Roman" w:cs="Times New Roman"/>
          <w:sz w:val="24"/>
          <w:szCs w:val="24"/>
        </w:rPr>
        <w:t>p tình hình</w:t>
      </w:r>
      <w:r w:rsidR="008020EE" w:rsidRPr="00FC3339">
        <w:rPr>
          <w:rFonts w:ascii="Times New Roman" w:hAnsi="Times New Roman" w:cs="Times New Roman"/>
          <w:sz w:val="24"/>
          <w:szCs w:val="24"/>
        </w:rPr>
        <w:t xml:space="preserve">, kết quả thực hiện </w:t>
      </w:r>
      <w:r w:rsidR="004777F4" w:rsidRPr="00FC3339">
        <w:rPr>
          <w:rFonts w:ascii="Times New Roman" w:hAnsi="Times New Roman" w:cs="Times New Roman"/>
          <w:sz w:val="24"/>
          <w:szCs w:val="24"/>
        </w:rPr>
        <w:t>Quy chế báo cáo Lãnh đạ</w:t>
      </w:r>
      <w:r w:rsidR="001E5F7E" w:rsidRPr="00FC3339">
        <w:rPr>
          <w:rFonts w:ascii="Times New Roman" w:hAnsi="Times New Roman" w:cs="Times New Roman"/>
          <w:sz w:val="24"/>
          <w:szCs w:val="24"/>
        </w:rPr>
        <w:t>o</w:t>
      </w:r>
      <w:r w:rsidR="004777F4" w:rsidRPr="00FC3339">
        <w:rPr>
          <w:rFonts w:ascii="Times New Roman" w:hAnsi="Times New Roman" w:cs="Times New Roman"/>
          <w:sz w:val="24"/>
          <w:szCs w:val="24"/>
        </w:rPr>
        <w:t xml:space="preserve"> đơn vị</w:t>
      </w:r>
      <w:r w:rsidR="00A55567">
        <w:rPr>
          <w:rFonts w:ascii="Times New Roman" w:hAnsi="Times New Roman" w:cs="Times New Roman"/>
          <w:sz w:val="24"/>
          <w:szCs w:val="24"/>
        </w:rPr>
        <w:t>;</w:t>
      </w:r>
      <w:r w:rsidR="004777F4" w:rsidRPr="00FC3339">
        <w:rPr>
          <w:rFonts w:ascii="Times New Roman" w:hAnsi="Times New Roman" w:cs="Times New Roman"/>
          <w:sz w:val="24"/>
          <w:szCs w:val="24"/>
        </w:rPr>
        <w:t xml:space="preserve"> báo cáo tình hình quả</w:t>
      </w:r>
      <w:r w:rsidR="001E5F7E" w:rsidRPr="00FC3339">
        <w:rPr>
          <w:rFonts w:ascii="Times New Roman" w:hAnsi="Times New Roman" w:cs="Times New Roman"/>
          <w:sz w:val="24"/>
          <w:szCs w:val="24"/>
        </w:rPr>
        <w:t>n lý</w:t>
      </w:r>
      <w:r w:rsidR="004777F4" w:rsidRPr="00FC3339">
        <w:rPr>
          <w:rFonts w:ascii="Times New Roman" w:hAnsi="Times New Roman" w:cs="Times New Roman"/>
          <w:sz w:val="24"/>
          <w:szCs w:val="24"/>
        </w:rPr>
        <w:t>, sử dụng tài sản công thuộc phạm vi quản lý của các phò</w:t>
      </w:r>
      <w:r w:rsidR="001E5F7E" w:rsidRPr="00FC3339">
        <w:rPr>
          <w:rFonts w:ascii="Times New Roman" w:hAnsi="Times New Roman" w:cs="Times New Roman"/>
          <w:sz w:val="24"/>
          <w:szCs w:val="24"/>
        </w:rPr>
        <w:t>ng</w:t>
      </w:r>
      <w:r w:rsidR="004777F4" w:rsidRPr="00FC3339">
        <w:rPr>
          <w:rFonts w:ascii="Times New Roman" w:hAnsi="Times New Roman" w:cs="Times New Roman"/>
          <w:sz w:val="24"/>
          <w:szCs w:val="24"/>
        </w:rPr>
        <w:t>,</w:t>
      </w:r>
      <w:r>
        <w:rPr>
          <w:rFonts w:ascii="Times New Roman" w:hAnsi="Times New Roman" w:cs="Times New Roman"/>
          <w:sz w:val="24"/>
          <w:szCs w:val="24"/>
        </w:rPr>
        <w:t xml:space="preserve"> </w:t>
      </w:r>
      <w:r w:rsidR="004777F4" w:rsidRPr="00FC3339">
        <w:rPr>
          <w:rFonts w:ascii="Times New Roman" w:hAnsi="Times New Roman" w:cs="Times New Roman"/>
          <w:sz w:val="24"/>
          <w:szCs w:val="24"/>
        </w:rPr>
        <w:t>ban trong đơn vị</w:t>
      </w:r>
      <w:r w:rsidR="00A55567">
        <w:rPr>
          <w:rFonts w:ascii="Times New Roman" w:hAnsi="Times New Roman" w:cs="Times New Roman"/>
          <w:sz w:val="24"/>
          <w:szCs w:val="24"/>
        </w:rPr>
        <w:t>.</w:t>
      </w:r>
    </w:p>
    <w:p w14:paraId="26B1C655" w14:textId="7DAFE02A" w:rsidR="004777F4" w:rsidRPr="00FC3339" w:rsidRDefault="004777F4" w:rsidP="002B13C9">
      <w:pPr>
        <w:spacing w:before="120" w:after="0" w:line="240" w:lineRule="auto"/>
        <w:ind w:firstLine="284"/>
        <w:jc w:val="both"/>
        <w:rPr>
          <w:rFonts w:ascii="Times New Roman" w:hAnsi="Times New Roman" w:cs="Times New Roman"/>
          <w:b/>
          <w:sz w:val="24"/>
          <w:szCs w:val="24"/>
        </w:rPr>
      </w:pPr>
      <w:r w:rsidRPr="00FC3339">
        <w:rPr>
          <w:rFonts w:ascii="Times New Roman" w:hAnsi="Times New Roman" w:cs="Times New Roman"/>
          <w:b/>
          <w:sz w:val="24"/>
          <w:szCs w:val="24"/>
        </w:rPr>
        <w:t>Điều 4</w:t>
      </w:r>
      <w:r w:rsidR="008E617B" w:rsidRPr="00FC3339">
        <w:rPr>
          <w:rFonts w:ascii="Times New Roman" w:hAnsi="Times New Roman" w:cs="Times New Roman"/>
          <w:b/>
          <w:sz w:val="24"/>
          <w:szCs w:val="24"/>
        </w:rPr>
        <w:t>0</w:t>
      </w:r>
      <w:r w:rsidRPr="00FC3339">
        <w:rPr>
          <w:rFonts w:ascii="Times New Roman" w:hAnsi="Times New Roman" w:cs="Times New Roman"/>
          <w:b/>
          <w:sz w:val="24"/>
          <w:szCs w:val="24"/>
        </w:rPr>
        <w:t>. Điều khoản thi hành</w:t>
      </w:r>
      <w:r w:rsidR="002B13C9">
        <w:rPr>
          <w:rFonts w:ascii="Times New Roman" w:hAnsi="Times New Roman" w:cs="Times New Roman"/>
          <w:b/>
          <w:sz w:val="24"/>
          <w:szCs w:val="24"/>
        </w:rPr>
        <w:t>:</w:t>
      </w:r>
    </w:p>
    <w:p w14:paraId="0D1280E6" w14:textId="5F37B1AD" w:rsidR="004777F4" w:rsidRPr="00FC3339" w:rsidRDefault="004777F4"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 xml:space="preserve">Quy chế này </w:t>
      </w:r>
      <w:r w:rsidR="00F343CE" w:rsidRPr="00FC3339">
        <w:rPr>
          <w:rFonts w:ascii="Times New Roman" w:hAnsi="Times New Roman" w:cs="Times New Roman"/>
          <w:sz w:val="24"/>
          <w:szCs w:val="24"/>
        </w:rPr>
        <w:t>có hiệu lực kể từ ngày ký quyết định ban hành và áp dụng niên độ</w:t>
      </w:r>
      <w:r w:rsidR="008E617B" w:rsidRPr="00FC3339">
        <w:rPr>
          <w:rFonts w:ascii="Times New Roman" w:hAnsi="Times New Roman" w:cs="Times New Roman"/>
          <w:sz w:val="24"/>
          <w:szCs w:val="24"/>
        </w:rPr>
        <w:t xml:space="preserve"> </w:t>
      </w:r>
      <w:r w:rsidR="008E617B" w:rsidRPr="002B13C9">
        <w:rPr>
          <w:rFonts w:ascii="Times New Roman" w:hAnsi="Times New Roman" w:cs="Times New Roman"/>
          <w:color w:val="FF0000"/>
          <w:sz w:val="24"/>
          <w:szCs w:val="24"/>
        </w:rPr>
        <w:t>năm</w:t>
      </w:r>
      <w:r w:rsidR="002B13C9" w:rsidRPr="002B13C9">
        <w:rPr>
          <w:rFonts w:ascii="Times New Roman" w:hAnsi="Times New Roman" w:cs="Times New Roman"/>
          <w:color w:val="FF0000"/>
          <w:sz w:val="24"/>
          <w:szCs w:val="24"/>
        </w:rPr>
        <w:t xml:space="preserve"> </w:t>
      </w:r>
      <w:r w:rsidR="008E617B" w:rsidRPr="002B13C9">
        <w:rPr>
          <w:rFonts w:ascii="Times New Roman" w:hAnsi="Times New Roman" w:cs="Times New Roman"/>
          <w:color w:val="FF0000"/>
          <w:sz w:val="24"/>
          <w:szCs w:val="24"/>
        </w:rPr>
        <w:t>2021</w:t>
      </w:r>
      <w:r w:rsidR="008E617B" w:rsidRPr="00FC3339">
        <w:rPr>
          <w:rFonts w:ascii="Times New Roman" w:hAnsi="Times New Roman" w:cs="Times New Roman"/>
          <w:sz w:val="24"/>
          <w:szCs w:val="24"/>
        </w:rPr>
        <w:t>.</w:t>
      </w:r>
    </w:p>
    <w:p w14:paraId="19E7BF1D" w14:textId="0E92F45C" w:rsidR="00F343CE" w:rsidRPr="00FC3339" w:rsidRDefault="00F343CE" w:rsidP="00FC3339">
      <w:pPr>
        <w:spacing w:before="120" w:after="0" w:line="240" w:lineRule="auto"/>
        <w:ind w:firstLine="270"/>
        <w:jc w:val="both"/>
        <w:rPr>
          <w:rFonts w:ascii="Times New Roman" w:hAnsi="Times New Roman" w:cs="Times New Roman"/>
          <w:sz w:val="24"/>
          <w:szCs w:val="24"/>
        </w:rPr>
      </w:pPr>
      <w:r w:rsidRPr="00FC3339">
        <w:rPr>
          <w:rFonts w:ascii="Times New Roman" w:hAnsi="Times New Roman" w:cs="Times New Roman"/>
          <w:sz w:val="24"/>
          <w:szCs w:val="24"/>
        </w:rPr>
        <w:t xml:space="preserve">Trong quá trình thực  hiện </w:t>
      </w:r>
      <w:r w:rsidR="00377081" w:rsidRPr="00FC3339">
        <w:rPr>
          <w:rFonts w:ascii="Times New Roman" w:hAnsi="Times New Roman" w:cs="Times New Roman"/>
          <w:sz w:val="24"/>
          <w:szCs w:val="24"/>
        </w:rPr>
        <w:t>nếu có khó khăn</w:t>
      </w:r>
      <w:r w:rsidR="000F0CC3" w:rsidRPr="00FC3339">
        <w:rPr>
          <w:rFonts w:ascii="Times New Roman" w:hAnsi="Times New Roman" w:cs="Times New Roman"/>
          <w:sz w:val="24"/>
          <w:szCs w:val="24"/>
        </w:rPr>
        <w:t>, vướng mắc các phòng,</w:t>
      </w:r>
      <w:r w:rsidR="002B13C9">
        <w:rPr>
          <w:rFonts w:ascii="Times New Roman" w:hAnsi="Times New Roman" w:cs="Times New Roman"/>
          <w:sz w:val="24"/>
          <w:szCs w:val="24"/>
        </w:rPr>
        <w:t xml:space="preserve"> </w:t>
      </w:r>
      <w:r w:rsidR="000F0CC3" w:rsidRPr="00FC3339">
        <w:rPr>
          <w:rFonts w:ascii="Times New Roman" w:hAnsi="Times New Roman" w:cs="Times New Roman"/>
          <w:sz w:val="24"/>
          <w:szCs w:val="24"/>
        </w:rPr>
        <w:t xml:space="preserve">ban phản ánh về </w:t>
      </w:r>
      <w:r w:rsidR="002B13C9">
        <w:rPr>
          <w:rFonts w:ascii="Times New Roman" w:hAnsi="Times New Roman" w:cs="Times New Roman"/>
          <w:sz w:val="24"/>
          <w:szCs w:val="24"/>
        </w:rPr>
        <w:t>Tổ văn p</w:t>
      </w:r>
      <w:r w:rsidR="002B13C9" w:rsidRPr="00FC3339">
        <w:rPr>
          <w:rFonts w:ascii="Times New Roman" w:hAnsi="Times New Roman" w:cs="Times New Roman"/>
          <w:sz w:val="24"/>
          <w:szCs w:val="24"/>
        </w:rPr>
        <w:t>hòng</w:t>
      </w:r>
      <w:r w:rsidR="000F0CC3" w:rsidRPr="00FC3339">
        <w:rPr>
          <w:rFonts w:ascii="Times New Roman" w:hAnsi="Times New Roman" w:cs="Times New Roman"/>
          <w:sz w:val="24"/>
          <w:szCs w:val="24"/>
        </w:rPr>
        <w:t xml:space="preserve"> để tổng hợp trình Lãnh đạo đơn vị quyết định</w:t>
      </w:r>
      <w:r w:rsidR="00A55567">
        <w:rPr>
          <w:rFonts w:ascii="Times New Roman" w:hAnsi="Times New Roman" w:cs="Times New Roman"/>
          <w:sz w:val="24"/>
          <w:szCs w:val="24"/>
        </w:rPr>
        <w:t>.</w:t>
      </w:r>
      <w:r w:rsidR="000F0CC3" w:rsidRPr="00FC3339">
        <w:rPr>
          <w:rFonts w:ascii="Times New Roman" w:hAnsi="Times New Roman" w:cs="Times New Roman"/>
          <w:sz w:val="24"/>
          <w:szCs w:val="24"/>
        </w:rPr>
        <w:t>/.</w:t>
      </w:r>
    </w:p>
    <w:p w14:paraId="6AAD98DA" w14:textId="77777777" w:rsidR="002B58C1" w:rsidRPr="00FC3339" w:rsidRDefault="002B58C1" w:rsidP="00FC3339">
      <w:pPr>
        <w:spacing w:before="120" w:after="0" w:line="240" w:lineRule="auto"/>
        <w:rPr>
          <w:rFonts w:ascii="Times New Roman" w:hAnsi="Times New Roman" w:cs="Times New Roman"/>
          <w:sz w:val="24"/>
          <w:szCs w:val="24"/>
        </w:rPr>
      </w:pPr>
    </w:p>
    <w:p w14:paraId="20CDC91A" w14:textId="67C8A489" w:rsidR="008408B1" w:rsidRPr="00FC3339" w:rsidRDefault="008408B1" w:rsidP="00FC3339">
      <w:pPr>
        <w:spacing w:before="120" w:after="0" w:line="240" w:lineRule="auto"/>
        <w:rPr>
          <w:rFonts w:ascii="Times New Roman" w:hAnsi="Times New Roman" w:cs="Times New Roman"/>
          <w:b/>
          <w:sz w:val="24"/>
          <w:szCs w:val="24"/>
        </w:rPr>
      </w:pPr>
      <w:r w:rsidRPr="00FC3339">
        <w:rPr>
          <w:rFonts w:ascii="Times New Roman" w:hAnsi="Times New Roman" w:cs="Times New Roman"/>
          <w:sz w:val="24"/>
          <w:szCs w:val="24"/>
        </w:rPr>
        <w:tab/>
      </w:r>
      <w:r w:rsidRPr="00FC3339">
        <w:rPr>
          <w:rFonts w:ascii="Times New Roman" w:hAnsi="Times New Roman" w:cs="Times New Roman"/>
          <w:sz w:val="24"/>
          <w:szCs w:val="24"/>
        </w:rPr>
        <w:tab/>
      </w:r>
      <w:r w:rsidRPr="00FC3339">
        <w:rPr>
          <w:rFonts w:ascii="Times New Roman" w:hAnsi="Times New Roman" w:cs="Times New Roman"/>
          <w:sz w:val="24"/>
          <w:szCs w:val="24"/>
        </w:rPr>
        <w:tab/>
      </w:r>
      <w:r w:rsidRPr="00FC3339">
        <w:rPr>
          <w:rFonts w:ascii="Times New Roman" w:hAnsi="Times New Roman" w:cs="Times New Roman"/>
          <w:sz w:val="24"/>
          <w:szCs w:val="24"/>
        </w:rPr>
        <w:tab/>
      </w:r>
      <w:r w:rsidRPr="00FC3339">
        <w:rPr>
          <w:rFonts w:ascii="Times New Roman" w:hAnsi="Times New Roman" w:cs="Times New Roman"/>
          <w:sz w:val="24"/>
          <w:szCs w:val="24"/>
        </w:rPr>
        <w:tab/>
      </w:r>
      <w:r w:rsidRPr="00FC3339">
        <w:rPr>
          <w:rFonts w:ascii="Times New Roman" w:hAnsi="Times New Roman" w:cs="Times New Roman"/>
          <w:sz w:val="24"/>
          <w:szCs w:val="24"/>
        </w:rPr>
        <w:tab/>
      </w:r>
      <w:r w:rsidRPr="00FC3339">
        <w:rPr>
          <w:rFonts w:ascii="Times New Roman" w:hAnsi="Times New Roman" w:cs="Times New Roman"/>
          <w:sz w:val="24"/>
          <w:szCs w:val="24"/>
        </w:rPr>
        <w:tab/>
      </w:r>
      <w:r w:rsidR="002B13C9">
        <w:rPr>
          <w:rFonts w:ascii="Times New Roman" w:hAnsi="Times New Roman" w:cs="Times New Roman"/>
          <w:sz w:val="24"/>
          <w:szCs w:val="24"/>
        </w:rPr>
        <w:t xml:space="preserve"> </w:t>
      </w:r>
      <w:r w:rsidR="002B13C9">
        <w:rPr>
          <w:rFonts w:ascii="Times New Roman" w:hAnsi="Times New Roman" w:cs="Times New Roman"/>
          <w:b/>
          <w:sz w:val="24"/>
          <w:szCs w:val="24"/>
        </w:rPr>
        <w:t>HIỆU TRƯỞNG</w:t>
      </w:r>
    </w:p>
    <w:p w14:paraId="11A89F20" w14:textId="003280AE" w:rsidR="008408B1" w:rsidRDefault="008408B1" w:rsidP="00FC3339">
      <w:pPr>
        <w:spacing w:before="120" w:after="0" w:line="240" w:lineRule="auto"/>
        <w:rPr>
          <w:rFonts w:ascii="Times New Roman" w:hAnsi="Times New Roman" w:cs="Times New Roman"/>
          <w:b/>
          <w:sz w:val="24"/>
          <w:szCs w:val="24"/>
        </w:rPr>
      </w:pP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r w:rsidRPr="00FC3339">
        <w:rPr>
          <w:rFonts w:ascii="Times New Roman" w:hAnsi="Times New Roman" w:cs="Times New Roman"/>
          <w:b/>
          <w:sz w:val="24"/>
          <w:szCs w:val="24"/>
        </w:rPr>
        <w:tab/>
      </w:r>
    </w:p>
    <w:p w14:paraId="2C7F498A" w14:textId="2A34F1B2" w:rsidR="002B13C9" w:rsidRDefault="002B13C9" w:rsidP="00FC3339">
      <w:pPr>
        <w:spacing w:before="120" w:after="0" w:line="240" w:lineRule="auto"/>
        <w:rPr>
          <w:rFonts w:ascii="Times New Roman" w:hAnsi="Times New Roman" w:cs="Times New Roman"/>
          <w:b/>
          <w:sz w:val="24"/>
          <w:szCs w:val="24"/>
        </w:rPr>
      </w:pPr>
    </w:p>
    <w:p w14:paraId="4C28F695" w14:textId="5A887F74" w:rsidR="002B13C9" w:rsidRDefault="002B13C9" w:rsidP="00FC3339">
      <w:pPr>
        <w:spacing w:before="120" w:after="0" w:line="240" w:lineRule="auto"/>
        <w:rPr>
          <w:rFonts w:ascii="Times New Roman" w:hAnsi="Times New Roman" w:cs="Times New Roman"/>
          <w:b/>
          <w:sz w:val="24"/>
          <w:szCs w:val="24"/>
        </w:rPr>
      </w:pPr>
    </w:p>
    <w:p w14:paraId="418E705D" w14:textId="107976DB" w:rsidR="002B13C9" w:rsidRDefault="002B13C9" w:rsidP="00FC3339">
      <w:pPr>
        <w:spacing w:before="120" w:after="0" w:line="240" w:lineRule="auto"/>
        <w:rPr>
          <w:rFonts w:ascii="Times New Roman" w:hAnsi="Times New Roman" w:cs="Times New Roman"/>
          <w:b/>
          <w:sz w:val="24"/>
          <w:szCs w:val="24"/>
        </w:rPr>
      </w:pPr>
    </w:p>
    <w:p w14:paraId="1ED16596" w14:textId="70A7933E" w:rsidR="002B13C9" w:rsidRPr="00FC3339" w:rsidRDefault="002B13C9" w:rsidP="00FC3339">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NGUYỄN VĂN CƯ</w:t>
      </w:r>
    </w:p>
    <w:sectPr w:rsidR="002B13C9" w:rsidRPr="00FC3339" w:rsidSect="006655D2">
      <w:footerReference w:type="default" r:id="rId8"/>
      <w:pgSz w:w="11906" w:h="16838" w:code="9"/>
      <w:pgMar w:top="851" w:right="1041" w:bottom="851" w:left="1276" w:header="720"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9AFC8" w14:textId="77777777" w:rsidR="002706F6" w:rsidRDefault="002706F6" w:rsidP="00317984">
      <w:pPr>
        <w:spacing w:after="0" w:line="240" w:lineRule="auto"/>
      </w:pPr>
      <w:r>
        <w:separator/>
      </w:r>
    </w:p>
  </w:endnote>
  <w:endnote w:type="continuationSeparator" w:id="0">
    <w:p w14:paraId="3CCEDAA5" w14:textId="77777777" w:rsidR="002706F6" w:rsidRDefault="002706F6" w:rsidP="00317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916846"/>
      <w:docPartObj>
        <w:docPartGallery w:val="Page Numbers (Bottom of Page)"/>
        <w:docPartUnique/>
      </w:docPartObj>
    </w:sdtPr>
    <w:sdtEndPr>
      <w:rPr>
        <w:noProof/>
      </w:rPr>
    </w:sdtEndPr>
    <w:sdtContent>
      <w:p w14:paraId="23ED8CC8" w14:textId="77777777" w:rsidR="00C366AC" w:rsidRDefault="00C366A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3EA93F" w14:textId="77777777" w:rsidR="00C366AC" w:rsidRDefault="00C36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B3C2E" w14:textId="77777777" w:rsidR="002706F6" w:rsidRDefault="002706F6" w:rsidP="00317984">
      <w:pPr>
        <w:spacing w:after="0" w:line="240" w:lineRule="auto"/>
      </w:pPr>
      <w:r>
        <w:separator/>
      </w:r>
    </w:p>
  </w:footnote>
  <w:footnote w:type="continuationSeparator" w:id="0">
    <w:p w14:paraId="5B7E18FA" w14:textId="77777777" w:rsidR="002706F6" w:rsidRDefault="002706F6" w:rsidP="00317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500"/>
    <w:multiLevelType w:val="hybridMultilevel"/>
    <w:tmpl w:val="F44EE49A"/>
    <w:lvl w:ilvl="0" w:tplc="B8CAB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60262"/>
    <w:multiLevelType w:val="hybridMultilevel"/>
    <w:tmpl w:val="B09CC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4D16"/>
    <w:multiLevelType w:val="hybridMultilevel"/>
    <w:tmpl w:val="E200DA8C"/>
    <w:lvl w:ilvl="0" w:tplc="76C2850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77D7588"/>
    <w:multiLevelType w:val="hybridMultilevel"/>
    <w:tmpl w:val="EC343504"/>
    <w:lvl w:ilvl="0" w:tplc="C11C054E">
      <w:start w:val="3"/>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085E2D75"/>
    <w:multiLevelType w:val="hybridMultilevel"/>
    <w:tmpl w:val="0FD0FB58"/>
    <w:lvl w:ilvl="0" w:tplc="FE14DF1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96B1215"/>
    <w:multiLevelType w:val="hybridMultilevel"/>
    <w:tmpl w:val="148A6B4A"/>
    <w:lvl w:ilvl="0" w:tplc="F31288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98615A7"/>
    <w:multiLevelType w:val="hybridMultilevel"/>
    <w:tmpl w:val="D30AB22C"/>
    <w:lvl w:ilvl="0" w:tplc="DE6C77A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0EE63C56"/>
    <w:multiLevelType w:val="hybridMultilevel"/>
    <w:tmpl w:val="4044C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105BE"/>
    <w:multiLevelType w:val="hybridMultilevel"/>
    <w:tmpl w:val="9DD0B8C8"/>
    <w:lvl w:ilvl="0" w:tplc="667AF48C">
      <w:start w:val="1"/>
      <w:numFmt w:val="decimal"/>
      <w:lvlText w:val="%1."/>
      <w:lvlJc w:val="left"/>
      <w:pPr>
        <w:ind w:left="630" w:hanging="360"/>
      </w:pPr>
      <w:rPr>
        <w:rFonts w:ascii="Times New Roman" w:eastAsiaTheme="minorEastAsia"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0610E47"/>
    <w:multiLevelType w:val="hybridMultilevel"/>
    <w:tmpl w:val="45A4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9511C"/>
    <w:multiLevelType w:val="hybridMultilevel"/>
    <w:tmpl w:val="EDE03124"/>
    <w:lvl w:ilvl="0" w:tplc="157CA61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16A03680"/>
    <w:multiLevelType w:val="hybridMultilevel"/>
    <w:tmpl w:val="FD0E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AC30FD"/>
    <w:multiLevelType w:val="hybridMultilevel"/>
    <w:tmpl w:val="E22C2ED2"/>
    <w:lvl w:ilvl="0" w:tplc="775A56F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18ED6FE9"/>
    <w:multiLevelType w:val="hybridMultilevel"/>
    <w:tmpl w:val="AA6ECAC4"/>
    <w:lvl w:ilvl="0" w:tplc="A9F0DA3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9AC11C0"/>
    <w:multiLevelType w:val="hybridMultilevel"/>
    <w:tmpl w:val="4C2CA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04081"/>
    <w:multiLevelType w:val="hybridMultilevel"/>
    <w:tmpl w:val="586EDF00"/>
    <w:lvl w:ilvl="0" w:tplc="A538CB9A">
      <w:start w:val="1"/>
      <w:numFmt w:val="decimal"/>
      <w:lvlText w:val="%1."/>
      <w:lvlJc w:val="left"/>
      <w:pPr>
        <w:ind w:left="900" w:hanging="360"/>
      </w:pPr>
      <w:rPr>
        <w:rFonts w:ascii="Times New Roman" w:eastAsiaTheme="minorEastAsia"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1B250EAA"/>
    <w:multiLevelType w:val="hybridMultilevel"/>
    <w:tmpl w:val="453A2814"/>
    <w:lvl w:ilvl="0" w:tplc="273ED8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1D143D62"/>
    <w:multiLevelType w:val="hybridMultilevel"/>
    <w:tmpl w:val="640A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9366D"/>
    <w:multiLevelType w:val="hybridMultilevel"/>
    <w:tmpl w:val="B668460C"/>
    <w:lvl w:ilvl="0" w:tplc="9F7E247A">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232E606D"/>
    <w:multiLevelType w:val="hybridMultilevel"/>
    <w:tmpl w:val="F904C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5E7C45"/>
    <w:multiLevelType w:val="hybridMultilevel"/>
    <w:tmpl w:val="05223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B2440F"/>
    <w:multiLevelType w:val="hybridMultilevel"/>
    <w:tmpl w:val="2A42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C2E50"/>
    <w:multiLevelType w:val="hybridMultilevel"/>
    <w:tmpl w:val="F3BE8676"/>
    <w:lvl w:ilvl="0" w:tplc="BE869F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F1E3F5E"/>
    <w:multiLevelType w:val="hybridMultilevel"/>
    <w:tmpl w:val="FF96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92590B"/>
    <w:multiLevelType w:val="hybridMultilevel"/>
    <w:tmpl w:val="F51A9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C56F16"/>
    <w:multiLevelType w:val="hybridMultilevel"/>
    <w:tmpl w:val="C88E8678"/>
    <w:lvl w:ilvl="0" w:tplc="D7BA8F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3613D34"/>
    <w:multiLevelType w:val="hybridMultilevel"/>
    <w:tmpl w:val="44FAB734"/>
    <w:lvl w:ilvl="0" w:tplc="6C58D4D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379F1AE1"/>
    <w:multiLevelType w:val="hybridMultilevel"/>
    <w:tmpl w:val="FDD44ABA"/>
    <w:lvl w:ilvl="0" w:tplc="F22AFC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39B6277A"/>
    <w:multiLevelType w:val="hybridMultilevel"/>
    <w:tmpl w:val="EB4ED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C15759"/>
    <w:multiLevelType w:val="hybridMultilevel"/>
    <w:tmpl w:val="09CA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C30CD"/>
    <w:multiLevelType w:val="hybridMultilevel"/>
    <w:tmpl w:val="649E6574"/>
    <w:lvl w:ilvl="0" w:tplc="01DEFA20">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3B8E6E6A"/>
    <w:multiLevelType w:val="hybridMultilevel"/>
    <w:tmpl w:val="57188FB6"/>
    <w:lvl w:ilvl="0" w:tplc="3026A11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44286F00"/>
    <w:multiLevelType w:val="hybridMultilevel"/>
    <w:tmpl w:val="1B641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138BB"/>
    <w:multiLevelType w:val="hybridMultilevel"/>
    <w:tmpl w:val="8F3C7A14"/>
    <w:lvl w:ilvl="0" w:tplc="F78E86B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C1E5AF7"/>
    <w:multiLevelType w:val="hybridMultilevel"/>
    <w:tmpl w:val="6C903C50"/>
    <w:lvl w:ilvl="0" w:tplc="477A861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4DA6174E"/>
    <w:multiLevelType w:val="hybridMultilevel"/>
    <w:tmpl w:val="F3B03A46"/>
    <w:lvl w:ilvl="0" w:tplc="4F9C93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06F6B10"/>
    <w:multiLevelType w:val="hybridMultilevel"/>
    <w:tmpl w:val="DB32A29C"/>
    <w:lvl w:ilvl="0" w:tplc="B442C6B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517839CB"/>
    <w:multiLevelType w:val="hybridMultilevel"/>
    <w:tmpl w:val="9A1466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C6205"/>
    <w:multiLevelType w:val="hybridMultilevel"/>
    <w:tmpl w:val="295E4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CD2DD6"/>
    <w:multiLevelType w:val="hybridMultilevel"/>
    <w:tmpl w:val="967C9D34"/>
    <w:lvl w:ilvl="0" w:tplc="2FE240A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5EC857CE"/>
    <w:multiLevelType w:val="hybridMultilevel"/>
    <w:tmpl w:val="D088AE9E"/>
    <w:lvl w:ilvl="0" w:tplc="889E850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FA7CFC"/>
    <w:multiLevelType w:val="hybridMultilevel"/>
    <w:tmpl w:val="10EA5AA8"/>
    <w:lvl w:ilvl="0" w:tplc="FFAE3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775739"/>
    <w:multiLevelType w:val="hybridMultilevel"/>
    <w:tmpl w:val="8DBE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50501"/>
    <w:multiLevelType w:val="hybridMultilevel"/>
    <w:tmpl w:val="DBC82D52"/>
    <w:lvl w:ilvl="0" w:tplc="6C36BDE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6DC60623"/>
    <w:multiLevelType w:val="hybridMultilevel"/>
    <w:tmpl w:val="8F84410C"/>
    <w:lvl w:ilvl="0" w:tplc="C5F60EE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18B40F7"/>
    <w:multiLevelType w:val="hybridMultilevel"/>
    <w:tmpl w:val="3D369260"/>
    <w:lvl w:ilvl="0" w:tplc="305A38A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15:restartNumberingAfterBreak="0">
    <w:nsid w:val="77C51E18"/>
    <w:multiLevelType w:val="hybridMultilevel"/>
    <w:tmpl w:val="E78EE792"/>
    <w:lvl w:ilvl="0" w:tplc="4B5EB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5C1D46"/>
    <w:multiLevelType w:val="hybridMultilevel"/>
    <w:tmpl w:val="71B21F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F80322D"/>
    <w:multiLevelType w:val="hybridMultilevel"/>
    <w:tmpl w:val="0DC48B90"/>
    <w:lvl w:ilvl="0" w:tplc="B7B2D1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6"/>
  </w:num>
  <w:num w:numId="3">
    <w:abstractNumId w:val="8"/>
  </w:num>
  <w:num w:numId="4">
    <w:abstractNumId w:val="12"/>
  </w:num>
  <w:num w:numId="5">
    <w:abstractNumId w:val="33"/>
  </w:num>
  <w:num w:numId="6">
    <w:abstractNumId w:val="26"/>
  </w:num>
  <w:num w:numId="7">
    <w:abstractNumId w:val="36"/>
  </w:num>
  <w:num w:numId="8">
    <w:abstractNumId w:val="15"/>
  </w:num>
  <w:num w:numId="9">
    <w:abstractNumId w:val="21"/>
  </w:num>
  <w:num w:numId="10">
    <w:abstractNumId w:val="41"/>
  </w:num>
  <w:num w:numId="11">
    <w:abstractNumId w:val="24"/>
  </w:num>
  <w:num w:numId="12">
    <w:abstractNumId w:val="0"/>
  </w:num>
  <w:num w:numId="13">
    <w:abstractNumId w:val="37"/>
  </w:num>
  <w:num w:numId="14">
    <w:abstractNumId w:val="46"/>
  </w:num>
  <w:num w:numId="15">
    <w:abstractNumId w:val="34"/>
  </w:num>
  <w:num w:numId="16">
    <w:abstractNumId w:val="4"/>
  </w:num>
  <w:num w:numId="17">
    <w:abstractNumId w:val="10"/>
  </w:num>
  <w:num w:numId="18">
    <w:abstractNumId w:val="31"/>
  </w:num>
  <w:num w:numId="19">
    <w:abstractNumId w:val="29"/>
  </w:num>
  <w:num w:numId="20">
    <w:abstractNumId w:val="45"/>
  </w:num>
  <w:num w:numId="21">
    <w:abstractNumId w:val="5"/>
  </w:num>
  <w:num w:numId="22">
    <w:abstractNumId w:val="6"/>
  </w:num>
  <w:num w:numId="23">
    <w:abstractNumId w:val="28"/>
  </w:num>
  <w:num w:numId="24">
    <w:abstractNumId w:val="11"/>
  </w:num>
  <w:num w:numId="25">
    <w:abstractNumId w:val="9"/>
  </w:num>
  <w:num w:numId="26">
    <w:abstractNumId w:val="39"/>
  </w:num>
  <w:num w:numId="27">
    <w:abstractNumId w:val="2"/>
  </w:num>
  <w:num w:numId="28">
    <w:abstractNumId w:val="44"/>
  </w:num>
  <w:num w:numId="29">
    <w:abstractNumId w:val="20"/>
  </w:num>
  <w:num w:numId="30">
    <w:abstractNumId w:val="17"/>
  </w:num>
  <w:num w:numId="31">
    <w:abstractNumId w:val="47"/>
  </w:num>
  <w:num w:numId="32">
    <w:abstractNumId w:val="32"/>
  </w:num>
  <w:num w:numId="33">
    <w:abstractNumId w:val="38"/>
  </w:num>
  <w:num w:numId="34">
    <w:abstractNumId w:val="42"/>
  </w:num>
  <w:num w:numId="35">
    <w:abstractNumId w:val="7"/>
  </w:num>
  <w:num w:numId="36">
    <w:abstractNumId w:val="14"/>
  </w:num>
  <w:num w:numId="37">
    <w:abstractNumId w:val="1"/>
  </w:num>
  <w:num w:numId="38">
    <w:abstractNumId w:val="40"/>
  </w:num>
  <w:num w:numId="39">
    <w:abstractNumId w:val="23"/>
  </w:num>
  <w:num w:numId="40">
    <w:abstractNumId w:val="30"/>
  </w:num>
  <w:num w:numId="41">
    <w:abstractNumId w:val="19"/>
  </w:num>
  <w:num w:numId="42">
    <w:abstractNumId w:val="18"/>
  </w:num>
  <w:num w:numId="43">
    <w:abstractNumId w:val="13"/>
  </w:num>
  <w:num w:numId="44">
    <w:abstractNumId w:val="43"/>
  </w:num>
  <w:num w:numId="45">
    <w:abstractNumId w:val="22"/>
  </w:num>
  <w:num w:numId="46">
    <w:abstractNumId w:val="3"/>
  </w:num>
  <w:num w:numId="47">
    <w:abstractNumId w:val="25"/>
  </w:num>
  <w:num w:numId="48">
    <w:abstractNumId w:val="35"/>
  </w:num>
  <w:num w:numId="49">
    <w:abstractNumId w:val="2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3A"/>
    <w:rsid w:val="00005B32"/>
    <w:rsid w:val="00012EC6"/>
    <w:rsid w:val="00012F91"/>
    <w:rsid w:val="00013C34"/>
    <w:rsid w:val="000162CC"/>
    <w:rsid w:val="00021ED0"/>
    <w:rsid w:val="00035F64"/>
    <w:rsid w:val="000535B2"/>
    <w:rsid w:val="0006087E"/>
    <w:rsid w:val="00064193"/>
    <w:rsid w:val="00064F8B"/>
    <w:rsid w:val="0007476D"/>
    <w:rsid w:val="000868F4"/>
    <w:rsid w:val="00090709"/>
    <w:rsid w:val="000915D5"/>
    <w:rsid w:val="000A2B7D"/>
    <w:rsid w:val="000A43B0"/>
    <w:rsid w:val="000B0E22"/>
    <w:rsid w:val="000B132C"/>
    <w:rsid w:val="000C24BB"/>
    <w:rsid w:val="000D21DA"/>
    <w:rsid w:val="000F0CC3"/>
    <w:rsid w:val="000F2785"/>
    <w:rsid w:val="000F4128"/>
    <w:rsid w:val="000F5EC2"/>
    <w:rsid w:val="00104A6A"/>
    <w:rsid w:val="0010625C"/>
    <w:rsid w:val="00106394"/>
    <w:rsid w:val="00117868"/>
    <w:rsid w:val="00123C36"/>
    <w:rsid w:val="001331E7"/>
    <w:rsid w:val="001535E6"/>
    <w:rsid w:val="00174905"/>
    <w:rsid w:val="00175F63"/>
    <w:rsid w:val="00177B83"/>
    <w:rsid w:val="00185D2A"/>
    <w:rsid w:val="00196F9D"/>
    <w:rsid w:val="001A1FF0"/>
    <w:rsid w:val="001C6BA8"/>
    <w:rsid w:val="001E25DD"/>
    <w:rsid w:val="001E5F7E"/>
    <w:rsid w:val="001F000B"/>
    <w:rsid w:val="00201877"/>
    <w:rsid w:val="00214CDB"/>
    <w:rsid w:val="00214E9D"/>
    <w:rsid w:val="00215B17"/>
    <w:rsid w:val="00217BD1"/>
    <w:rsid w:val="00226F30"/>
    <w:rsid w:val="002306B7"/>
    <w:rsid w:val="002519D8"/>
    <w:rsid w:val="00267898"/>
    <w:rsid w:val="002706F6"/>
    <w:rsid w:val="00273C3B"/>
    <w:rsid w:val="00277749"/>
    <w:rsid w:val="002849B6"/>
    <w:rsid w:val="002867A5"/>
    <w:rsid w:val="00292E29"/>
    <w:rsid w:val="002A74AF"/>
    <w:rsid w:val="002B0AE6"/>
    <w:rsid w:val="002B13C9"/>
    <w:rsid w:val="002B58C1"/>
    <w:rsid w:val="002C4BF1"/>
    <w:rsid w:val="002D2E32"/>
    <w:rsid w:val="002E069C"/>
    <w:rsid w:val="002E082B"/>
    <w:rsid w:val="00313DB7"/>
    <w:rsid w:val="00317984"/>
    <w:rsid w:val="0033626E"/>
    <w:rsid w:val="0034345E"/>
    <w:rsid w:val="0034645E"/>
    <w:rsid w:val="003512CE"/>
    <w:rsid w:val="0035156C"/>
    <w:rsid w:val="00353DF3"/>
    <w:rsid w:val="00354C1C"/>
    <w:rsid w:val="00361E0A"/>
    <w:rsid w:val="003730AD"/>
    <w:rsid w:val="0037660E"/>
    <w:rsid w:val="00377081"/>
    <w:rsid w:val="0039559B"/>
    <w:rsid w:val="003D1D4E"/>
    <w:rsid w:val="003F044B"/>
    <w:rsid w:val="003F31D4"/>
    <w:rsid w:val="003F6251"/>
    <w:rsid w:val="003F62B7"/>
    <w:rsid w:val="004034D5"/>
    <w:rsid w:val="004137EC"/>
    <w:rsid w:val="00426ACD"/>
    <w:rsid w:val="004465F9"/>
    <w:rsid w:val="004547F8"/>
    <w:rsid w:val="0045734D"/>
    <w:rsid w:val="004576E1"/>
    <w:rsid w:val="00457D3E"/>
    <w:rsid w:val="004777F4"/>
    <w:rsid w:val="004A073D"/>
    <w:rsid w:val="004A31BD"/>
    <w:rsid w:val="004A329A"/>
    <w:rsid w:val="004A35A9"/>
    <w:rsid w:val="004B0646"/>
    <w:rsid w:val="004B1FB3"/>
    <w:rsid w:val="004D077A"/>
    <w:rsid w:val="004F5353"/>
    <w:rsid w:val="00501BFF"/>
    <w:rsid w:val="00506896"/>
    <w:rsid w:val="005154D6"/>
    <w:rsid w:val="005240F5"/>
    <w:rsid w:val="005249A4"/>
    <w:rsid w:val="00545253"/>
    <w:rsid w:val="005567C9"/>
    <w:rsid w:val="00571788"/>
    <w:rsid w:val="0058610E"/>
    <w:rsid w:val="005905CC"/>
    <w:rsid w:val="005B0726"/>
    <w:rsid w:val="005B73E0"/>
    <w:rsid w:val="005E0606"/>
    <w:rsid w:val="005E4D4B"/>
    <w:rsid w:val="005E6053"/>
    <w:rsid w:val="005E6CDB"/>
    <w:rsid w:val="005F55D2"/>
    <w:rsid w:val="005F5FD1"/>
    <w:rsid w:val="00605A6D"/>
    <w:rsid w:val="00616E0D"/>
    <w:rsid w:val="00622252"/>
    <w:rsid w:val="00623614"/>
    <w:rsid w:val="00623F0B"/>
    <w:rsid w:val="00637EBD"/>
    <w:rsid w:val="0064111E"/>
    <w:rsid w:val="006414D8"/>
    <w:rsid w:val="00650913"/>
    <w:rsid w:val="006655D2"/>
    <w:rsid w:val="00674D8A"/>
    <w:rsid w:val="00676C5C"/>
    <w:rsid w:val="00686714"/>
    <w:rsid w:val="00697106"/>
    <w:rsid w:val="006971CD"/>
    <w:rsid w:val="006A667F"/>
    <w:rsid w:val="006B015B"/>
    <w:rsid w:val="006B0E12"/>
    <w:rsid w:val="006B102C"/>
    <w:rsid w:val="006B21C6"/>
    <w:rsid w:val="006B7EA9"/>
    <w:rsid w:val="006C3F61"/>
    <w:rsid w:val="006C427D"/>
    <w:rsid w:val="006D165B"/>
    <w:rsid w:val="006E06A9"/>
    <w:rsid w:val="006E4D8C"/>
    <w:rsid w:val="006F2F5D"/>
    <w:rsid w:val="006F3C53"/>
    <w:rsid w:val="006F5BB8"/>
    <w:rsid w:val="00705ACF"/>
    <w:rsid w:val="00707193"/>
    <w:rsid w:val="00717C24"/>
    <w:rsid w:val="0072672A"/>
    <w:rsid w:val="00737702"/>
    <w:rsid w:val="007627C3"/>
    <w:rsid w:val="007800FA"/>
    <w:rsid w:val="00784B1A"/>
    <w:rsid w:val="00793BF6"/>
    <w:rsid w:val="007A1E04"/>
    <w:rsid w:val="007A2FC3"/>
    <w:rsid w:val="007A5DFB"/>
    <w:rsid w:val="007B3B1F"/>
    <w:rsid w:val="007B3E16"/>
    <w:rsid w:val="007B6FD1"/>
    <w:rsid w:val="007C1725"/>
    <w:rsid w:val="007C3525"/>
    <w:rsid w:val="007C4B96"/>
    <w:rsid w:val="007D4A32"/>
    <w:rsid w:val="007E65AE"/>
    <w:rsid w:val="008007DC"/>
    <w:rsid w:val="008020EE"/>
    <w:rsid w:val="00815C42"/>
    <w:rsid w:val="00831DED"/>
    <w:rsid w:val="00836A7B"/>
    <w:rsid w:val="008408B1"/>
    <w:rsid w:val="00852B20"/>
    <w:rsid w:val="008611F0"/>
    <w:rsid w:val="008709F1"/>
    <w:rsid w:val="00877D70"/>
    <w:rsid w:val="008970FE"/>
    <w:rsid w:val="008A5108"/>
    <w:rsid w:val="008B1167"/>
    <w:rsid w:val="008B3BBD"/>
    <w:rsid w:val="008B4BA5"/>
    <w:rsid w:val="008C7478"/>
    <w:rsid w:val="008C7DAD"/>
    <w:rsid w:val="008D5BF6"/>
    <w:rsid w:val="008E374B"/>
    <w:rsid w:val="008E617B"/>
    <w:rsid w:val="008F0EDC"/>
    <w:rsid w:val="008F2EC8"/>
    <w:rsid w:val="00900B4B"/>
    <w:rsid w:val="00905E20"/>
    <w:rsid w:val="009128CD"/>
    <w:rsid w:val="009207CA"/>
    <w:rsid w:val="009501DD"/>
    <w:rsid w:val="0095339A"/>
    <w:rsid w:val="00960741"/>
    <w:rsid w:val="0096275B"/>
    <w:rsid w:val="00971C51"/>
    <w:rsid w:val="00973A34"/>
    <w:rsid w:val="009870A9"/>
    <w:rsid w:val="009A6073"/>
    <w:rsid w:val="009B0D37"/>
    <w:rsid w:val="009C24F3"/>
    <w:rsid w:val="009F01D4"/>
    <w:rsid w:val="009F3C31"/>
    <w:rsid w:val="00A00596"/>
    <w:rsid w:val="00A07AEA"/>
    <w:rsid w:val="00A12E82"/>
    <w:rsid w:val="00A35FF6"/>
    <w:rsid w:val="00A3614F"/>
    <w:rsid w:val="00A405EA"/>
    <w:rsid w:val="00A54518"/>
    <w:rsid w:val="00A55567"/>
    <w:rsid w:val="00A65B62"/>
    <w:rsid w:val="00A76D70"/>
    <w:rsid w:val="00A84ABF"/>
    <w:rsid w:val="00AA176A"/>
    <w:rsid w:val="00AA3DA7"/>
    <w:rsid w:val="00AA6F79"/>
    <w:rsid w:val="00AB23ED"/>
    <w:rsid w:val="00AF05F6"/>
    <w:rsid w:val="00AF13B0"/>
    <w:rsid w:val="00B116CF"/>
    <w:rsid w:val="00B158FE"/>
    <w:rsid w:val="00B173ED"/>
    <w:rsid w:val="00B24D70"/>
    <w:rsid w:val="00B3197F"/>
    <w:rsid w:val="00B37933"/>
    <w:rsid w:val="00B4106A"/>
    <w:rsid w:val="00B5561E"/>
    <w:rsid w:val="00B60814"/>
    <w:rsid w:val="00B67F95"/>
    <w:rsid w:val="00B73D16"/>
    <w:rsid w:val="00B85790"/>
    <w:rsid w:val="00BA4554"/>
    <w:rsid w:val="00BB13DC"/>
    <w:rsid w:val="00BB5AF8"/>
    <w:rsid w:val="00BB6AAC"/>
    <w:rsid w:val="00BF5F77"/>
    <w:rsid w:val="00C073BE"/>
    <w:rsid w:val="00C10156"/>
    <w:rsid w:val="00C149DF"/>
    <w:rsid w:val="00C231D5"/>
    <w:rsid w:val="00C301EA"/>
    <w:rsid w:val="00C34A18"/>
    <w:rsid w:val="00C366AC"/>
    <w:rsid w:val="00C42118"/>
    <w:rsid w:val="00C44B30"/>
    <w:rsid w:val="00C64991"/>
    <w:rsid w:val="00C81813"/>
    <w:rsid w:val="00C87C51"/>
    <w:rsid w:val="00C90506"/>
    <w:rsid w:val="00C93BF9"/>
    <w:rsid w:val="00CA5E61"/>
    <w:rsid w:val="00CB2DD9"/>
    <w:rsid w:val="00CF1ADC"/>
    <w:rsid w:val="00CF33FE"/>
    <w:rsid w:val="00CF3B6C"/>
    <w:rsid w:val="00CF666A"/>
    <w:rsid w:val="00CF759E"/>
    <w:rsid w:val="00D07F4C"/>
    <w:rsid w:val="00D220A9"/>
    <w:rsid w:val="00D25A91"/>
    <w:rsid w:val="00D27D04"/>
    <w:rsid w:val="00D301D0"/>
    <w:rsid w:val="00D55842"/>
    <w:rsid w:val="00D67C66"/>
    <w:rsid w:val="00D67FFD"/>
    <w:rsid w:val="00D91337"/>
    <w:rsid w:val="00D96F99"/>
    <w:rsid w:val="00DA07B1"/>
    <w:rsid w:val="00DA1159"/>
    <w:rsid w:val="00DC082E"/>
    <w:rsid w:val="00DC100C"/>
    <w:rsid w:val="00DC46D7"/>
    <w:rsid w:val="00DD0B2D"/>
    <w:rsid w:val="00DD10F3"/>
    <w:rsid w:val="00DE02EB"/>
    <w:rsid w:val="00DE4762"/>
    <w:rsid w:val="00DE74D8"/>
    <w:rsid w:val="00DF07AA"/>
    <w:rsid w:val="00DF6013"/>
    <w:rsid w:val="00E12F83"/>
    <w:rsid w:val="00E15371"/>
    <w:rsid w:val="00E37430"/>
    <w:rsid w:val="00E42601"/>
    <w:rsid w:val="00E52CFB"/>
    <w:rsid w:val="00E63BF3"/>
    <w:rsid w:val="00E838A0"/>
    <w:rsid w:val="00E943A4"/>
    <w:rsid w:val="00EA4C80"/>
    <w:rsid w:val="00EB622F"/>
    <w:rsid w:val="00EC20B1"/>
    <w:rsid w:val="00EC218D"/>
    <w:rsid w:val="00EC31EC"/>
    <w:rsid w:val="00ED1999"/>
    <w:rsid w:val="00ED38F7"/>
    <w:rsid w:val="00ED76C9"/>
    <w:rsid w:val="00EE3F79"/>
    <w:rsid w:val="00EF3D76"/>
    <w:rsid w:val="00EF5342"/>
    <w:rsid w:val="00EF7E0D"/>
    <w:rsid w:val="00F03DF0"/>
    <w:rsid w:val="00F064DB"/>
    <w:rsid w:val="00F24FB8"/>
    <w:rsid w:val="00F250F0"/>
    <w:rsid w:val="00F25D50"/>
    <w:rsid w:val="00F30DE9"/>
    <w:rsid w:val="00F32A05"/>
    <w:rsid w:val="00F343CE"/>
    <w:rsid w:val="00F36667"/>
    <w:rsid w:val="00F40702"/>
    <w:rsid w:val="00F4603A"/>
    <w:rsid w:val="00F53BC8"/>
    <w:rsid w:val="00F55AB9"/>
    <w:rsid w:val="00F75B08"/>
    <w:rsid w:val="00F767C9"/>
    <w:rsid w:val="00F814C7"/>
    <w:rsid w:val="00F81EC3"/>
    <w:rsid w:val="00F93334"/>
    <w:rsid w:val="00F93B2D"/>
    <w:rsid w:val="00F97C2D"/>
    <w:rsid w:val="00FB1003"/>
    <w:rsid w:val="00FB25BE"/>
    <w:rsid w:val="00FB466C"/>
    <w:rsid w:val="00FB4BD4"/>
    <w:rsid w:val="00FB51D1"/>
    <w:rsid w:val="00FB6F36"/>
    <w:rsid w:val="00FC3339"/>
    <w:rsid w:val="00FC45C6"/>
    <w:rsid w:val="00FC549E"/>
    <w:rsid w:val="00FE0B82"/>
    <w:rsid w:val="00FE5731"/>
    <w:rsid w:val="00FF353A"/>
    <w:rsid w:val="00FF3E8F"/>
    <w:rsid w:val="00FF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AF98E"/>
  <w15:docId w15:val="{E58A1AD9-2AF2-4596-9C51-7821A787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0FE"/>
    <w:pPr>
      <w:ind w:left="720"/>
      <w:contextualSpacing/>
    </w:pPr>
  </w:style>
  <w:style w:type="character" w:styleId="PlaceholderText">
    <w:name w:val="Placeholder Text"/>
    <w:basedOn w:val="DefaultParagraphFont"/>
    <w:uiPriority w:val="99"/>
    <w:semiHidden/>
    <w:rsid w:val="00686714"/>
    <w:rPr>
      <w:color w:val="808080"/>
    </w:rPr>
  </w:style>
  <w:style w:type="paragraph" w:styleId="BalloonText">
    <w:name w:val="Balloon Text"/>
    <w:basedOn w:val="Normal"/>
    <w:link w:val="BalloonTextChar"/>
    <w:uiPriority w:val="99"/>
    <w:semiHidden/>
    <w:unhideWhenUsed/>
    <w:rsid w:val="00686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714"/>
    <w:rPr>
      <w:rFonts w:ascii="Tahoma" w:hAnsi="Tahoma" w:cs="Tahoma"/>
      <w:sz w:val="16"/>
      <w:szCs w:val="16"/>
    </w:rPr>
  </w:style>
  <w:style w:type="paragraph" w:styleId="NormalWeb">
    <w:name w:val="Normal (Web)"/>
    <w:basedOn w:val="Normal"/>
    <w:uiPriority w:val="99"/>
    <w:unhideWhenUsed/>
    <w:rsid w:val="00EC31E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17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984"/>
  </w:style>
  <w:style w:type="paragraph" w:styleId="Footer">
    <w:name w:val="footer"/>
    <w:basedOn w:val="Normal"/>
    <w:link w:val="FooterChar"/>
    <w:uiPriority w:val="99"/>
    <w:unhideWhenUsed/>
    <w:rsid w:val="00317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243937">
      <w:bodyDiv w:val="1"/>
      <w:marLeft w:val="0"/>
      <w:marRight w:val="0"/>
      <w:marTop w:val="0"/>
      <w:marBottom w:val="0"/>
      <w:divBdr>
        <w:top w:val="none" w:sz="0" w:space="0" w:color="auto"/>
        <w:left w:val="none" w:sz="0" w:space="0" w:color="auto"/>
        <w:bottom w:val="none" w:sz="0" w:space="0" w:color="auto"/>
        <w:right w:val="none" w:sz="0" w:space="0" w:color="auto"/>
      </w:divBdr>
      <w:divsChild>
        <w:div w:id="80878418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25733-BB77-417B-AA16-41AC5C25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5056</Words>
  <Characters>28822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161</cp:revision>
  <dcterms:created xsi:type="dcterms:W3CDTF">2021-02-22T14:28:00Z</dcterms:created>
  <dcterms:modified xsi:type="dcterms:W3CDTF">2021-02-24T17:19:00Z</dcterms:modified>
</cp:coreProperties>
</file>