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191" w:rsidRPr="008F4DB5" w:rsidRDefault="00324D09">
      <w:pPr>
        <w:rPr>
          <w:b/>
        </w:rPr>
      </w:pPr>
      <w:r w:rsidRPr="008F4DB5">
        <w:rPr>
          <w:b/>
        </w:rPr>
        <w:t>Tuần từ 2/3/2020 đến 7/2/2020</w:t>
      </w:r>
    </w:p>
    <w:p w:rsidR="00324D09" w:rsidRPr="008F4DB5" w:rsidRDefault="008F4DB5">
      <w:pPr>
        <w:rPr>
          <w:b/>
        </w:rPr>
      </w:pPr>
      <w:r>
        <w:rPr>
          <w:b/>
        </w:rPr>
        <w:t xml:space="preserve">           </w:t>
      </w:r>
      <w:r w:rsidR="00324D09" w:rsidRPr="008F4DB5">
        <w:rPr>
          <w:b/>
        </w:rPr>
        <w:t xml:space="preserve"> BÀI 18: QUYỀN KHIẾU NẠI, TỐ CÁO CỦA CÔNG DÂN</w:t>
      </w:r>
    </w:p>
    <w:p w:rsidR="00324D09" w:rsidRPr="008F4DB5" w:rsidRDefault="00324D09">
      <w:pPr>
        <w:rPr>
          <w:b/>
        </w:rPr>
      </w:pPr>
      <w:r w:rsidRPr="008F4DB5">
        <w:rPr>
          <w:b/>
        </w:rPr>
        <w:t>NỘI DUNG BÀI HỌC</w:t>
      </w:r>
    </w:p>
    <w:p w:rsidR="00324D09" w:rsidRPr="008F4DB5" w:rsidRDefault="00324D09">
      <w:pPr>
        <w:rPr>
          <w:b/>
        </w:rPr>
      </w:pPr>
      <w:r w:rsidRPr="008F4DB5">
        <w:rPr>
          <w:b/>
        </w:rPr>
        <w:t>1. Quyền khiếu nạ</w:t>
      </w:r>
      <w:r w:rsidR="003A5449" w:rsidRPr="008F4DB5">
        <w:rPr>
          <w:b/>
        </w:rPr>
        <w:t>i.</w:t>
      </w:r>
    </w:p>
    <w:p w:rsidR="00324D09" w:rsidRDefault="00324D09">
      <w:r>
        <w:t xml:space="preserve">- Quyền công dân đề nghị cơ quan tổ chức có thẩm quyền xem xét lại các quyết định, việc làm của cán bộ công chức nhà nước...làm trái </w:t>
      </w:r>
      <w:r w:rsidR="0017015E">
        <w:t xml:space="preserve">pháp </w:t>
      </w:r>
      <w:r>
        <w:t xml:space="preserve">luật hoặc xâm </w:t>
      </w:r>
      <w:r w:rsidR="0017015E">
        <w:t>phạm lợi ích hợp pháp của mình.</w:t>
      </w:r>
    </w:p>
    <w:p w:rsidR="0017015E" w:rsidRDefault="0017015E">
      <w:r>
        <w:t>- Người khiếu nại có thể đến khiếu nại trực tiếp hoặc gián tiếp( gởi đơn, thư)</w:t>
      </w:r>
    </w:p>
    <w:p w:rsidR="003A5449" w:rsidRPr="008F4DB5" w:rsidRDefault="003A5449">
      <w:pPr>
        <w:rPr>
          <w:b/>
        </w:rPr>
      </w:pPr>
      <w:r w:rsidRPr="008F4DB5">
        <w:rPr>
          <w:b/>
        </w:rPr>
        <w:t>2. Quyền tố cáo.</w:t>
      </w:r>
    </w:p>
    <w:p w:rsidR="003A5449" w:rsidRDefault="005F68D3">
      <w:r>
        <w:t xml:space="preserve">- </w:t>
      </w:r>
      <w:r w:rsidR="003A5449">
        <w:t>Quyền công dân báo cho cơ quan, tổ chức, cá nhân có thẩm quyền về vụ việc vi phạm pháp luật...thiệt hại đến lợi ích nhà  nước, tổ chức, cơ quan và công dân.</w:t>
      </w:r>
    </w:p>
    <w:p w:rsidR="005F68D3" w:rsidRDefault="005F68D3">
      <w:r>
        <w:t>- Người tố cáo gặp trực tiếp tố cáo hoặc gởi đơn , thư.</w:t>
      </w:r>
      <w:r w:rsidR="005C39FB">
        <w:t xml:space="preserve"> </w:t>
      </w:r>
    </w:p>
    <w:p w:rsidR="005F68D3" w:rsidRPr="008F4DB5" w:rsidRDefault="005F68D3">
      <w:pPr>
        <w:rPr>
          <w:b/>
        </w:rPr>
      </w:pPr>
      <w:r w:rsidRPr="008F4DB5">
        <w:rPr>
          <w:b/>
        </w:rPr>
        <w:t>3. Ý nghĩa, tầm quan trọng của quyền khiếu nại, tố cáo.</w:t>
      </w:r>
    </w:p>
    <w:p w:rsidR="005F68D3" w:rsidRDefault="005F68D3">
      <w:r>
        <w:t>Quyền khiếu nại và tố cáo là một trong những quyền cơ bản của công dân</w:t>
      </w:r>
      <w:r w:rsidR="005C39FB">
        <w:t xml:space="preserve"> được ghi nhận trong hiến pháp và các văn bản pháp luật. Công dân khi thực hiện quyền khiếu nại, tố cáo cần trung thực, khách quan, thận trọng.</w:t>
      </w:r>
    </w:p>
    <w:p w:rsidR="005C39FB" w:rsidRPr="008F4DB5" w:rsidRDefault="008F4DB5">
      <w:pPr>
        <w:rPr>
          <w:b/>
        </w:rPr>
      </w:pPr>
      <w:bookmarkStart w:id="0" w:name="_GoBack"/>
      <w:r w:rsidRPr="008F4DB5">
        <w:rPr>
          <w:b/>
        </w:rPr>
        <w:t>4.</w:t>
      </w:r>
      <w:r w:rsidR="005C39FB" w:rsidRPr="008F4DB5">
        <w:rPr>
          <w:b/>
        </w:rPr>
        <w:t xml:space="preserve"> Trách nhiệm</w:t>
      </w:r>
      <w:r w:rsidR="0005555F" w:rsidRPr="008F4DB5">
        <w:rPr>
          <w:b/>
        </w:rPr>
        <w:t xml:space="preserve"> của nhà nước</w:t>
      </w:r>
    </w:p>
    <w:bookmarkEnd w:id="0"/>
    <w:p w:rsidR="0005555F" w:rsidRDefault="0005555F">
      <w:r>
        <w:t xml:space="preserve">    Nhà nước nghiêm cấm việc trả thù người khiếu nại, tố cáo hoặc lợi dụng quyền khiếu nại, tố cáo để vu khống, vu cáo làm hại người khác.</w:t>
      </w:r>
    </w:p>
    <w:sectPr w:rsidR="0005555F" w:rsidSect="00E85507">
      <w:pgSz w:w="11907" w:h="16840" w:code="9"/>
      <w:pgMar w:top="1134" w:right="1021" w:bottom="1134" w:left="1701"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D09"/>
    <w:rsid w:val="0005555F"/>
    <w:rsid w:val="0017015E"/>
    <w:rsid w:val="00324D09"/>
    <w:rsid w:val="003A5449"/>
    <w:rsid w:val="005C39FB"/>
    <w:rsid w:val="005F68D3"/>
    <w:rsid w:val="008F4DB5"/>
    <w:rsid w:val="00A93191"/>
    <w:rsid w:val="00E8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157</Words>
  <Characters>900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2020-03-07T13:20:00Z</dcterms:created>
  <dcterms:modified xsi:type="dcterms:W3CDTF">2020-03-07T13:47:00Z</dcterms:modified>
</cp:coreProperties>
</file>