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78C109AC"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7812C259" w14:textId="1074EC82" w:rsidR="00A31B4F" w:rsidRPr="002914C2" w:rsidRDefault="00FB3552" w:rsidP="002914C2">
      <w:pPr>
        <w:jc w:val="center"/>
        <w:rPr>
          <w:rFonts w:ascii="Times New Roman" w:hAnsi="Times New Roman" w:cs="Times New Roman"/>
          <w:b/>
          <w:bCs/>
          <w:color w:val="FF0000"/>
          <w:sz w:val="32"/>
          <w:szCs w:val="32"/>
          <w:lang w:val="en-US"/>
        </w:rPr>
      </w:pPr>
      <w:r w:rsidRPr="00A31B4F">
        <w:rPr>
          <w:rFonts w:asciiTheme="majorHAnsi" w:hAnsiTheme="majorHAnsi" w:cstheme="majorHAnsi"/>
          <w:b/>
          <w:color w:val="FF0000"/>
          <w:sz w:val="32"/>
          <w:szCs w:val="32"/>
          <w:lang w:val="en-US"/>
        </w:rPr>
        <w:t xml:space="preserve">Tuần </w:t>
      </w:r>
      <w:r w:rsidR="00A1059E">
        <w:rPr>
          <w:rFonts w:asciiTheme="majorHAnsi" w:hAnsiTheme="majorHAnsi" w:cstheme="majorHAnsi"/>
          <w:b/>
          <w:color w:val="FF0000"/>
          <w:sz w:val="32"/>
          <w:szCs w:val="32"/>
          <w:lang w:val="en-US"/>
        </w:rPr>
        <w:t>8</w:t>
      </w:r>
      <w:r w:rsidRPr="00A31B4F">
        <w:rPr>
          <w:rFonts w:asciiTheme="majorHAnsi" w:hAnsiTheme="majorHAnsi" w:cstheme="majorHAnsi"/>
          <w:b/>
          <w:color w:val="FF0000"/>
          <w:sz w:val="32"/>
          <w:szCs w:val="32"/>
          <w:lang w:val="en-US"/>
        </w:rPr>
        <w:t xml:space="preserve">. </w:t>
      </w:r>
      <w:r w:rsidR="002914C2" w:rsidRPr="002914C2">
        <w:rPr>
          <w:rFonts w:ascii="Times New Roman" w:hAnsi="Times New Roman" w:cs="Times New Roman"/>
          <w:b/>
          <w:bCs/>
          <w:color w:val="FF0000"/>
          <w:sz w:val="32"/>
          <w:szCs w:val="32"/>
          <w:lang w:val="en-US"/>
        </w:rPr>
        <w:t xml:space="preserve">Bài 6. </w:t>
      </w:r>
      <w:r w:rsidR="002914C2" w:rsidRPr="002914C2">
        <w:rPr>
          <w:rFonts w:ascii="Times New Roman" w:hAnsi="Times New Roman" w:cs="Times New Roman"/>
          <w:b/>
          <w:bCs/>
          <w:color w:val="FF0000"/>
          <w:sz w:val="32"/>
          <w:szCs w:val="32"/>
          <w:lang w:val="pt-BR"/>
        </w:rPr>
        <w:t>Lực ma sát</w:t>
      </w:r>
      <w:r w:rsidR="00231F3C">
        <w:rPr>
          <w:rFonts w:ascii="Times New Roman" w:hAnsi="Times New Roman" w:cs="Times New Roman"/>
          <w:b/>
          <w:bCs/>
          <w:color w:val="FF0000"/>
          <w:sz w:val="32"/>
          <w:szCs w:val="32"/>
          <w:lang w:val="pt-BR"/>
        </w:rPr>
        <w:t xml:space="preserve"> (tiết </w:t>
      </w:r>
      <w:r w:rsidR="00A1059E">
        <w:rPr>
          <w:rFonts w:ascii="Times New Roman" w:hAnsi="Times New Roman" w:cs="Times New Roman"/>
          <w:b/>
          <w:bCs/>
          <w:color w:val="FF0000"/>
          <w:sz w:val="32"/>
          <w:szCs w:val="32"/>
          <w:lang w:val="pt-BR"/>
        </w:rPr>
        <w:t>2</w:t>
      </w:r>
      <w:r w:rsidR="00231F3C">
        <w:rPr>
          <w:rFonts w:ascii="Times New Roman" w:hAnsi="Times New Roman" w:cs="Times New Roman"/>
          <w:b/>
          <w:bCs/>
          <w:color w:val="FF0000"/>
          <w:sz w:val="32"/>
          <w:szCs w:val="32"/>
          <w:lang w:val="pt-BR"/>
        </w:rPr>
        <w:t>)</w:t>
      </w:r>
    </w:p>
    <w:p w14:paraId="7FEA82CC" w14:textId="02B6D808" w:rsidR="00FB3552" w:rsidRPr="00236418" w:rsidRDefault="00FB3552" w:rsidP="00AB4C7E">
      <w:pPr>
        <w:spacing w:afterLines="60" w:after="144"/>
        <w:rPr>
          <w:rFonts w:asciiTheme="majorHAnsi" w:hAnsiTheme="majorHAnsi" w:cstheme="majorHAnsi"/>
          <w:b/>
          <w:bCs/>
          <w:sz w:val="32"/>
          <w:szCs w:val="32"/>
          <w:lang w:val="en-US"/>
        </w:rPr>
      </w:pPr>
      <w:r w:rsidRPr="00236418">
        <w:rPr>
          <w:rFonts w:asciiTheme="majorHAnsi" w:hAnsiTheme="majorHAnsi" w:cstheme="majorHAnsi"/>
          <w:b/>
          <w:bCs/>
          <w:sz w:val="32"/>
          <w:szCs w:val="32"/>
          <w:lang w:val="en-US"/>
        </w:rPr>
        <w:t xml:space="preserve">Mục tiêu: </w:t>
      </w:r>
    </w:p>
    <w:p w14:paraId="33C23842" w14:textId="254C9EE8" w:rsidR="002914C2" w:rsidRPr="002914C2" w:rsidRDefault="002914C2" w:rsidP="002914C2">
      <w:pPr>
        <w:spacing w:after="0"/>
        <w:rPr>
          <w:rFonts w:asciiTheme="majorHAnsi" w:hAnsiTheme="majorHAnsi" w:cstheme="majorHAnsi"/>
          <w:sz w:val="26"/>
          <w:szCs w:val="26"/>
          <w:lang w:val="nl-NL"/>
        </w:rPr>
      </w:pPr>
      <w:r w:rsidRPr="002914C2">
        <w:rPr>
          <w:rFonts w:asciiTheme="majorHAnsi" w:eastAsia=".VnTime" w:hAnsiTheme="majorHAnsi" w:cstheme="majorHAnsi"/>
          <w:sz w:val="26"/>
          <w:szCs w:val="26"/>
        </w:rPr>
        <w:t xml:space="preserve">- Nhận biết được </w:t>
      </w:r>
      <w:r w:rsidR="00A1059E">
        <w:rPr>
          <w:rFonts w:asciiTheme="majorHAnsi" w:eastAsia=".VnTime" w:hAnsiTheme="majorHAnsi" w:cstheme="majorHAnsi"/>
          <w:sz w:val="26"/>
          <w:szCs w:val="26"/>
          <w:lang w:val="en-US"/>
        </w:rPr>
        <w:t xml:space="preserve">tác dụng có lợi và có hại </w:t>
      </w:r>
      <w:r w:rsidRPr="002914C2">
        <w:rPr>
          <w:rFonts w:asciiTheme="majorHAnsi" w:eastAsia=".VnTime" w:hAnsiTheme="majorHAnsi" w:cstheme="majorHAnsi"/>
          <w:sz w:val="26"/>
          <w:szCs w:val="26"/>
        </w:rPr>
        <w:t>của các loại ma sát trượt, lăn, nghỉ</w:t>
      </w:r>
      <w:r w:rsidR="00A1059E">
        <w:rPr>
          <w:rFonts w:asciiTheme="majorHAnsi" w:eastAsia=".VnTime" w:hAnsiTheme="majorHAnsi" w:cstheme="majorHAnsi"/>
          <w:sz w:val="26"/>
          <w:szCs w:val="26"/>
          <w:lang w:val="en-US"/>
        </w:rPr>
        <w:t xml:space="preserve"> trong đời sống</w:t>
      </w:r>
      <w:r w:rsidRPr="002914C2">
        <w:rPr>
          <w:rFonts w:asciiTheme="majorHAnsi" w:eastAsia=".VnTime" w:hAnsiTheme="majorHAnsi" w:cstheme="majorHAnsi"/>
          <w:sz w:val="26"/>
          <w:szCs w:val="26"/>
        </w:rPr>
        <w:t>.</w:t>
      </w:r>
      <w:r w:rsidRPr="002914C2">
        <w:rPr>
          <w:rFonts w:asciiTheme="majorHAnsi" w:hAnsiTheme="majorHAnsi" w:cstheme="majorHAnsi"/>
          <w:sz w:val="26"/>
          <w:szCs w:val="26"/>
          <w:lang w:val="nl-NL"/>
        </w:rPr>
        <w:tab/>
      </w:r>
    </w:p>
    <w:p w14:paraId="4FE3289E" w14:textId="0E4C3B03" w:rsidR="002914C2" w:rsidRPr="002914C2" w:rsidRDefault="002914C2" w:rsidP="002914C2">
      <w:pPr>
        <w:spacing w:after="60"/>
        <w:jc w:val="both"/>
        <w:rPr>
          <w:rFonts w:asciiTheme="majorHAnsi" w:eastAsia=".VnTime" w:hAnsiTheme="majorHAnsi" w:cstheme="majorHAnsi"/>
          <w:sz w:val="26"/>
          <w:szCs w:val="26"/>
        </w:rPr>
      </w:pPr>
      <w:r w:rsidRPr="002914C2">
        <w:rPr>
          <w:rFonts w:asciiTheme="majorHAnsi" w:hAnsiTheme="majorHAnsi" w:cstheme="majorHAnsi"/>
          <w:sz w:val="26"/>
          <w:szCs w:val="26"/>
        </w:rPr>
        <w:t xml:space="preserve">- </w:t>
      </w:r>
      <w:r w:rsidR="00A1059E">
        <w:rPr>
          <w:rFonts w:asciiTheme="majorHAnsi" w:eastAsia=".VnTime" w:hAnsiTheme="majorHAnsi" w:cstheme="majorHAnsi"/>
          <w:sz w:val="26"/>
          <w:szCs w:val="26"/>
          <w:lang w:val="en-US"/>
        </w:rPr>
        <w:t>Giải thích được các hiện tượng liên quan lực ma sát trong đời sống và đưa ra giải pháp khắc phục</w:t>
      </w:r>
      <w:r w:rsidRPr="002914C2">
        <w:rPr>
          <w:rFonts w:asciiTheme="majorHAnsi" w:eastAsia=".VnTime" w:hAnsiTheme="majorHAnsi" w:cstheme="majorHAnsi"/>
          <w:sz w:val="26"/>
          <w:szCs w:val="26"/>
        </w:rPr>
        <w:t>.</w:t>
      </w:r>
    </w:p>
    <w:p w14:paraId="55C254CE" w14:textId="13EB95EC" w:rsidR="003B2620" w:rsidRDefault="003B2620" w:rsidP="002914C2">
      <w:pPr>
        <w:spacing w:after="60"/>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792A2CE0" w14:textId="15130BA5" w:rsidR="00231F3C" w:rsidRDefault="00231F3C" w:rsidP="00231F3C">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I</w:t>
      </w:r>
      <w:r w:rsidR="00F01270">
        <w:rPr>
          <w:rFonts w:ascii="Times New Roman" w:eastAsia="Arial" w:hAnsi="Times New Roman" w:cs="Times New Roman"/>
          <w:color w:val="FF0000"/>
          <w:sz w:val="26"/>
          <w:szCs w:val="26"/>
          <w:lang w:val="en-US"/>
        </w:rPr>
        <w:t>II</w:t>
      </w:r>
      <w:r w:rsidRPr="001423F6">
        <w:rPr>
          <w:rFonts w:ascii="Times New Roman" w:eastAsia="Arial" w:hAnsi="Times New Roman" w:cs="Times New Roman"/>
          <w:color w:val="FF0000"/>
          <w:sz w:val="26"/>
          <w:szCs w:val="26"/>
          <w:lang w:val="en-US"/>
        </w:rPr>
        <w:t xml:space="preserve">. </w:t>
      </w:r>
      <w:r>
        <w:rPr>
          <w:rFonts w:ascii="Times New Roman" w:eastAsia="Arial" w:hAnsi="Times New Roman" w:cs="Times New Roman"/>
          <w:color w:val="FF0000"/>
          <w:sz w:val="26"/>
          <w:szCs w:val="26"/>
          <w:lang w:val="en-US"/>
        </w:rPr>
        <w:t>T</w:t>
      </w:r>
      <w:r w:rsidR="00F01270">
        <w:rPr>
          <w:rFonts w:ascii="Times New Roman" w:eastAsia="Arial" w:hAnsi="Times New Roman" w:cs="Times New Roman"/>
          <w:color w:val="FF0000"/>
          <w:sz w:val="26"/>
          <w:szCs w:val="26"/>
          <w:lang w:val="en-US"/>
        </w:rPr>
        <w:t xml:space="preserve">ác dụng của </w:t>
      </w:r>
      <w:r>
        <w:rPr>
          <w:rFonts w:ascii="Times New Roman" w:eastAsia="Arial" w:hAnsi="Times New Roman" w:cs="Times New Roman"/>
          <w:color w:val="FF0000"/>
          <w:sz w:val="26"/>
          <w:szCs w:val="26"/>
          <w:lang w:val="en-US"/>
        </w:rPr>
        <w:t>lực ma sát</w:t>
      </w:r>
      <w:r w:rsidR="00F01270">
        <w:rPr>
          <w:rFonts w:ascii="Times New Roman" w:eastAsia="Arial" w:hAnsi="Times New Roman" w:cs="Times New Roman"/>
          <w:color w:val="FF0000"/>
          <w:sz w:val="26"/>
          <w:szCs w:val="26"/>
          <w:lang w:val="en-US"/>
        </w:rPr>
        <w:t xml:space="preserve"> trong đời sống:</w:t>
      </w:r>
    </w:p>
    <w:p w14:paraId="5515E0A1" w14:textId="67D91DB2" w:rsidR="00F01270" w:rsidRDefault="00F01270" w:rsidP="00231F3C">
      <w:pPr>
        <w:rPr>
          <w:rFonts w:asciiTheme="majorHAnsi" w:hAnsiTheme="majorHAnsi" w:cstheme="majorHAnsi"/>
          <w:b/>
          <w:sz w:val="26"/>
          <w:szCs w:val="26"/>
          <w:lang w:val="en-US"/>
        </w:rPr>
      </w:pPr>
      <w:r>
        <w:rPr>
          <w:rFonts w:asciiTheme="majorHAnsi" w:hAnsiTheme="majorHAnsi" w:cstheme="majorHAnsi"/>
          <w:b/>
          <w:sz w:val="26"/>
          <w:szCs w:val="26"/>
          <w:lang w:val="en-US"/>
        </w:rPr>
        <w:t>1. Tác dụng có lợi của lực ma sát:</w:t>
      </w:r>
    </w:p>
    <w:p w14:paraId="0F551CB2" w14:textId="5FD3F26E" w:rsidR="00F01270" w:rsidRDefault="00F01270" w:rsidP="00231F3C">
      <w:pPr>
        <w:rPr>
          <w:rFonts w:asciiTheme="majorHAnsi" w:hAnsiTheme="majorHAnsi" w:cstheme="majorHAnsi"/>
          <w:b/>
          <w:sz w:val="26"/>
          <w:szCs w:val="26"/>
          <w:lang w:val="en-US"/>
        </w:rPr>
      </w:pPr>
      <w:r>
        <w:rPr>
          <w:rFonts w:asciiTheme="majorHAnsi" w:hAnsiTheme="majorHAnsi" w:cstheme="majorHAnsi"/>
          <w:b/>
          <w:sz w:val="26"/>
          <w:szCs w:val="26"/>
          <w:lang w:val="en-US"/>
        </w:rPr>
        <w:t>HĐ 6:</w:t>
      </w:r>
    </w:p>
    <w:p w14:paraId="4979E59F" w14:textId="41ED66A0" w:rsidR="00F01270" w:rsidRPr="00F01270" w:rsidRDefault="00F01270" w:rsidP="00F01270">
      <w:pPr>
        <w:rPr>
          <w:rFonts w:asciiTheme="majorHAnsi" w:hAnsiTheme="majorHAnsi" w:cstheme="majorHAnsi"/>
          <w:sz w:val="24"/>
          <w:szCs w:val="24"/>
          <w:lang w:val="en-US"/>
        </w:rPr>
      </w:pPr>
      <w:r>
        <w:rPr>
          <w:rFonts w:asciiTheme="majorHAnsi" w:hAnsiTheme="majorHAnsi" w:cstheme="majorHAnsi"/>
          <w:sz w:val="24"/>
          <w:szCs w:val="24"/>
          <w:lang w:val="en-US"/>
        </w:rPr>
        <w:t xml:space="preserve">a) </w:t>
      </w:r>
      <w:r w:rsidRPr="00F01270">
        <w:rPr>
          <w:rFonts w:asciiTheme="majorHAnsi" w:hAnsiTheme="majorHAnsi" w:cstheme="majorHAnsi"/>
          <w:sz w:val="24"/>
          <w:szCs w:val="24"/>
          <w:lang w:val="en-US"/>
        </w:rPr>
        <w:t>Khi ta bóp phanh mạnh, mục đích là để xe nhanh chóng dừng lại vì lực ma sát trượt có độ lớn lớn hơn lực ma sát lăn nên khả năng cản trở của lực ma sát trượt sẽ lớn hơn, xe dừng lại nhanh hơn. Tác dụng của ma sát trượt trong trường hợp này là có lợi.</w:t>
      </w:r>
    </w:p>
    <w:p w14:paraId="646AE44B" w14:textId="71AED0AF" w:rsidR="00F01270" w:rsidRPr="00F01270" w:rsidRDefault="00F01270" w:rsidP="00F01270">
      <w:pPr>
        <w:rPr>
          <w:rFonts w:asciiTheme="majorHAnsi" w:hAnsiTheme="majorHAnsi" w:cstheme="majorHAnsi"/>
          <w:sz w:val="24"/>
          <w:szCs w:val="24"/>
          <w:lang w:val="en-US"/>
        </w:rPr>
      </w:pPr>
      <w:r>
        <w:rPr>
          <w:rFonts w:asciiTheme="majorHAnsi" w:hAnsiTheme="majorHAnsi" w:cstheme="majorHAnsi"/>
          <w:sz w:val="24"/>
          <w:szCs w:val="24"/>
          <w:lang w:val="en-US"/>
        </w:rPr>
        <w:t xml:space="preserve">b) </w:t>
      </w:r>
      <w:r w:rsidRPr="00F01270">
        <w:rPr>
          <w:rFonts w:asciiTheme="majorHAnsi" w:hAnsiTheme="majorHAnsi" w:cstheme="majorHAnsi"/>
          <w:sz w:val="24"/>
          <w:szCs w:val="24"/>
          <w:lang w:val="en-US"/>
        </w:rPr>
        <w:t xml:space="preserve">Khi này tác dụng của bánh xe có lợi, nó làm giảm ma sát giúp xe chuyển động nhanh hơn, ít tốn sức hơn. Tác dụng quan trọng của bánh xe là thay thế ma sát trượt </w:t>
      </w:r>
      <w:r>
        <w:rPr>
          <w:rFonts w:asciiTheme="majorHAnsi" w:hAnsiTheme="majorHAnsi" w:cstheme="majorHAnsi"/>
          <w:sz w:val="24"/>
          <w:szCs w:val="24"/>
          <w:lang w:val="en-US"/>
        </w:rPr>
        <w:t>do</w:t>
      </w:r>
      <w:r w:rsidRPr="00F01270">
        <w:rPr>
          <w:rFonts w:asciiTheme="majorHAnsi" w:hAnsiTheme="majorHAnsi" w:cstheme="majorHAnsi"/>
          <w:sz w:val="24"/>
          <w:szCs w:val="24"/>
          <w:lang w:val="en-US"/>
        </w:rPr>
        <w:t xml:space="preserve"> ma sát lăn có độ lớn nhỏ hơn, xe chuyển động được dễ dàng hơn.</w:t>
      </w:r>
    </w:p>
    <w:p w14:paraId="61084797" w14:textId="15311D09" w:rsidR="00F01270" w:rsidRPr="00F01270" w:rsidRDefault="00F01270" w:rsidP="00231F3C">
      <w:pPr>
        <w:rPr>
          <w:rFonts w:asciiTheme="majorHAnsi" w:hAnsiTheme="majorHAnsi" w:cstheme="majorHAnsi"/>
          <w:sz w:val="24"/>
          <w:szCs w:val="24"/>
          <w:lang w:val="en-US"/>
        </w:rPr>
      </w:pPr>
      <w:r>
        <w:rPr>
          <w:rFonts w:asciiTheme="majorHAnsi" w:hAnsiTheme="majorHAnsi" w:cstheme="majorHAnsi"/>
          <w:sz w:val="24"/>
          <w:szCs w:val="24"/>
          <w:lang w:val="en-US"/>
        </w:rPr>
        <w:t xml:space="preserve">c) </w:t>
      </w:r>
      <w:r w:rsidRPr="00F01270">
        <w:rPr>
          <w:rFonts w:asciiTheme="majorHAnsi" w:hAnsiTheme="majorHAnsi" w:cstheme="majorHAnsi"/>
          <w:sz w:val="24"/>
          <w:szCs w:val="24"/>
          <w:lang w:val="en-US"/>
        </w:rPr>
        <w:t>Tác dụng của ma sát nghỉ lúc này có lợi, nó giúp ta có thể đi lại dễ dàng trên đường.</w:t>
      </w:r>
    </w:p>
    <w:p w14:paraId="1909964D" w14:textId="1833B0DF" w:rsidR="00F01270" w:rsidRDefault="00F01270" w:rsidP="00231F3C">
      <w:pPr>
        <w:rPr>
          <w:rFonts w:asciiTheme="majorHAnsi" w:hAnsiTheme="majorHAnsi" w:cstheme="majorHAnsi"/>
          <w:b/>
          <w:sz w:val="26"/>
          <w:szCs w:val="26"/>
          <w:lang w:val="en-US"/>
        </w:rPr>
      </w:pPr>
      <w:r>
        <w:rPr>
          <w:rFonts w:asciiTheme="majorHAnsi" w:hAnsiTheme="majorHAnsi" w:cstheme="majorHAnsi"/>
          <w:b/>
          <w:sz w:val="26"/>
          <w:szCs w:val="26"/>
          <w:lang w:val="en-US"/>
        </w:rPr>
        <w:t>2.</w:t>
      </w:r>
      <w:r w:rsidRPr="00F01270">
        <w:rPr>
          <w:rFonts w:asciiTheme="majorHAnsi" w:hAnsiTheme="majorHAnsi" w:cstheme="majorHAnsi"/>
          <w:b/>
          <w:sz w:val="26"/>
          <w:szCs w:val="26"/>
          <w:lang w:val="en-US"/>
        </w:rPr>
        <w:t xml:space="preserve"> </w:t>
      </w:r>
      <w:r>
        <w:rPr>
          <w:rFonts w:asciiTheme="majorHAnsi" w:hAnsiTheme="majorHAnsi" w:cstheme="majorHAnsi"/>
          <w:b/>
          <w:sz w:val="26"/>
          <w:szCs w:val="26"/>
          <w:lang w:val="en-US"/>
        </w:rPr>
        <w:t xml:space="preserve">Tác dụng có </w:t>
      </w:r>
      <w:r>
        <w:rPr>
          <w:rFonts w:asciiTheme="majorHAnsi" w:hAnsiTheme="majorHAnsi" w:cstheme="majorHAnsi"/>
          <w:b/>
          <w:sz w:val="26"/>
          <w:szCs w:val="26"/>
          <w:lang w:val="en-US"/>
        </w:rPr>
        <w:t>hại</w:t>
      </w:r>
      <w:r>
        <w:rPr>
          <w:rFonts w:asciiTheme="majorHAnsi" w:hAnsiTheme="majorHAnsi" w:cstheme="majorHAnsi"/>
          <w:b/>
          <w:sz w:val="26"/>
          <w:szCs w:val="26"/>
          <w:lang w:val="en-US"/>
        </w:rPr>
        <w:t xml:space="preserve"> của lực ma sát:</w:t>
      </w:r>
    </w:p>
    <w:p w14:paraId="1215233F" w14:textId="58EFDB57" w:rsidR="00F01270" w:rsidRDefault="00F01270" w:rsidP="00231F3C">
      <w:pPr>
        <w:rPr>
          <w:rFonts w:asciiTheme="majorHAnsi" w:hAnsiTheme="majorHAnsi" w:cstheme="majorHAnsi"/>
          <w:b/>
          <w:sz w:val="26"/>
          <w:szCs w:val="26"/>
          <w:lang w:val="en-US"/>
        </w:rPr>
      </w:pPr>
      <w:r>
        <w:rPr>
          <w:rFonts w:asciiTheme="majorHAnsi" w:hAnsiTheme="majorHAnsi" w:cstheme="majorHAnsi"/>
          <w:b/>
          <w:sz w:val="26"/>
          <w:szCs w:val="26"/>
          <w:lang w:val="en-US"/>
        </w:rPr>
        <w:t>HĐ 7:</w:t>
      </w:r>
    </w:p>
    <w:p w14:paraId="6E0AAD87" w14:textId="1EA8547B" w:rsidR="00F01270" w:rsidRPr="00F01270" w:rsidRDefault="00F01270" w:rsidP="00F01270">
      <w:pPr>
        <w:rPr>
          <w:rFonts w:asciiTheme="majorHAnsi" w:hAnsiTheme="majorHAnsi" w:cstheme="majorHAnsi"/>
          <w:sz w:val="24"/>
          <w:szCs w:val="24"/>
          <w:lang w:val="en-US"/>
        </w:rPr>
      </w:pPr>
      <w:r>
        <w:rPr>
          <w:rFonts w:asciiTheme="majorHAnsi" w:hAnsiTheme="majorHAnsi" w:cstheme="majorHAnsi"/>
          <w:sz w:val="24"/>
          <w:szCs w:val="24"/>
          <w:lang w:val="en-US"/>
        </w:rPr>
        <w:t>a)</w:t>
      </w:r>
      <w:r w:rsidRPr="00F01270">
        <w:rPr>
          <w:rFonts w:asciiTheme="majorHAnsi" w:hAnsiTheme="majorHAnsi" w:cstheme="majorHAnsi"/>
          <w:sz w:val="24"/>
          <w:szCs w:val="24"/>
          <w:lang w:val="en-US"/>
        </w:rPr>
        <w:t> Khi dùng cưa gỗ để cưa gỗ, ma sát trượt giữa hai mặt gỗ và mặt lưỡi cưa cản trở chuyển động của cưa. Khi này, ma sát trượt có hại. Người ta làm giảm ma sát trượt bằng cách bôi ít mỡ vài mặt lưỡi cưa để làm giảm ma sát giữa gỗ và mặt lưỡi cưa.</w:t>
      </w:r>
    </w:p>
    <w:p w14:paraId="2AAFF860" w14:textId="6CFAE9C6" w:rsidR="00F01270" w:rsidRPr="00F01270" w:rsidRDefault="00F01270" w:rsidP="00F01270">
      <w:pPr>
        <w:rPr>
          <w:rFonts w:asciiTheme="majorHAnsi" w:hAnsiTheme="majorHAnsi" w:cstheme="majorHAnsi"/>
          <w:sz w:val="24"/>
          <w:szCs w:val="24"/>
          <w:lang w:val="en-US"/>
        </w:rPr>
      </w:pPr>
      <w:r>
        <w:rPr>
          <w:rFonts w:asciiTheme="majorHAnsi" w:hAnsiTheme="majorHAnsi" w:cstheme="majorHAnsi"/>
          <w:sz w:val="24"/>
          <w:szCs w:val="24"/>
          <w:lang w:val="en-US"/>
        </w:rPr>
        <w:t>b)</w:t>
      </w:r>
      <w:r w:rsidRPr="00F01270">
        <w:rPr>
          <w:rFonts w:asciiTheme="majorHAnsi" w:hAnsiTheme="majorHAnsi" w:cstheme="majorHAnsi"/>
          <w:sz w:val="24"/>
          <w:szCs w:val="24"/>
          <w:lang w:val="en-US"/>
        </w:rPr>
        <w:t xml:space="preserve"> Xe đạp khi bánh xe được bơm căng xe chạy nhẹ nhàng hơn (lực đạp xe nhỏ hơn). Trường hợp bánh xe mềm, lực ma sát lăn cản trở chuyển động lăn của bánh xe lớn hơn và ta làm giảm tác dụng có hại của ma sát lăn này cách bơm bánh xe căng hơn.</w:t>
      </w:r>
    </w:p>
    <w:p w14:paraId="0D4FDBD6" w14:textId="517AEB99" w:rsidR="008D5AFC" w:rsidRPr="00F01270" w:rsidRDefault="008D5AFC" w:rsidP="008D5AFC">
      <w:pPr>
        <w:rPr>
          <w:rFonts w:asciiTheme="majorHAnsi" w:hAnsiTheme="majorHAnsi" w:cstheme="majorHAnsi"/>
          <w:b/>
          <w:bCs/>
          <w:color w:val="FF0000"/>
          <w:sz w:val="26"/>
          <w:szCs w:val="26"/>
          <w:lang w:val="en-US"/>
        </w:rPr>
      </w:pPr>
      <w:r w:rsidRPr="00F01270">
        <w:rPr>
          <w:rFonts w:asciiTheme="majorHAnsi" w:hAnsiTheme="majorHAnsi" w:cstheme="majorHAnsi"/>
          <w:b/>
          <w:bCs/>
          <w:sz w:val="26"/>
          <w:szCs w:val="26"/>
          <w:lang w:val="en-US"/>
        </w:rPr>
        <w:t>Bài tập:</w:t>
      </w:r>
    </w:p>
    <w:p w14:paraId="44BCC7BD" w14:textId="446A15EF" w:rsidR="008D5AFC" w:rsidRPr="007D1389" w:rsidRDefault="00F01270" w:rsidP="008D5AFC">
      <w:pPr>
        <w:rPr>
          <w:rFonts w:asciiTheme="majorHAnsi" w:hAnsiTheme="majorHAnsi" w:cstheme="majorHAnsi"/>
          <w:sz w:val="26"/>
          <w:szCs w:val="26"/>
          <w:lang w:val="en-US"/>
        </w:rPr>
      </w:pPr>
      <w:r>
        <w:rPr>
          <w:rFonts w:asciiTheme="majorHAnsi" w:hAnsiTheme="majorHAnsi" w:cstheme="majorHAnsi"/>
          <w:sz w:val="26"/>
          <w:szCs w:val="26"/>
          <w:lang w:val="en-US"/>
        </w:rPr>
        <w:t>Giải Vận dụng HĐ 8:</w:t>
      </w:r>
    </w:p>
    <w:p w14:paraId="0367C0B4" w14:textId="1A6613FC" w:rsidR="00231F3C" w:rsidRPr="00F01270" w:rsidRDefault="00F01270" w:rsidP="00F01270">
      <w:pPr>
        <w:rPr>
          <w:rFonts w:asciiTheme="majorHAnsi" w:hAnsiTheme="majorHAnsi" w:cstheme="majorHAnsi"/>
          <w:sz w:val="28"/>
          <w:szCs w:val="28"/>
          <w:lang w:val="en-US"/>
        </w:rPr>
      </w:pPr>
      <w:r w:rsidRPr="00F01270">
        <w:rPr>
          <w:rFonts w:asciiTheme="majorHAnsi" w:hAnsiTheme="majorHAnsi" w:cstheme="majorHAnsi"/>
          <w:sz w:val="24"/>
          <w:szCs w:val="24"/>
          <w:shd w:val="clear" w:color="auto" w:fill="FFFFFF"/>
        </w:rPr>
        <w:t>Khi xe chuyển động, tác dụng của ổ bi làm giảm ma sát bánh xe với trục của bánh xe giúp xe chuyển động được dễ dàng hơn. Lực này là lực ma sát trượt.</w:t>
      </w:r>
    </w:p>
    <w:p w14:paraId="40427E0D" w14:textId="77777777" w:rsidR="007D1389" w:rsidRDefault="007D1389" w:rsidP="008D5AFC">
      <w:pPr>
        <w:rPr>
          <w:rFonts w:asciiTheme="majorHAnsi" w:hAnsiTheme="majorHAnsi" w:cstheme="majorHAnsi"/>
          <w:sz w:val="24"/>
          <w:szCs w:val="24"/>
          <w:lang w:val="en-US"/>
        </w:rPr>
      </w:pPr>
    </w:p>
    <w:p w14:paraId="0F909035" w14:textId="515FF7CA" w:rsidR="008D5AFC" w:rsidRPr="008D5AFC" w:rsidRDefault="008D5AFC" w:rsidP="008D5AFC">
      <w:pPr>
        <w:rPr>
          <w:rFonts w:asciiTheme="majorHAnsi" w:hAnsiTheme="majorHAnsi" w:cstheme="majorHAnsi"/>
          <w:sz w:val="24"/>
          <w:szCs w:val="24"/>
          <w:lang w:val="en-US"/>
        </w:rPr>
      </w:pPr>
    </w:p>
    <w:sectPr w:rsidR="008D5AFC" w:rsidRPr="008D5AFC" w:rsidSect="000B3B31">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5510" w14:textId="77777777" w:rsidR="007E0233" w:rsidRDefault="007E0233" w:rsidP="00D6724B">
      <w:pPr>
        <w:spacing w:after="0" w:line="240" w:lineRule="auto"/>
      </w:pPr>
      <w:r>
        <w:separator/>
      </w:r>
    </w:p>
  </w:endnote>
  <w:endnote w:type="continuationSeparator" w:id="0">
    <w:p w14:paraId="7AC5A6D6" w14:textId="77777777" w:rsidR="007E0233" w:rsidRDefault="007E0233"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AD22" w14:textId="77777777" w:rsidR="007E0233" w:rsidRDefault="007E0233" w:rsidP="00D6724B">
      <w:pPr>
        <w:spacing w:after="0" w:line="240" w:lineRule="auto"/>
      </w:pPr>
      <w:r>
        <w:separator/>
      </w:r>
    </w:p>
  </w:footnote>
  <w:footnote w:type="continuationSeparator" w:id="0">
    <w:p w14:paraId="2478A2BA" w14:textId="77777777" w:rsidR="007E0233" w:rsidRDefault="007E0233"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7"/>
  </w:num>
  <w:num w:numId="5">
    <w:abstractNumId w:val="15"/>
  </w:num>
  <w:num w:numId="6">
    <w:abstractNumId w:val="0"/>
  </w:num>
  <w:num w:numId="7">
    <w:abstractNumId w:val="4"/>
  </w:num>
  <w:num w:numId="8">
    <w:abstractNumId w:val="9"/>
  </w:num>
  <w:num w:numId="9">
    <w:abstractNumId w:val="2"/>
  </w:num>
  <w:num w:numId="10">
    <w:abstractNumId w:val="6"/>
  </w:num>
  <w:num w:numId="11">
    <w:abstractNumId w:val="5"/>
  </w:num>
  <w:num w:numId="12">
    <w:abstractNumId w:val="8"/>
  </w:num>
  <w:num w:numId="13">
    <w:abstractNumId w:val="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35FFE"/>
    <w:rsid w:val="000605A7"/>
    <w:rsid w:val="000B3B31"/>
    <w:rsid w:val="000D358F"/>
    <w:rsid w:val="0012198C"/>
    <w:rsid w:val="001A2586"/>
    <w:rsid w:val="001E3BA5"/>
    <w:rsid w:val="001F4D2B"/>
    <w:rsid w:val="00231F3C"/>
    <w:rsid w:val="00236418"/>
    <w:rsid w:val="002666E2"/>
    <w:rsid w:val="002914C2"/>
    <w:rsid w:val="002A5C86"/>
    <w:rsid w:val="002C4D9F"/>
    <w:rsid w:val="002D2D3A"/>
    <w:rsid w:val="002E071F"/>
    <w:rsid w:val="00393B79"/>
    <w:rsid w:val="003B2620"/>
    <w:rsid w:val="00455466"/>
    <w:rsid w:val="005C141F"/>
    <w:rsid w:val="006560DA"/>
    <w:rsid w:val="006C1A7A"/>
    <w:rsid w:val="006D60B2"/>
    <w:rsid w:val="00737607"/>
    <w:rsid w:val="00757619"/>
    <w:rsid w:val="007B1C70"/>
    <w:rsid w:val="007D1389"/>
    <w:rsid w:val="007E0233"/>
    <w:rsid w:val="007F5627"/>
    <w:rsid w:val="00823F06"/>
    <w:rsid w:val="00847EDD"/>
    <w:rsid w:val="008D5AFC"/>
    <w:rsid w:val="008E6E12"/>
    <w:rsid w:val="00932ACF"/>
    <w:rsid w:val="009823CA"/>
    <w:rsid w:val="009B6018"/>
    <w:rsid w:val="00A1059E"/>
    <w:rsid w:val="00A31B4F"/>
    <w:rsid w:val="00A32519"/>
    <w:rsid w:val="00A762B3"/>
    <w:rsid w:val="00A81FBD"/>
    <w:rsid w:val="00AA5315"/>
    <w:rsid w:val="00AB4C7E"/>
    <w:rsid w:val="00AE1765"/>
    <w:rsid w:val="00B52B3B"/>
    <w:rsid w:val="00BC2826"/>
    <w:rsid w:val="00D007A3"/>
    <w:rsid w:val="00D46E40"/>
    <w:rsid w:val="00D6724B"/>
    <w:rsid w:val="00DA6C9F"/>
    <w:rsid w:val="00E21B83"/>
    <w:rsid w:val="00E7606A"/>
    <w:rsid w:val="00EA0B90"/>
    <w:rsid w:val="00EB18D8"/>
    <w:rsid w:val="00F01270"/>
    <w:rsid w:val="00F129FB"/>
    <w:rsid w:val="00F16A69"/>
    <w:rsid w:val="00F91531"/>
    <w:rsid w:val="00FA0AE7"/>
    <w:rsid w:val="00FB35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908423987">
      <w:bodyDiv w:val="1"/>
      <w:marLeft w:val="0"/>
      <w:marRight w:val="0"/>
      <w:marTop w:val="0"/>
      <w:marBottom w:val="0"/>
      <w:divBdr>
        <w:top w:val="none" w:sz="0" w:space="0" w:color="auto"/>
        <w:left w:val="none" w:sz="0" w:space="0" w:color="auto"/>
        <w:bottom w:val="none" w:sz="0" w:space="0" w:color="auto"/>
        <w:right w:val="none" w:sz="0" w:space="0" w:color="auto"/>
      </w:divBdr>
    </w:div>
    <w:div w:id="1074469545">
      <w:bodyDiv w:val="1"/>
      <w:marLeft w:val="0"/>
      <w:marRight w:val="0"/>
      <w:marTop w:val="0"/>
      <w:marBottom w:val="0"/>
      <w:divBdr>
        <w:top w:val="none" w:sz="0" w:space="0" w:color="auto"/>
        <w:left w:val="none" w:sz="0" w:space="0" w:color="auto"/>
        <w:bottom w:val="none" w:sz="0" w:space="0" w:color="auto"/>
        <w:right w:val="none" w:sz="0" w:space="0" w:color="auto"/>
      </w:divBdr>
    </w:div>
    <w:div w:id="1133058517">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18664044">
      <w:bodyDiv w:val="1"/>
      <w:marLeft w:val="0"/>
      <w:marRight w:val="0"/>
      <w:marTop w:val="0"/>
      <w:marBottom w:val="0"/>
      <w:divBdr>
        <w:top w:val="none" w:sz="0" w:space="0" w:color="auto"/>
        <w:left w:val="none" w:sz="0" w:space="0" w:color="auto"/>
        <w:bottom w:val="none" w:sz="0" w:space="0" w:color="auto"/>
        <w:right w:val="none" w:sz="0" w:space="0" w:color="auto"/>
      </w:divBdr>
    </w:div>
    <w:div w:id="1298489325">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001154633">
      <w:bodyDiv w:val="1"/>
      <w:marLeft w:val="0"/>
      <w:marRight w:val="0"/>
      <w:marTop w:val="0"/>
      <w:marBottom w:val="0"/>
      <w:divBdr>
        <w:top w:val="none" w:sz="0" w:space="0" w:color="auto"/>
        <w:left w:val="none" w:sz="0" w:space="0" w:color="auto"/>
        <w:bottom w:val="none" w:sz="0" w:space="0" w:color="auto"/>
        <w:right w:val="none" w:sz="0" w:space="0" w:color="auto"/>
      </w:divBdr>
    </w:div>
    <w:div w:id="20881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Đặng Thanh Trúc</cp:lastModifiedBy>
  <cp:revision>3</cp:revision>
  <dcterms:created xsi:type="dcterms:W3CDTF">2021-11-01T14:22:00Z</dcterms:created>
  <dcterms:modified xsi:type="dcterms:W3CDTF">2021-11-01T14:32:00Z</dcterms:modified>
</cp:coreProperties>
</file>