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B6" w:rsidRPr="000D1BB6" w:rsidRDefault="000D1BB6" w:rsidP="000D1BB6">
      <w:pPr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1BB6">
        <w:rPr>
          <w:rFonts w:ascii="Times New Roman" w:hAnsi="Times New Roman" w:cs="Times New Roman"/>
          <w:bCs/>
          <w:color w:val="000000"/>
          <w:sz w:val="26"/>
          <w:szCs w:val="26"/>
        </w:rPr>
        <w:t>TRƯỜNG TRUNG HỌC CƠ SỞ</w:t>
      </w:r>
    </w:p>
    <w:p w:rsidR="000D1BB6" w:rsidRPr="000D1BB6" w:rsidRDefault="000D1BB6" w:rsidP="000D1BB6">
      <w:pPr>
        <w:tabs>
          <w:tab w:val="center" w:pos="1134"/>
        </w:tabs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1BB6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             CHU VĂN AN</w:t>
      </w:r>
    </w:p>
    <w:p w:rsidR="000D1BB6" w:rsidRPr="000D1BB6" w:rsidRDefault="000D1BB6" w:rsidP="000D1BB6">
      <w:pPr>
        <w:tabs>
          <w:tab w:val="center" w:pos="1418"/>
        </w:tabs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D1BB6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0D1BB6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TỔ SỬ - ĐỊA - GDCD</w:t>
      </w:r>
    </w:p>
    <w:p w:rsidR="000D1BB6" w:rsidRPr="000D1BB6" w:rsidRDefault="000D1BB6" w:rsidP="000D1BB6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D1B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24764</wp:posOffset>
                </wp:positionV>
                <wp:extent cx="8477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7933" id="Straight Connector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2pt,1.95pt" to="112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D1BB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</w:t>
      </w:r>
    </w:p>
    <w:p w:rsidR="000D1BB6" w:rsidRDefault="000D1BB6" w:rsidP="000D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7821" w:rsidRPr="000D1BB6" w:rsidRDefault="00467821" w:rsidP="004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58">
        <w:rPr>
          <w:rFonts w:ascii="Times New Roman" w:hAnsi="Times New Roman" w:cs="Times New Roman"/>
          <w:b/>
          <w:sz w:val="28"/>
          <w:szCs w:val="28"/>
        </w:rPr>
        <w:t>NỘI DUNG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C58">
        <w:rPr>
          <w:rFonts w:ascii="Times New Roman" w:hAnsi="Times New Roman" w:cs="Times New Roman"/>
          <w:b/>
          <w:sz w:val="28"/>
          <w:szCs w:val="28"/>
        </w:rPr>
        <w:t>HỌC KỲ</w:t>
      </w:r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620C58">
        <w:rPr>
          <w:rFonts w:ascii="Times New Roman" w:hAnsi="Times New Roman" w:cs="Times New Roman"/>
          <w:b/>
          <w:sz w:val="28"/>
          <w:szCs w:val="28"/>
        </w:rPr>
        <w:t xml:space="preserve"> – NĂM HỌ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</w:t>
      </w:r>
      <w:r w:rsidR="000D1BB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</w:t>
      </w:r>
      <w:r w:rsidR="000D1BB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467821" w:rsidRDefault="00467821" w:rsidP="004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58">
        <w:rPr>
          <w:rFonts w:ascii="Times New Roman" w:hAnsi="Times New Roman" w:cs="Times New Roman"/>
          <w:b/>
          <w:sz w:val="28"/>
          <w:szCs w:val="28"/>
        </w:rPr>
        <w:t xml:space="preserve">MÔN: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467821" w:rsidRDefault="00467821" w:rsidP="00467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821" w:rsidRPr="000D1BB6" w:rsidRDefault="00467821" w:rsidP="000D1BB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0D1BB6"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1.</w:t>
      </w:r>
      <w:r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1BB6">
        <w:rPr>
          <w:rFonts w:ascii="Times New Roman" w:hAnsi="Times New Roman" w:cs="Times New Roman"/>
          <w:b/>
          <w:color w:val="FF0000"/>
          <w:sz w:val="28"/>
          <w:szCs w:val="28"/>
        </w:rPr>
        <w:t>TỰ CHỦ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nào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biết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cảm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vi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cảnh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huống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Biểu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tĩnh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chỉnh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vi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Vì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sao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phải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Giúp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ta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đắn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cư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xử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hóa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đức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Đứng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khó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khăn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thử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thách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Rèn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luyện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khi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BB6">
        <w:rPr>
          <w:rFonts w:ascii="Times New Roman" w:hAnsi="Times New Roman" w:cs="Times New Roman"/>
          <w:iCs/>
          <w:sz w:val="28"/>
          <w:szCs w:val="28"/>
        </w:rPr>
        <w:t xml:space="preserve">Sau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mỗi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xem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hay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sai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kịp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rút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nghiệm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67821" w:rsidRPr="000D1BB6" w:rsidRDefault="00467821" w:rsidP="000D1BB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0D1BB6"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2.</w:t>
      </w:r>
      <w:r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1BB6">
        <w:rPr>
          <w:rFonts w:ascii="Times New Roman" w:hAnsi="Times New Roman" w:cs="Times New Roman"/>
          <w:b/>
          <w:color w:val="FF0000"/>
          <w:sz w:val="28"/>
          <w:szCs w:val="28"/>
        </w:rPr>
        <w:t>LÀM VIỆC CÓ NĂNG SUẤT CHẤT LƯỢNG HIỆU QUẢ.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nào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việc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có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suất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chất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lượng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hiệu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quả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spacing w:after="0" w:line="276" w:lineRule="auto"/>
        <w:ind w:left="181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D1BB6">
        <w:rPr>
          <w:rFonts w:ascii="Times New Roman" w:hAnsi="Times New Roman" w:cs="Times New Roman"/>
          <w:sz w:val="28"/>
          <w:szCs w:val="28"/>
        </w:rPr>
        <w:t>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Vì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sao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phải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việc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suất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chất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lượng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hiệu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quả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lao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hoá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hoá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Rèn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luyện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rèn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khoẻ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BB6">
        <w:rPr>
          <w:rFonts w:ascii="Times New Roman" w:hAnsi="Times New Roman" w:cs="Times New Roman"/>
          <w:bCs/>
          <w:sz w:val="28"/>
          <w:szCs w:val="28"/>
        </w:rPr>
        <w:t xml:space="preserve">Lao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kỉ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luật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luôn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821" w:rsidRPr="000D1BB6" w:rsidRDefault="00467821" w:rsidP="000D1BB6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821" w:rsidRPr="000D1BB6" w:rsidRDefault="00467821" w:rsidP="000D1BB6">
      <w:pPr>
        <w:spacing w:after="0" w:line="276" w:lineRule="auto"/>
        <w:ind w:left="18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D1BB6">
        <w:rPr>
          <w:rFonts w:ascii="Times New Roman" w:hAnsi="Times New Roman" w:cs="Times New Roman"/>
          <w:sz w:val="28"/>
          <w:szCs w:val="28"/>
        </w:rPr>
        <w:t xml:space="preserve"> 3.</w:t>
      </w:r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  <w:r w:rsidRPr="000D1BB6">
        <w:rPr>
          <w:rFonts w:ascii="Times New Roman" w:hAnsi="Times New Roman" w:cs="Times New Roman"/>
          <w:b/>
          <w:sz w:val="28"/>
          <w:szCs w:val="28"/>
        </w:rPr>
        <w:t>NĂNG ĐỘNG, SÁNG TẠO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nào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sáng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tích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cực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dám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dám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lastRenderedPageBreak/>
        <w:t>Sáng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say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mê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nghiên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cứu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tòi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để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trị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mới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sáng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luôn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say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mê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tòi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linh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xử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lí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huống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lao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tác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…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nhằm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hiệu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quả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cao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Vì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sao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phải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sáng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tạo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phẩm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lao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hội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Giúp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con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vượt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qua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ràng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buộc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cảnh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rút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ngắn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gian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để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mục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đích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nhanh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chóng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đẹp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nên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kì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tích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vẻ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vang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mang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vinh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dự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Rèn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luyện</w:t>
      </w:r>
      <w:proofErr w:type="spellEnd"/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Rèn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luyện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tính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siêng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tích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cực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lao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Tìm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ra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phương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pháp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nhất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cách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vận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tabs>
          <w:tab w:val="left" w:pos="303"/>
          <w:tab w:val="left" w:pos="707"/>
          <w:tab w:val="center" w:pos="555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B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7821" w:rsidRPr="000D1BB6" w:rsidRDefault="00467821" w:rsidP="000D1BB6">
      <w:pPr>
        <w:spacing w:after="0" w:line="276" w:lineRule="auto"/>
        <w:ind w:right="-56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0D1BB6"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4.</w:t>
      </w:r>
      <w:r w:rsidRPr="000D1B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1BB6">
        <w:rPr>
          <w:rFonts w:ascii="Times New Roman" w:hAnsi="Times New Roman" w:cs="Times New Roman"/>
          <w:b/>
          <w:color w:val="FF0000"/>
          <w:sz w:val="28"/>
          <w:szCs w:val="28"/>
        </w:rPr>
        <w:t>KẾ THỪA VÀ PHÁT HUY TRUYỀN THỐNG TỐT ĐẸP CỦA DÂN TỘC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nào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đẹp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467821" w:rsidRPr="000D1BB6" w:rsidRDefault="00467821" w:rsidP="000D1BB6">
      <w:pPr>
        <w:spacing w:after="0" w:line="276" w:lineRule="auto"/>
        <w:ind w:left="312" w:firstLine="403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</w:t>
      </w:r>
      <w:r w:rsidRPr="000D1BB6">
        <w:rPr>
          <w:rFonts w:ascii="Times New Roman" w:hAnsi="Times New Roman" w:cs="Times New Roman"/>
          <w:bCs/>
          <w:iCs/>
          <w:sz w:val="28"/>
          <w:szCs w:val="28"/>
        </w:rPr>
        <w:t>ruyền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đẹp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Cs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trị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tinh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: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quá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lịch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lâu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dài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hệ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này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sang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thế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hệ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khác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Một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đẹp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Việt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Nam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yêu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đoàn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cù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lao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ngoại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xâm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;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nghĩa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hiếu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tôn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sư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trọng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Pr="000D1BB6">
        <w:rPr>
          <w:rFonts w:ascii="Times New Roman" w:hAnsi="Times New Roman" w:cs="Times New Roman"/>
          <w:iCs/>
          <w:sz w:val="28"/>
          <w:szCs w:val="28"/>
        </w:rPr>
        <w:tab/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hóa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nghệ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thuật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…</w:t>
      </w:r>
    </w:p>
    <w:p w:rsidR="00467821" w:rsidRPr="000D1BB6" w:rsidRDefault="000D1BB6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Ý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nghĩa</w:t>
      </w:r>
      <w:proofErr w:type="spellEnd"/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vô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quý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;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Góp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tích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cực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quá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triển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mỗi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cá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;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Góp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giữ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gìn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sắc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Việt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Nam.</w:t>
      </w:r>
    </w:p>
    <w:p w:rsidR="00467821" w:rsidRPr="000D1BB6" w:rsidRDefault="00467821" w:rsidP="000D1BB6">
      <w:pPr>
        <w:spacing w:after="0" w:line="276" w:lineRule="auto"/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Trách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nhiệm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công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proofErr w:type="spellStart"/>
      <w:r w:rsidRPr="000D1BB6">
        <w:rPr>
          <w:rFonts w:ascii="Times New Roman" w:hAnsi="Times New Roman" w:cs="Times New Roman"/>
          <w:b/>
          <w:bCs/>
          <w:iCs/>
          <w:sz w:val="28"/>
          <w:szCs w:val="28"/>
        </w:rPr>
        <w:t>họ</w:t>
      </w:r>
      <w:r w:rsidR="000D1BB6">
        <w:rPr>
          <w:rFonts w:ascii="Times New Roman" w:hAnsi="Times New Roman" w:cs="Times New Roman"/>
          <w:b/>
          <w:bCs/>
          <w:iCs/>
          <w:sz w:val="28"/>
          <w:szCs w:val="28"/>
        </w:rPr>
        <w:t>c</w:t>
      </w:r>
      <w:proofErr w:type="spellEnd"/>
      <w:r w:rsidR="000D1B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BB6">
        <w:rPr>
          <w:rFonts w:ascii="Times New Roman" w:hAnsi="Times New Roman" w:cs="Times New Roman"/>
          <w:b/>
          <w:bCs/>
          <w:iCs/>
          <w:sz w:val="28"/>
          <w:szCs w:val="28"/>
        </w:rPr>
        <w:t>sinh</w:t>
      </w:r>
      <w:proofErr w:type="spellEnd"/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hào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giữ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gìn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huy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tốt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đẹp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;</w:t>
      </w:r>
    </w:p>
    <w:p w:rsidR="00467821" w:rsidRPr="000D1BB6" w:rsidRDefault="00467821" w:rsidP="000D1BB6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276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Lên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án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ngăn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chận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vi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tổn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hại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D1BB6">
        <w:rPr>
          <w:rFonts w:ascii="Times New Roman" w:hAnsi="Times New Roman" w:cs="Times New Roman"/>
          <w:iCs/>
          <w:sz w:val="28"/>
          <w:szCs w:val="28"/>
        </w:rPr>
        <w:t>tộc</w:t>
      </w:r>
      <w:proofErr w:type="spellEnd"/>
      <w:r w:rsidRPr="000D1BB6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821" w:rsidRPr="000D1BB6" w:rsidRDefault="00467821" w:rsidP="000D1BB6">
      <w:pPr>
        <w:tabs>
          <w:tab w:val="left" w:pos="10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7821" w:rsidRPr="000D1BB6" w:rsidRDefault="00467821" w:rsidP="000D1BB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D1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821" w:rsidRPr="000D1BB6" w:rsidRDefault="00467821" w:rsidP="000D1BB6">
      <w:pPr>
        <w:spacing w:after="0" w:line="276" w:lineRule="auto"/>
        <w:rPr>
          <w:rFonts w:ascii="Times New Roman" w:hAnsi="Times New Roman" w:cs="Times New Roman"/>
        </w:rPr>
      </w:pPr>
    </w:p>
    <w:p w:rsidR="00065965" w:rsidRPr="000D1BB6" w:rsidRDefault="00065965" w:rsidP="000D1BB6">
      <w:pPr>
        <w:spacing w:after="0" w:line="276" w:lineRule="auto"/>
        <w:rPr>
          <w:rFonts w:ascii="Times New Roman" w:hAnsi="Times New Roman" w:cs="Times New Roman"/>
        </w:rPr>
      </w:pPr>
    </w:p>
    <w:sectPr w:rsidR="00065965" w:rsidRPr="000D1BB6" w:rsidSect="000D1BB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21"/>
    <w:rsid w:val="00065965"/>
    <w:rsid w:val="000D1BB6"/>
    <w:rsid w:val="004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2DDBF-EAD3-4BAA-82C1-285EF1B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Ngoc Hanh</cp:lastModifiedBy>
  <cp:revision>2</cp:revision>
  <dcterms:created xsi:type="dcterms:W3CDTF">2021-12-19T22:23:00Z</dcterms:created>
  <dcterms:modified xsi:type="dcterms:W3CDTF">2021-12-22T04:03:00Z</dcterms:modified>
</cp:coreProperties>
</file>