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23" w:rsidRPr="00B44DE9" w:rsidRDefault="00916B23" w:rsidP="00D62642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>
        <w:rPr>
          <w:rFonts w:ascii="Times New Roman" w:hAnsi="Times New Roman" w:cs="Times New Roman"/>
          <w:b/>
          <w:sz w:val="24"/>
          <w:lang w:val="nl-NL"/>
        </w:rPr>
        <w:t xml:space="preserve"> HỌC 7</w:t>
      </w:r>
    </w:p>
    <w:p w:rsidR="00916B23" w:rsidRDefault="00916B23" w:rsidP="00D62642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>
        <w:rPr>
          <w:rFonts w:ascii="Times New Roman" w:hAnsi="Times New Roman" w:cs="Times New Roman"/>
          <w:b/>
          <w:color w:val="00B050"/>
          <w:sz w:val="28"/>
          <w:lang w:val="nl-NL"/>
        </w:rPr>
        <w:t xml:space="preserve">N </w:t>
      </w:r>
      <w:r w:rsidR="00263DB3">
        <w:rPr>
          <w:rFonts w:ascii="Times New Roman" w:hAnsi="Times New Roman" w:cs="Times New Roman"/>
          <w:b/>
          <w:color w:val="00B050"/>
          <w:sz w:val="28"/>
          <w:lang w:val="nl-NL"/>
        </w:rPr>
        <w:t>4</w:t>
      </w:r>
    </w:p>
    <w:p w:rsidR="002D080F" w:rsidRDefault="00916B23" w:rsidP="002D080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263DB3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263D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ĐẶC ĐIỂM CHUNG VÀ VAI TRÒ THỰC TIỄN </w:t>
      </w:r>
    </w:p>
    <w:p w:rsidR="00916B23" w:rsidRDefault="00263DB3" w:rsidP="002D080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CỦA ĐỘNG VẬT NGUYÊN SINH</w:t>
      </w:r>
    </w:p>
    <w:p w:rsidR="00916B23" w:rsidRPr="002D080F" w:rsidRDefault="00916B23" w:rsidP="005541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2D080F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I. </w:t>
      </w:r>
      <w:r w:rsidR="00263DB3" w:rsidRPr="002D080F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Đặc điểm chung</w:t>
      </w:r>
    </w:p>
    <w:p w:rsidR="00263DB3" w:rsidRPr="00263DB3" w:rsidRDefault="00263DB3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63DB3">
        <w:rPr>
          <w:rFonts w:ascii="Times New Roman" w:hAnsi="Times New Roman" w:cs="Times New Roman"/>
          <w:sz w:val="26"/>
          <w:szCs w:val="26"/>
          <w:lang w:val="nl-NL"/>
        </w:rPr>
        <w:t>Động vật nguyên sinh có đặc điểm</w:t>
      </w:r>
      <w:r w:rsidR="008A0D16">
        <w:rPr>
          <w:rFonts w:ascii="Times New Roman" w:hAnsi="Times New Roman" w:cs="Times New Roman"/>
          <w:sz w:val="26"/>
          <w:szCs w:val="26"/>
          <w:lang w:val="nl-NL"/>
        </w:rPr>
        <w:t xml:space="preserve"> chung sau</w:t>
      </w:r>
      <w:r w:rsidRPr="00263DB3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BC0B11" w:rsidRDefault="00BC0B11" w:rsidP="00BC0B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Pr="00BC0B11">
        <w:rPr>
          <w:rFonts w:ascii="Times New Roman" w:hAnsi="Times New Roman" w:cs="Times New Roman"/>
          <w:sz w:val="26"/>
          <w:szCs w:val="26"/>
          <w:lang w:val="nl-NL"/>
        </w:rPr>
        <w:t>Có kích thước hiển vi, cơ thể có 1 tế bào nhưng đảm nhiệm mọi chức năng số</w:t>
      </w:r>
      <w:r>
        <w:rPr>
          <w:rFonts w:ascii="Times New Roman" w:hAnsi="Times New Roman" w:cs="Times New Roman"/>
          <w:sz w:val="26"/>
          <w:szCs w:val="26"/>
          <w:lang w:val="nl-NL"/>
        </w:rPr>
        <w:t>ng.</w:t>
      </w:r>
    </w:p>
    <w:p w:rsidR="00BC0B11" w:rsidRDefault="00BC0B11" w:rsidP="00BC0B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Pr="00BC0B11">
        <w:rPr>
          <w:rFonts w:ascii="Times New Roman" w:hAnsi="Times New Roman" w:cs="Times New Roman"/>
          <w:sz w:val="26"/>
          <w:szCs w:val="26"/>
          <w:lang w:val="nl-NL"/>
        </w:rPr>
        <w:t>Phần lớn</w:t>
      </w:r>
      <w:r w:rsidR="0055418B">
        <w:rPr>
          <w:rFonts w:ascii="Times New Roman" w:hAnsi="Times New Roman" w:cs="Times New Roman"/>
          <w:sz w:val="26"/>
          <w:szCs w:val="26"/>
          <w:lang w:val="nl-NL"/>
        </w:rPr>
        <w:t xml:space="preserve"> dinh dưỡng bằng cách</w:t>
      </w:r>
      <w:r w:rsidRPr="00BC0B11">
        <w:rPr>
          <w:rFonts w:ascii="Times New Roman" w:hAnsi="Times New Roman" w:cs="Times New Roman"/>
          <w:sz w:val="26"/>
          <w:szCs w:val="26"/>
          <w:lang w:val="nl-NL"/>
        </w:rPr>
        <w:t xml:space="preserve"> dị dưỡ</w:t>
      </w:r>
      <w:r>
        <w:rPr>
          <w:rFonts w:ascii="Times New Roman" w:hAnsi="Times New Roman" w:cs="Times New Roman"/>
          <w:sz w:val="26"/>
          <w:szCs w:val="26"/>
          <w:lang w:val="nl-NL"/>
        </w:rPr>
        <w:t>ng; d</w:t>
      </w:r>
      <w:r w:rsidRPr="00BC0B11">
        <w:rPr>
          <w:rFonts w:ascii="Times New Roman" w:hAnsi="Times New Roman" w:cs="Times New Roman"/>
          <w:sz w:val="26"/>
          <w:szCs w:val="26"/>
          <w:lang w:val="nl-NL"/>
        </w:rPr>
        <w:t>i chuyển bằng roi, lông bơi, chân giả hoặc tiêu giả</w:t>
      </w:r>
      <w:r>
        <w:rPr>
          <w:rFonts w:ascii="Times New Roman" w:hAnsi="Times New Roman" w:cs="Times New Roman"/>
          <w:sz w:val="26"/>
          <w:szCs w:val="26"/>
          <w:lang w:val="nl-NL"/>
        </w:rPr>
        <w:t>m; s</w:t>
      </w:r>
      <w:r w:rsidRPr="00BC0B11">
        <w:rPr>
          <w:rFonts w:ascii="Times New Roman" w:hAnsi="Times New Roman" w:cs="Times New Roman"/>
          <w:sz w:val="26"/>
          <w:szCs w:val="26"/>
          <w:lang w:val="nl-NL"/>
        </w:rPr>
        <w:t>inh sản vô tính bằng cách phân đôi.</w:t>
      </w:r>
    </w:p>
    <w:p w:rsidR="00263DB3" w:rsidRPr="002D080F" w:rsidRDefault="003D6FA9" w:rsidP="0055418B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2D080F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II. </w:t>
      </w:r>
      <w:r w:rsidR="00263DB3" w:rsidRPr="002D080F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 xml:space="preserve">Vai trò </w:t>
      </w:r>
    </w:p>
    <w:p w:rsidR="009C6C3B" w:rsidRDefault="009C6C3B" w:rsidP="00554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* Lợi ích:</w:t>
      </w:r>
    </w:p>
    <w:p w:rsidR="009C6C3B" w:rsidRPr="009C6C3B" w:rsidRDefault="009C6C3B" w:rsidP="009C6C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 L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>àm sạch môi trường nước: trùng biến hình, trùng roi, trùng giày.</w:t>
      </w:r>
    </w:p>
    <w:p w:rsidR="009C6C3B" w:rsidRPr="009C6C3B" w:rsidRDefault="009C6C3B" w:rsidP="009C6C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 L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>àm thức ăn cho động vật nước (giáp xác nhỏ, cá biển): trùng biế</w:t>
      </w:r>
      <w:r>
        <w:rPr>
          <w:rFonts w:ascii="Times New Roman" w:hAnsi="Times New Roman" w:cs="Times New Roman"/>
          <w:sz w:val="26"/>
          <w:szCs w:val="26"/>
          <w:lang w:val="nl-NL"/>
        </w:rPr>
        <w:t>n hình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>…</w:t>
      </w:r>
    </w:p>
    <w:p w:rsidR="00263DB3" w:rsidRDefault="009C6C3B" w:rsidP="009C6C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* Tác hại: 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 xml:space="preserve">Gây </w:t>
      </w:r>
      <w:r>
        <w:rPr>
          <w:rFonts w:ascii="Times New Roman" w:hAnsi="Times New Roman" w:cs="Times New Roman"/>
          <w:sz w:val="26"/>
          <w:szCs w:val="26"/>
          <w:lang w:val="nl-NL"/>
        </w:rPr>
        <w:t>bệnh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 xml:space="preserve"> cho con ngườ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i như </w:t>
      </w:r>
      <w:r w:rsidRPr="009C6C3B">
        <w:rPr>
          <w:rFonts w:ascii="Times New Roman" w:hAnsi="Times New Roman" w:cs="Times New Roman"/>
          <w:sz w:val="26"/>
          <w:szCs w:val="26"/>
          <w:lang w:val="nl-NL"/>
        </w:rPr>
        <w:t>trùng kiết lị, trùng sốt rét</w:t>
      </w:r>
      <w:r>
        <w:rPr>
          <w:rFonts w:ascii="Times New Roman" w:hAnsi="Times New Roman" w:cs="Times New Roman"/>
          <w:sz w:val="26"/>
          <w:szCs w:val="26"/>
          <w:lang w:val="nl-NL"/>
        </w:rPr>
        <w:t>...</w:t>
      </w:r>
    </w:p>
    <w:p w:rsidR="00AA51C6" w:rsidRDefault="00AA51C6" w:rsidP="00AA51C6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D62642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Luyện tập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1: 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A51C6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F46F9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hiển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A51C6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hiển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A51C6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hiển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A51C6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hiển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A51C6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giản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2:</w:t>
      </w:r>
      <w:r w:rsidRPr="00AA51C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do hay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roi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bơi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lông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bơi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Dinh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dị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1C6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AA51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>A. 1, 2, 3.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>B. 1, 2, 3, 4, 5.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>C. 1, 2, 3, 4.</w:t>
      </w:r>
    </w:p>
    <w:p w:rsidR="00AA51C6" w:rsidRPr="00AA51C6" w:rsidRDefault="00AA51C6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C6">
        <w:rPr>
          <w:rFonts w:ascii="Times New Roman" w:eastAsia="Times New Roman" w:hAnsi="Times New Roman" w:cs="Times New Roman"/>
          <w:sz w:val="26"/>
          <w:szCs w:val="26"/>
        </w:rPr>
        <w:t>D. 2, 3, 4.</w:t>
      </w:r>
    </w:p>
    <w:p w:rsidR="00263DB3" w:rsidRPr="00263DB3" w:rsidRDefault="00263DB3" w:rsidP="00263DB3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5418B" w:rsidRDefault="00AA51C6" w:rsidP="00263DB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A51C6">
        <w:rPr>
          <w:rFonts w:ascii="Times New Roman" w:hAnsi="Times New Roman" w:cs="Times New Roman"/>
          <w:color w:val="00B050"/>
          <w:sz w:val="26"/>
          <w:szCs w:val="26"/>
        </w:rPr>
        <w:t xml:space="preserve">                                                    </w:t>
      </w:r>
    </w:p>
    <w:p w:rsidR="0055418B" w:rsidRDefault="0055418B">
      <w:pPr>
        <w:spacing w:after="160" w:line="259" w:lineRule="auto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br w:type="page"/>
      </w:r>
    </w:p>
    <w:p w:rsidR="00153AA5" w:rsidRPr="0055418B" w:rsidRDefault="0055418B" w:rsidP="0055418B">
      <w:pPr>
        <w:spacing w:after="0" w:line="360" w:lineRule="auto"/>
        <w:jc w:val="center"/>
        <w:rPr>
          <w:rFonts w:ascii="Times New Roman" w:hAnsi="Times New Roman" w:cs="Times New Roman"/>
          <w:b/>
          <w:color w:val="006600"/>
          <w:sz w:val="26"/>
          <w:szCs w:val="26"/>
        </w:rPr>
      </w:pPr>
      <w:r>
        <w:rPr>
          <w:rFonts w:ascii="Times New Roman" w:hAnsi="Times New Roman" w:cs="Times New Roman"/>
          <w:b/>
          <w:color w:val="006600"/>
          <w:sz w:val="26"/>
          <w:szCs w:val="26"/>
        </w:rPr>
        <w:lastRenderedPageBreak/>
        <w:t xml:space="preserve">CHỦ ĐỀ: </w:t>
      </w:r>
      <w:r w:rsidR="00AA51C6" w:rsidRPr="0055418B">
        <w:rPr>
          <w:rFonts w:ascii="Times New Roman" w:hAnsi="Times New Roman" w:cs="Times New Roman"/>
          <w:b/>
          <w:color w:val="006600"/>
          <w:sz w:val="26"/>
          <w:szCs w:val="26"/>
        </w:rPr>
        <w:t>NGÀNH RUỘT KHOANG</w:t>
      </w:r>
    </w:p>
    <w:p w:rsidR="00153AA5" w:rsidRDefault="00AA51C6" w:rsidP="00AA51C6">
      <w:pPr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lang w:val="nl-NL"/>
        </w:rPr>
        <w:t xml:space="preserve">                                              </w:t>
      </w:r>
      <w:r w:rsidR="00153AA5" w:rsidRPr="00153AA5">
        <w:rPr>
          <w:rFonts w:ascii="Times New Roman" w:hAnsi="Times New Roman" w:cs="Times New Roman"/>
          <w:b/>
          <w:color w:val="FF0000"/>
          <w:sz w:val="28"/>
          <w:lang w:val="nl-NL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28"/>
          <w:lang w:val="nl-NL"/>
        </w:rPr>
        <w:t>8</w:t>
      </w:r>
      <w:r w:rsidR="00153AA5" w:rsidRPr="00153AA5">
        <w:rPr>
          <w:rFonts w:ascii="Times New Roman" w:hAnsi="Times New Roman" w:cs="Times New Roman"/>
          <w:b/>
          <w:color w:val="FF0000"/>
          <w:sz w:val="28"/>
          <w:lang w:val="nl-NL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lang w:val="nl-NL"/>
        </w:rPr>
        <w:t>THỦY TỨC</w:t>
      </w:r>
    </w:p>
    <w:p w:rsidR="00D62642" w:rsidRPr="0055418B" w:rsidRDefault="00D62642" w:rsidP="005541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55418B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I. </w:t>
      </w:r>
      <w:r w:rsidR="00AA51C6" w:rsidRPr="0055418B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Hình dạng ngoài và di chuyển</w:t>
      </w:r>
      <w:r w:rsidRPr="0055418B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 xml:space="preserve"> </w:t>
      </w:r>
    </w:p>
    <w:p w:rsidR="0055418B" w:rsidRPr="0055418B" w:rsidRDefault="0055418B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5418B">
        <w:rPr>
          <w:rFonts w:ascii="Times New Roman" w:hAnsi="Times New Roman" w:cs="Times New Roman"/>
          <w:sz w:val="26"/>
          <w:szCs w:val="26"/>
          <w:lang w:val="nl-NL"/>
        </w:rPr>
        <w:t xml:space="preserve">- Cấu tạo ngoài: </w:t>
      </w:r>
    </w:p>
    <w:p w:rsidR="0055418B" w:rsidRPr="0055418B" w:rsidRDefault="0055418B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5418B">
        <w:rPr>
          <w:rFonts w:ascii="Times New Roman" w:hAnsi="Times New Roman" w:cs="Times New Roman"/>
          <w:sz w:val="26"/>
          <w:szCs w:val="26"/>
          <w:lang w:val="nl-NL"/>
        </w:rPr>
        <w:t>+ Cơ thể có hình trụ dài.</w:t>
      </w:r>
    </w:p>
    <w:p w:rsidR="0055418B" w:rsidRDefault="0055418B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5418B">
        <w:rPr>
          <w:rFonts w:ascii="Times New Roman" w:hAnsi="Times New Roman" w:cs="Times New Roman"/>
          <w:sz w:val="26"/>
          <w:szCs w:val="26"/>
          <w:lang w:val="nl-NL"/>
        </w:rPr>
        <w:t>+ Phần dưới là đế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bám. </w:t>
      </w:r>
      <w:r w:rsidRPr="0055418B">
        <w:rPr>
          <w:rFonts w:ascii="Times New Roman" w:hAnsi="Times New Roman" w:cs="Times New Roman"/>
          <w:sz w:val="26"/>
          <w:szCs w:val="26"/>
          <w:lang w:val="nl-NL"/>
        </w:rPr>
        <w:t>Phần trên có lỗ miệng, xung quanh có tua miệng.</w:t>
      </w:r>
    </w:p>
    <w:p w:rsidR="00AA51C6" w:rsidRPr="00AA51C6" w:rsidRDefault="00AA51C6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 xml:space="preserve">+ Cơ thể có đối xứng tỏa tròn </w:t>
      </w:r>
    </w:p>
    <w:p w:rsidR="00AA51C6" w:rsidRPr="00AA51C6" w:rsidRDefault="00AA51C6" w:rsidP="005541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>- Di chuyển kiểu sâu đo, kiểu lộn đầu, bơi.</w:t>
      </w:r>
    </w:p>
    <w:p w:rsidR="00D62642" w:rsidRPr="0055418B" w:rsidRDefault="00D62642" w:rsidP="007075FF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55418B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II. </w:t>
      </w:r>
      <w:r w:rsidR="00AA51C6" w:rsidRPr="0055418B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Cấu tạo trong</w:t>
      </w:r>
    </w:p>
    <w:p w:rsidR="00AA51C6" w:rsidRPr="00AA51C6" w:rsidRDefault="00AA51C6" w:rsidP="007075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Pr="00AA51C6">
        <w:rPr>
          <w:rFonts w:ascii="Times New Roman" w:hAnsi="Times New Roman" w:cs="Times New Roman"/>
          <w:sz w:val="26"/>
          <w:szCs w:val="26"/>
          <w:lang w:val="nl-NL"/>
        </w:rPr>
        <w:t>Thành cơ thể có 2 lớ</w:t>
      </w:r>
      <w:r w:rsidR="00C26E97">
        <w:rPr>
          <w:rFonts w:ascii="Times New Roman" w:hAnsi="Times New Roman" w:cs="Times New Roman"/>
          <w:sz w:val="26"/>
          <w:szCs w:val="26"/>
          <w:lang w:val="nl-NL"/>
        </w:rPr>
        <w:t>p tế bào, gồm nhiều loại tế bào có cấu tạo phân hóa.</w:t>
      </w:r>
    </w:p>
    <w:p w:rsidR="00AA51C6" w:rsidRPr="00AA51C6" w:rsidRDefault="00AA51C6" w:rsidP="007075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>- Giữa 2 lớp</w:t>
      </w:r>
      <w:r w:rsidR="00C26E97">
        <w:rPr>
          <w:rFonts w:ascii="Times New Roman" w:hAnsi="Times New Roman" w:cs="Times New Roman"/>
          <w:sz w:val="26"/>
          <w:szCs w:val="26"/>
          <w:lang w:val="nl-NL"/>
        </w:rPr>
        <w:t xml:space="preserve"> tế bào</w:t>
      </w:r>
      <w:r w:rsidRPr="00AA51C6">
        <w:rPr>
          <w:rFonts w:ascii="Times New Roman" w:hAnsi="Times New Roman" w:cs="Times New Roman"/>
          <w:sz w:val="26"/>
          <w:szCs w:val="26"/>
          <w:lang w:val="nl-NL"/>
        </w:rPr>
        <w:t xml:space="preserve"> là tầng keo mỏng.</w:t>
      </w:r>
    </w:p>
    <w:p w:rsidR="00AA51C6" w:rsidRPr="00AA51C6" w:rsidRDefault="00AA51C6" w:rsidP="007075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>- Lỗ miệng thông với khoang tiêu hóa ở giữa (gọi là ruột túi).</w:t>
      </w:r>
    </w:p>
    <w:p w:rsidR="00D62642" w:rsidRPr="007075FF" w:rsidRDefault="00AA51C6" w:rsidP="007075FF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7075FF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III. Dinh dưỡng</w:t>
      </w:r>
    </w:p>
    <w:p w:rsidR="00AA51C6" w:rsidRPr="00AA51C6" w:rsidRDefault="00AA51C6" w:rsidP="007075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>- Thủy tức bắt mồi bằng tua miệng, quá trình tiêu hóa thức ăn được thực hiện ở khoang tiêu hóa nhờ dịch từ tế bào tuyến.</w:t>
      </w:r>
    </w:p>
    <w:p w:rsidR="00AA51C6" w:rsidRDefault="00AA51C6" w:rsidP="007075FF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AA51C6">
        <w:rPr>
          <w:rFonts w:ascii="Times New Roman" w:hAnsi="Times New Roman" w:cs="Times New Roman"/>
          <w:sz w:val="26"/>
          <w:szCs w:val="26"/>
          <w:lang w:val="nl-NL"/>
        </w:rPr>
        <w:t>- Sự trao đổi khí của thuỷ tức được thực hiện qua thành cơ thể.</w:t>
      </w:r>
    </w:p>
    <w:p w:rsidR="0085769E" w:rsidRPr="007075FF" w:rsidRDefault="0085769E" w:rsidP="00AA51C6">
      <w:pPr>
        <w:spacing w:after="0" w:line="360" w:lineRule="auto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7075FF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IV. Sinh sản</w:t>
      </w:r>
    </w:p>
    <w:p w:rsidR="0085769E" w:rsidRPr="0085769E" w:rsidRDefault="0085769E" w:rsidP="00720F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5769E">
        <w:rPr>
          <w:rFonts w:ascii="Times New Roman" w:hAnsi="Times New Roman" w:cs="Times New Roman"/>
          <w:sz w:val="26"/>
          <w:szCs w:val="26"/>
          <w:lang w:val="nl-NL"/>
        </w:rPr>
        <w:t>Các hình thức sinh sản của thuỷ tức:</w:t>
      </w:r>
    </w:p>
    <w:p w:rsidR="0085769E" w:rsidRPr="0085769E" w:rsidRDefault="0085769E" w:rsidP="00720F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5769E">
        <w:rPr>
          <w:rFonts w:ascii="Times New Roman" w:hAnsi="Times New Roman" w:cs="Times New Roman"/>
          <w:sz w:val="26"/>
          <w:szCs w:val="26"/>
          <w:lang w:val="nl-NL"/>
        </w:rPr>
        <w:t>- Sinh sản vô tính: Bằng cách mọc chồi.</w:t>
      </w:r>
    </w:p>
    <w:p w:rsidR="0085769E" w:rsidRPr="0085769E" w:rsidRDefault="0085769E" w:rsidP="00720F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5769E">
        <w:rPr>
          <w:rFonts w:ascii="Times New Roman" w:hAnsi="Times New Roman" w:cs="Times New Roman"/>
          <w:sz w:val="26"/>
          <w:szCs w:val="26"/>
          <w:lang w:val="nl-NL"/>
        </w:rPr>
        <w:t>- Sinh sản hữu tính: Bằng cách hình thành tế bào sinh dục đực, cái.</w:t>
      </w:r>
    </w:p>
    <w:p w:rsidR="0085769E" w:rsidRPr="0085769E" w:rsidRDefault="0085769E" w:rsidP="00720FA3">
      <w:pPr>
        <w:spacing w:after="0" w:line="360" w:lineRule="auto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85769E">
        <w:rPr>
          <w:rFonts w:ascii="Times New Roman" w:hAnsi="Times New Roman" w:cs="Times New Roman"/>
          <w:sz w:val="26"/>
          <w:szCs w:val="26"/>
          <w:lang w:val="nl-NL"/>
        </w:rPr>
        <w:t xml:space="preserve">- Tái sinh: </w:t>
      </w:r>
      <w:r w:rsidR="007075FF">
        <w:rPr>
          <w:rFonts w:ascii="Times New Roman" w:hAnsi="Times New Roman" w:cs="Times New Roman"/>
          <w:sz w:val="26"/>
          <w:szCs w:val="26"/>
          <w:lang w:val="nl-NL"/>
        </w:rPr>
        <w:t xml:space="preserve">chỉ từ </w:t>
      </w:r>
      <w:r w:rsidRPr="0085769E">
        <w:rPr>
          <w:rFonts w:ascii="Times New Roman" w:hAnsi="Times New Roman" w:cs="Times New Roman"/>
          <w:sz w:val="26"/>
          <w:szCs w:val="26"/>
          <w:lang w:val="nl-NL"/>
        </w:rPr>
        <w:t xml:space="preserve">1 phần của cơ thể </w:t>
      </w:r>
      <w:r w:rsidR="007075FF">
        <w:rPr>
          <w:rFonts w:ascii="Times New Roman" w:hAnsi="Times New Roman" w:cs="Times New Roman"/>
          <w:sz w:val="26"/>
          <w:szCs w:val="26"/>
          <w:lang w:val="nl-NL"/>
        </w:rPr>
        <w:t xml:space="preserve">có khả năng </w:t>
      </w:r>
      <w:r w:rsidRPr="0085769E">
        <w:rPr>
          <w:rFonts w:ascii="Times New Roman" w:hAnsi="Times New Roman" w:cs="Times New Roman"/>
          <w:sz w:val="26"/>
          <w:szCs w:val="26"/>
          <w:lang w:val="nl-NL"/>
        </w:rPr>
        <w:t>tạo nên một cơ thể mới.</w:t>
      </w:r>
    </w:p>
    <w:p w:rsidR="00D62642" w:rsidRDefault="00D62642" w:rsidP="00AA51C6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D62642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Luyện tập</w:t>
      </w:r>
      <w:bookmarkStart w:id="0" w:name="_GoBack"/>
      <w:bookmarkEnd w:id="0"/>
    </w:p>
    <w:p w:rsidR="0085769E" w:rsidRPr="0085769E" w:rsidRDefault="0085769E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Thủy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tức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hình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dạng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như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thế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85769E" w:rsidRPr="0085769E" w:rsidRDefault="0085769E" w:rsidP="0085769E">
      <w:pPr>
        <w:numPr>
          <w:ilvl w:val="0"/>
          <w:numId w:val="5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Dạng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trụ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dài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.</w:t>
      </w:r>
    </w:p>
    <w:p w:rsidR="0085769E" w:rsidRPr="0085769E" w:rsidRDefault="0085769E" w:rsidP="0085769E">
      <w:pPr>
        <w:numPr>
          <w:ilvl w:val="0"/>
          <w:numId w:val="5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769E" w:rsidRPr="0085769E" w:rsidRDefault="0085769E" w:rsidP="0085769E">
      <w:pPr>
        <w:numPr>
          <w:ilvl w:val="0"/>
          <w:numId w:val="5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đĩa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769E" w:rsidRPr="0085769E" w:rsidRDefault="0085769E" w:rsidP="0085769E">
      <w:pPr>
        <w:numPr>
          <w:ilvl w:val="0"/>
          <w:numId w:val="5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nấm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769E" w:rsidRPr="0085769E" w:rsidRDefault="0085769E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2</w:t>
      </w:r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thể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thủy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tức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kiểu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xứng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85769E" w:rsidRPr="0085769E" w:rsidRDefault="0085769E" w:rsidP="0085769E">
      <w:pPr>
        <w:numPr>
          <w:ilvl w:val="0"/>
          <w:numId w:val="6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</w:p>
    <w:p w:rsidR="0085769E" w:rsidRPr="0085769E" w:rsidRDefault="0085769E" w:rsidP="0085769E">
      <w:pPr>
        <w:numPr>
          <w:ilvl w:val="0"/>
          <w:numId w:val="6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Đối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xứng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tỏa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tròn</w:t>
      </w:r>
      <w:proofErr w:type="spellEnd"/>
    </w:p>
    <w:p w:rsidR="0085769E" w:rsidRPr="0085769E" w:rsidRDefault="0085769E" w:rsidP="0085769E">
      <w:pPr>
        <w:numPr>
          <w:ilvl w:val="0"/>
          <w:numId w:val="6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</w:p>
    <w:p w:rsidR="0085769E" w:rsidRPr="0085769E" w:rsidRDefault="0085769E" w:rsidP="0085769E">
      <w:pPr>
        <w:numPr>
          <w:ilvl w:val="0"/>
          <w:numId w:val="6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</w:p>
    <w:p w:rsidR="0085769E" w:rsidRPr="0085769E" w:rsidRDefault="0085769E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3:</w:t>
      </w:r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Điền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cụm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từ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thích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hợp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vào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chỗ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trống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để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hoàn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thiện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nghĩa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</w:p>
    <w:p w:rsidR="0085769E" w:rsidRPr="0085769E" w:rsidRDefault="0085769E" w:rsidP="0085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Tua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miệng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thuỷ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tức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chứa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nhiều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…(</w:t>
      </w:r>
      <w:proofErr w:type="gram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1)…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chức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85769E">
        <w:rPr>
          <w:rFonts w:ascii="Times New Roman" w:eastAsia="Times New Roman" w:hAnsi="Times New Roman" w:cs="Times New Roman"/>
          <w:b/>
          <w:sz w:val="26"/>
          <w:szCs w:val="26"/>
        </w:rPr>
        <w:t xml:space="preserve"> …(2)….</w:t>
      </w:r>
    </w:p>
    <w:p w:rsidR="0085769E" w:rsidRPr="0085769E" w:rsidRDefault="0085769E" w:rsidP="0085769E">
      <w:pPr>
        <w:numPr>
          <w:ilvl w:val="0"/>
          <w:numId w:val="7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lastRenderedPageBreak/>
        <w:t xml:space="preserve">(1):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tế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bào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gai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; (2):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tự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vệ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và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bắt</w:t>
      </w:r>
      <w:proofErr w:type="spellEnd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mồi</w:t>
      </w:r>
      <w:proofErr w:type="spellEnd"/>
    </w:p>
    <w:p w:rsidR="0085769E" w:rsidRPr="0085769E" w:rsidRDefault="0085769E" w:rsidP="0085769E">
      <w:pPr>
        <w:numPr>
          <w:ilvl w:val="0"/>
          <w:numId w:val="7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(1):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gai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; (2):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mồi</w:t>
      </w:r>
      <w:proofErr w:type="spellEnd"/>
    </w:p>
    <w:p w:rsidR="0085769E" w:rsidRPr="0085769E" w:rsidRDefault="0085769E" w:rsidP="0085769E">
      <w:pPr>
        <w:numPr>
          <w:ilvl w:val="0"/>
          <w:numId w:val="7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(1):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; (2):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</w:p>
    <w:p w:rsidR="0085769E" w:rsidRPr="0085769E" w:rsidRDefault="0085769E" w:rsidP="0085769E">
      <w:pPr>
        <w:numPr>
          <w:ilvl w:val="0"/>
          <w:numId w:val="7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(1):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; (2): di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5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769E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</w:p>
    <w:p w:rsidR="0085769E" w:rsidRDefault="0085769E" w:rsidP="00387A6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642" w:rsidRPr="00D62642" w:rsidRDefault="00D62642" w:rsidP="00D62642">
      <w:pPr>
        <w:spacing w:after="0" w:line="36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916B23" w:rsidRPr="00700930" w:rsidRDefault="00916B23" w:rsidP="00D626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E15E1" wp14:editId="227A27F1">
                <wp:simplePos x="0" y="0"/>
                <wp:positionH relativeFrom="column">
                  <wp:posOffset>274320</wp:posOffset>
                </wp:positionH>
                <wp:positionV relativeFrom="paragraph">
                  <wp:posOffset>157480</wp:posOffset>
                </wp:positionV>
                <wp:extent cx="5593080" cy="1882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8821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B23" w:rsidRPr="00E6705B" w:rsidRDefault="00916B23" w:rsidP="00916B2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916B23" w:rsidRPr="00E6705B" w:rsidRDefault="00916B23" w:rsidP="00916B2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c sinh ghi bài</w:t>
                            </w:r>
                            <w:r w:rsidR="0085769E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và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đầy đủ vào tập.</w:t>
                            </w:r>
                          </w:p>
                          <w:p w:rsidR="00916B23" w:rsidRDefault="00916B23" w:rsidP="00916B2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i dung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mục I</w:t>
                            </w:r>
                            <w:r w:rsidR="0085769E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bài 7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và </w:t>
                            </w:r>
                            <w:r w:rsidR="0085769E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mục I, III và IV bài 8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916B23" w:rsidRPr="00E6705B" w:rsidRDefault="00916B23" w:rsidP="00916B2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916B23" w:rsidRPr="00E6705B" w:rsidRDefault="00916B23" w:rsidP="0091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1.6pt;margin-top:12.4pt;width:440.4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" fillcolor="white [3201]" strokecolor="#a5a5a5 [3206]" strokeweight="1pt">
                <v:stroke joinstyle="miter"/>
                <v:textbox>
                  <w:txbxContent>
                    <w:p w:rsidR="00916B23" w:rsidRPr="00E6705B" w:rsidRDefault="00916B23" w:rsidP="00916B2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916B23" w:rsidRPr="00E6705B" w:rsidRDefault="00916B23" w:rsidP="00916B2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c sinh ghi bài</w:t>
                      </w:r>
                      <w:r w:rsidR="0085769E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và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đầy đủ vào tập.</w:t>
                      </w:r>
                    </w:p>
                    <w:p w:rsidR="00916B23" w:rsidRDefault="00916B23" w:rsidP="00916B2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i dung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mục I</w:t>
                      </w:r>
                      <w:r w:rsidR="0085769E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bài 7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và </w:t>
                      </w:r>
                      <w:r w:rsidR="0085769E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mục I, III và IV bài 8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916B23" w:rsidRPr="00E6705B" w:rsidRDefault="00916B23" w:rsidP="00916B2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916B23" w:rsidRPr="00E6705B" w:rsidRDefault="00916B23" w:rsidP="00916B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18A3" w:rsidRDefault="007818A3" w:rsidP="00D62642">
      <w:pPr>
        <w:spacing w:line="360" w:lineRule="auto"/>
      </w:pPr>
    </w:p>
    <w:sectPr w:rsidR="007818A3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28E"/>
    <w:multiLevelType w:val="hybridMultilevel"/>
    <w:tmpl w:val="0E88DFEE"/>
    <w:lvl w:ilvl="0" w:tplc="A3826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A47A50"/>
    <w:multiLevelType w:val="hybridMultilevel"/>
    <w:tmpl w:val="31D891A6"/>
    <w:lvl w:ilvl="0" w:tplc="8DAC7E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AD"/>
    <w:rsid w:val="00153AA5"/>
    <w:rsid w:val="00263DB3"/>
    <w:rsid w:val="002D080F"/>
    <w:rsid w:val="002E7C9F"/>
    <w:rsid w:val="00387A62"/>
    <w:rsid w:val="003D6FA9"/>
    <w:rsid w:val="005300F9"/>
    <w:rsid w:val="0055418B"/>
    <w:rsid w:val="007075FF"/>
    <w:rsid w:val="00720FA3"/>
    <w:rsid w:val="007818A3"/>
    <w:rsid w:val="0085769E"/>
    <w:rsid w:val="008A0D16"/>
    <w:rsid w:val="00916B23"/>
    <w:rsid w:val="009C6C3B"/>
    <w:rsid w:val="00A51FAD"/>
    <w:rsid w:val="00AA51C6"/>
    <w:rsid w:val="00B10CBA"/>
    <w:rsid w:val="00BB1D5E"/>
    <w:rsid w:val="00BC0B11"/>
    <w:rsid w:val="00C26E97"/>
    <w:rsid w:val="00CA2470"/>
    <w:rsid w:val="00D62642"/>
    <w:rsid w:val="00F4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B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51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B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5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dcterms:created xsi:type="dcterms:W3CDTF">2021-09-21T04:10:00Z</dcterms:created>
  <dcterms:modified xsi:type="dcterms:W3CDTF">2021-09-22T05:04:00Z</dcterms:modified>
</cp:coreProperties>
</file>