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C03" w:rsidRDefault="00961C03" w:rsidP="00780CAF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780CAF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TRƯỜNG TRUNG HỌC CƠ SỞ CHU VĂN AN</w:t>
      </w:r>
      <w:r w:rsidRPr="00780CAF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</w:t>
      </w:r>
      <w:r w:rsidR="00F868BE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NHÓM VĂN 7</w:t>
      </w:r>
    </w:p>
    <w:p w:rsidR="00E32CAD" w:rsidRPr="00780CAF" w:rsidRDefault="00E32CAD" w:rsidP="00780CAF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780CAF">
        <w:rPr>
          <w:rFonts w:ascii="Times New Roman" w:eastAsia="Calibri" w:hAnsi="Times New Roman" w:cs="Times New Roman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394F3" wp14:editId="30A5F157">
                <wp:simplePos x="0" y="0"/>
                <wp:positionH relativeFrom="column">
                  <wp:posOffset>1113624</wp:posOffset>
                </wp:positionH>
                <wp:positionV relativeFrom="paragraph">
                  <wp:posOffset>7426</wp:posOffset>
                </wp:positionV>
                <wp:extent cx="87464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B9A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.6pt" to="156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:rsidR="00CA7021" w:rsidRPr="00780CAF" w:rsidRDefault="00CA7021" w:rsidP="00780CAF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0CAF">
        <w:rPr>
          <w:rFonts w:ascii="Times New Roman" w:hAnsi="Times New Roman" w:cs="Times New Roman"/>
          <w:b/>
          <w:color w:val="FF0000"/>
          <w:sz w:val="26"/>
          <w:szCs w:val="26"/>
        </w:rPr>
        <w:t>NỘI DUNG HƯỚNG DẪN HỌC SINH TỰ HỌ</w:t>
      </w:r>
      <w:r w:rsidR="00F868BE">
        <w:rPr>
          <w:rFonts w:ascii="Times New Roman" w:hAnsi="Times New Roman" w:cs="Times New Roman"/>
          <w:b/>
          <w:color w:val="FF0000"/>
          <w:sz w:val="26"/>
          <w:szCs w:val="26"/>
        </w:rPr>
        <w:t>C – MÔN VĂN 7</w:t>
      </w:r>
    </w:p>
    <w:p w:rsidR="00307EB0" w:rsidRDefault="00307EB0" w:rsidP="0036621F">
      <w:pPr>
        <w:spacing w:before="0" w:after="0" w:afterAutospacing="0"/>
        <w:rPr>
          <w:rFonts w:ascii="Times New Roman" w:hAnsi="Times New Roman" w:cs="Times New Roman"/>
          <w:b/>
          <w:sz w:val="26"/>
          <w:szCs w:val="26"/>
        </w:rPr>
      </w:pPr>
      <w:r w:rsidRPr="00930117">
        <w:rPr>
          <w:rFonts w:ascii="Times New Roman" w:hAnsi="Times New Roman" w:cs="Times New Roman"/>
          <w:b/>
          <w:sz w:val="26"/>
          <w:szCs w:val="26"/>
        </w:rPr>
        <w:t>TUẦ</w:t>
      </w:r>
      <w:r>
        <w:rPr>
          <w:rFonts w:ascii="Times New Roman" w:hAnsi="Times New Roman" w:cs="Times New Roman"/>
          <w:b/>
          <w:sz w:val="26"/>
          <w:szCs w:val="26"/>
        </w:rPr>
        <w:t>N 17</w:t>
      </w:r>
    </w:p>
    <w:p w:rsidR="00307EB0" w:rsidRDefault="00307EB0" w:rsidP="00307EB0">
      <w:pPr>
        <w:spacing w:before="0" w:after="0" w:afterAutospacing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0170" w:type="dxa"/>
        <w:tblLook w:val="04A0" w:firstRow="1" w:lastRow="0" w:firstColumn="1" w:lastColumn="0" w:noHBand="0" w:noVBand="1"/>
      </w:tblPr>
      <w:tblGrid>
        <w:gridCol w:w="2880"/>
        <w:gridCol w:w="7290"/>
      </w:tblGrid>
      <w:tr w:rsidR="00307EB0" w:rsidRPr="00780CAF" w:rsidTr="00105252">
        <w:tc>
          <w:tcPr>
            <w:tcW w:w="2880" w:type="dxa"/>
          </w:tcPr>
          <w:p w:rsidR="00307EB0" w:rsidRPr="00780CAF" w:rsidRDefault="00307EB0" w:rsidP="00105252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290" w:type="dxa"/>
          </w:tcPr>
          <w:p w:rsidR="00307EB0" w:rsidRPr="00780CAF" w:rsidRDefault="00307EB0" w:rsidP="00105252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307EB0" w:rsidRPr="00780CAF" w:rsidTr="00105252">
        <w:tc>
          <w:tcPr>
            <w:tcW w:w="10170" w:type="dxa"/>
            <w:gridSpan w:val="2"/>
          </w:tcPr>
          <w:p w:rsidR="00307EB0" w:rsidRPr="00780CAF" w:rsidRDefault="00307EB0" w:rsidP="00105252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ÔN TẬP TÁC PHẨM TRỮ TÌNH</w:t>
            </w:r>
          </w:p>
        </w:tc>
      </w:tr>
      <w:tr w:rsidR="00307EB0" w:rsidRPr="00A37D20" w:rsidTr="00105252">
        <w:trPr>
          <w:trHeight w:val="838"/>
        </w:trPr>
        <w:tc>
          <w:tcPr>
            <w:tcW w:w="2880" w:type="dxa"/>
          </w:tcPr>
          <w:p w:rsidR="00307EB0" w:rsidRDefault="00307EB0" w:rsidP="00105252">
            <w:pPr>
              <w:spacing w:before="0" w:after="0" w:afterAutospacing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 động 1</w:t>
            </w: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Tìm hiểu bài học</w:t>
            </w:r>
          </w:p>
          <w:p w:rsidR="00307EB0" w:rsidRPr="00777470" w:rsidRDefault="00777470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774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774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các bài tập theo yêu cầu</w:t>
            </w:r>
          </w:p>
        </w:tc>
        <w:tc>
          <w:tcPr>
            <w:tcW w:w="7290" w:type="dxa"/>
          </w:tcPr>
          <w:p w:rsidR="00307EB0" w:rsidRPr="00F1103A" w:rsidRDefault="00777470" w:rsidP="00105252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1103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Câu 1:Nối tên tác giả- tác </w:t>
            </w:r>
            <w:bookmarkStart w:id="0" w:name="_GoBack"/>
            <w:bookmarkEnd w:id="0"/>
            <w:r w:rsidRPr="00F1103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phẩm cho phù hợp: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57"/>
              <w:gridCol w:w="2340"/>
            </w:tblGrid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framePr w:hSpace="180" w:wrap="around" w:vAnchor="text" w:hAnchor="text" w:xAlign="right" w:y="1"/>
                    <w:spacing w:before="0" w:after="0" w:afterAutospacing="0" w:line="360" w:lineRule="atLeast"/>
                    <w:ind w:right="48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Tác phẩm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framePr w:hSpace="180" w:wrap="around" w:vAnchor="text" w:hAnchor="text" w:xAlign="right" w:y="1"/>
                    <w:spacing w:before="0" w:after="0" w:afterAutospacing="0" w:line="360" w:lineRule="atLeast"/>
                    <w:ind w:right="48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Tác giả</w:t>
                  </w:r>
                </w:p>
              </w:tc>
            </w:tr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Cảm nghĩ trong đêm thanh tĩnh (Tĩnh dạ tứ)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Lý Bạch</w:t>
                  </w:r>
                </w:p>
              </w:tc>
            </w:tr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Phó giá về kinh (tụng giá hoàn kinh sư)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Trần Quang Khải</w:t>
                  </w:r>
                </w:p>
              </w:tc>
            </w:tr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Tiếng gà trưa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Xuân Quỳnh</w:t>
                  </w:r>
                </w:p>
              </w:tc>
            </w:tr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Cảnh khuya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Hồ Chí Minh</w:t>
                  </w:r>
                </w:p>
              </w:tc>
            </w:tr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Ngẫu nhiên viết nhân buổi về quê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Hạ Tri Chương</w:t>
                  </w:r>
                </w:p>
              </w:tc>
            </w:tr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Bạn đến chơi nhà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Nguyễn Khuyến</w:t>
                  </w:r>
                </w:p>
              </w:tc>
            </w:tr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Buổi chiều đứng ở phủ Thiên Trường trông ra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Trần Nhân Tông</w:t>
                  </w:r>
                </w:p>
              </w:tc>
            </w:tr>
            <w:tr w:rsidR="00777470" w:rsidRPr="00F1103A" w:rsidTr="00F1103A">
              <w:tc>
                <w:tcPr>
                  <w:tcW w:w="4657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Bài ca nhà tranh bị gió thu phá</w:t>
                  </w:r>
                </w:p>
              </w:tc>
              <w:tc>
                <w:tcPr>
                  <w:tcW w:w="2340" w:type="dxa"/>
                </w:tcPr>
                <w:p w:rsidR="00777470" w:rsidRPr="00F1103A" w:rsidRDefault="00777470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Đỗ Phủ</w:t>
                  </w:r>
                </w:p>
              </w:tc>
            </w:tr>
          </w:tbl>
          <w:p w:rsidR="00777470" w:rsidRPr="00F1103A" w:rsidRDefault="00777470" w:rsidP="00105252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1103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Câu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72"/>
              <w:gridCol w:w="4725"/>
            </w:tblGrid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framePr w:hSpace="180" w:wrap="around" w:vAnchor="text" w:hAnchor="text" w:xAlign="right" w:y="1"/>
                    <w:spacing w:before="0" w:after="0" w:afterAutospacing="0" w:line="360" w:lineRule="atLeast"/>
                    <w:ind w:right="4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Tác phẩm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framePr w:hSpace="180" w:wrap="around" w:vAnchor="text" w:hAnchor="text" w:xAlign="right" w:y="1"/>
                    <w:spacing w:after="0" w:afterAutospacing="0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03A">
                    <w:rPr>
                      <w:rFonts w:ascii="Times New Roman" w:hAnsi="Times New Roman" w:cs="Times New Roman"/>
                      <w:sz w:val="26"/>
                      <w:szCs w:val="26"/>
                    </w:rPr>
                    <w:t>Nội dung tư tưởng, tình cảm được biểu hiện</w:t>
                  </w:r>
                </w:p>
              </w:tc>
            </w:tr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Bài ca nhà tranh bị gió thu phá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Tinh thần nhân đạo và lòng vị tha cao cả</w:t>
                  </w:r>
                </w:p>
              </w:tc>
            </w:tr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Qua Đèo Ngang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Nỗi nhớ thương quá khứ đi đôi với nỗi buồn đơn lẽ, thầm lặng giữa đèo hoang sơ.</w:t>
                  </w:r>
                </w:p>
              </w:tc>
            </w:tr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Ngẫu nhiên viết nhân buổi về quê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Tình cảm quê hương chân thành pha chút xót xa lúc mới trở về quê hương</w:t>
                  </w:r>
                </w:p>
              </w:tc>
            </w:tr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Sông núi nước Nam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ý thức độc lập, tự chủ và quyết tâm tiêu diệt địch.</w:t>
                  </w:r>
                </w:p>
              </w:tc>
            </w:tr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Tiếng gà trưa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Tình cảm gia đình, quê hương qua những kỷ niệm đẹp của tuổi thơ.</w:t>
                  </w:r>
                </w:p>
              </w:tc>
            </w:tr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Bài ca Côn Sơn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Nhân cách thanh cao và sự giao hoà tuyệt đối với thiên nhiên.</w:t>
                  </w:r>
                </w:p>
              </w:tc>
            </w:tr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 xml:space="preserve">- Cảm nghĩ trong </w:t>
                  </w:r>
                  <w:r w:rsidRPr="00F1103A">
                    <w:rPr>
                      <w:color w:val="000000"/>
                      <w:sz w:val="26"/>
                      <w:szCs w:val="26"/>
                    </w:rPr>
                    <w:lastRenderedPageBreak/>
                    <w:t>đêm thanh tĩnh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lastRenderedPageBreak/>
                    <w:t xml:space="preserve">- Tình cảm quê hương sâu lắng trong </w:t>
                  </w:r>
                  <w:r w:rsidRPr="00F1103A">
                    <w:rPr>
                      <w:color w:val="000000"/>
                      <w:sz w:val="26"/>
                      <w:szCs w:val="26"/>
                    </w:rPr>
                    <w:lastRenderedPageBreak/>
                    <w:t>khoảnh khắc đêm vắng</w:t>
                  </w:r>
                </w:p>
              </w:tc>
            </w:tr>
            <w:tr w:rsidR="00F1103A" w:rsidRPr="00F1103A" w:rsidTr="00F1103A">
              <w:tc>
                <w:tcPr>
                  <w:tcW w:w="2272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lastRenderedPageBreak/>
                    <w:t>- Cảnh khuya</w:t>
                  </w:r>
                </w:p>
              </w:tc>
              <w:tc>
                <w:tcPr>
                  <w:tcW w:w="472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Tình yêu thiên nhiên, tình yêu nước sâu nặng và phong thái ung dung, lạc quan</w:t>
                  </w:r>
                </w:p>
              </w:tc>
            </w:tr>
          </w:tbl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1103A" w:rsidRPr="00F1103A" w:rsidRDefault="00F1103A" w:rsidP="00105252">
            <w:pPr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0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3: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97"/>
              <w:gridCol w:w="2700"/>
            </w:tblGrid>
            <w:tr w:rsidR="00F1103A" w:rsidRPr="00F1103A" w:rsidTr="00F1103A">
              <w:tc>
                <w:tcPr>
                  <w:tcW w:w="4297" w:type="dxa"/>
                </w:tcPr>
                <w:p w:rsidR="00F1103A" w:rsidRPr="00F1103A" w:rsidRDefault="00F1103A" w:rsidP="0036621F">
                  <w:pPr>
                    <w:framePr w:hSpace="180" w:wrap="around" w:vAnchor="text" w:hAnchor="text" w:xAlign="right" w:y="1"/>
                    <w:spacing w:before="0" w:after="0" w:afterAutospacing="0" w:line="360" w:lineRule="atLeast"/>
                    <w:ind w:right="4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Tác phẩm</w:t>
                  </w:r>
                </w:p>
              </w:tc>
              <w:tc>
                <w:tcPr>
                  <w:tcW w:w="2700" w:type="dxa"/>
                </w:tcPr>
                <w:p w:rsidR="00F1103A" w:rsidRPr="00F1103A" w:rsidRDefault="00F1103A" w:rsidP="0036621F">
                  <w:pPr>
                    <w:framePr w:hSpace="180" w:wrap="around" w:vAnchor="text" w:hAnchor="text" w:xAlign="right" w:y="1"/>
                    <w:spacing w:after="0" w:afterAutospacing="0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03A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 thơ</w:t>
                  </w:r>
                </w:p>
              </w:tc>
            </w:tr>
            <w:tr w:rsidR="00F1103A" w:rsidRPr="00F1103A" w:rsidTr="00F1103A">
              <w:tc>
                <w:tcPr>
                  <w:tcW w:w="4297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Sau phút chia li (trích chính phụ ngâm khúc) (dịch thơ)</w:t>
                  </w:r>
                </w:p>
              </w:tc>
              <w:tc>
                <w:tcPr>
                  <w:tcW w:w="270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Song thất lục bát</w:t>
                  </w:r>
                </w:p>
              </w:tc>
            </w:tr>
            <w:tr w:rsidR="00F1103A" w:rsidRPr="00F1103A" w:rsidTr="00F1103A">
              <w:tc>
                <w:tcPr>
                  <w:tcW w:w="4297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Qua Đèo Ngang</w:t>
                  </w:r>
                </w:p>
              </w:tc>
              <w:tc>
                <w:tcPr>
                  <w:tcW w:w="270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Bát cú Đường luật</w:t>
                  </w:r>
                </w:p>
              </w:tc>
            </w:tr>
            <w:tr w:rsidR="00F1103A" w:rsidRPr="00F1103A" w:rsidTr="00F1103A">
              <w:tc>
                <w:tcPr>
                  <w:tcW w:w="4297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Bài ca côn sơn (trích dịch thơ: Côn Sơn ca)</w:t>
                  </w:r>
                </w:p>
              </w:tc>
              <w:tc>
                <w:tcPr>
                  <w:tcW w:w="270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Lục bát</w:t>
                  </w:r>
                </w:p>
              </w:tc>
            </w:tr>
            <w:tr w:rsidR="00F1103A" w:rsidRPr="00F1103A" w:rsidTr="00F1103A">
              <w:tc>
                <w:tcPr>
                  <w:tcW w:w="4297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Sông núi nước Nam</w:t>
                  </w:r>
                </w:p>
              </w:tc>
              <w:tc>
                <w:tcPr>
                  <w:tcW w:w="270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Tuyệt cú Đường luật</w:t>
                  </w:r>
                </w:p>
              </w:tc>
            </w:tr>
            <w:tr w:rsidR="00F1103A" w:rsidRPr="00F1103A" w:rsidTr="00F1103A">
              <w:tc>
                <w:tcPr>
                  <w:tcW w:w="4297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Cảm nghĩa trong đêm thanh tĩnh</w:t>
                  </w:r>
                </w:p>
              </w:tc>
              <w:tc>
                <w:tcPr>
                  <w:tcW w:w="270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- Thể thơ khác</w:t>
                  </w:r>
                </w:p>
              </w:tc>
            </w:tr>
          </w:tbl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1103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Câu 4:</w:t>
            </w:r>
          </w:p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2"/>
              <w:gridCol w:w="765"/>
              <w:gridCol w:w="540"/>
              <w:gridCol w:w="720"/>
              <w:gridCol w:w="630"/>
              <w:gridCol w:w="630"/>
              <w:gridCol w:w="720"/>
              <w:gridCol w:w="630"/>
              <w:gridCol w:w="720"/>
              <w:gridCol w:w="720"/>
            </w:tblGrid>
            <w:tr w:rsidR="00F1103A" w:rsidRPr="00F1103A" w:rsidTr="00F1103A">
              <w:tc>
                <w:tcPr>
                  <w:tcW w:w="922" w:type="dxa"/>
                </w:tcPr>
                <w:p w:rsidR="00F1103A" w:rsidRPr="00F1103A" w:rsidRDefault="00F1103A" w:rsidP="0036621F">
                  <w:pPr>
                    <w:framePr w:hSpace="180" w:wrap="around" w:vAnchor="text" w:hAnchor="text" w:xAlign="right" w:y="1"/>
                    <w:spacing w:before="0" w:after="0" w:afterAutospacing="0" w:line="360" w:lineRule="atLeast"/>
                    <w:ind w:right="4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>Câu</w:t>
                  </w:r>
                </w:p>
              </w:tc>
              <w:tc>
                <w:tcPr>
                  <w:tcW w:w="76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54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2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63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63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e</w:t>
                  </w:r>
                </w:p>
              </w:tc>
              <w:tc>
                <w:tcPr>
                  <w:tcW w:w="72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f</w:t>
                  </w:r>
                </w:p>
              </w:tc>
              <w:tc>
                <w:tcPr>
                  <w:tcW w:w="63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g</w:t>
                  </w:r>
                </w:p>
              </w:tc>
              <w:tc>
                <w:tcPr>
                  <w:tcW w:w="72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72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k</w:t>
                  </w:r>
                </w:p>
              </w:tc>
            </w:tr>
            <w:tr w:rsidR="00F1103A" w:rsidRPr="00F1103A" w:rsidTr="00F1103A">
              <w:tc>
                <w:tcPr>
                  <w:tcW w:w="922" w:type="dxa"/>
                </w:tcPr>
                <w:p w:rsidR="00F1103A" w:rsidRPr="00F1103A" w:rsidRDefault="00F1103A" w:rsidP="0036621F">
                  <w:pPr>
                    <w:framePr w:hSpace="180" w:wrap="around" w:vAnchor="text" w:hAnchor="text" w:xAlign="right" w:y="1"/>
                    <w:spacing w:after="0" w:afterAutospacing="0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03A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Đáp án</w:t>
                  </w:r>
                </w:p>
              </w:tc>
              <w:tc>
                <w:tcPr>
                  <w:tcW w:w="765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54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Đ</w:t>
                  </w:r>
                </w:p>
              </w:tc>
              <w:tc>
                <w:tcPr>
                  <w:tcW w:w="72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Đ</w:t>
                  </w:r>
                </w:p>
              </w:tc>
              <w:tc>
                <w:tcPr>
                  <w:tcW w:w="63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Đ</w:t>
                  </w:r>
                </w:p>
              </w:tc>
              <w:tc>
                <w:tcPr>
                  <w:tcW w:w="63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72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Đ</w:t>
                  </w:r>
                </w:p>
              </w:tc>
              <w:tc>
                <w:tcPr>
                  <w:tcW w:w="63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Đ</w:t>
                  </w:r>
                </w:p>
              </w:tc>
              <w:tc>
                <w:tcPr>
                  <w:tcW w:w="72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720" w:type="dxa"/>
                </w:tcPr>
                <w:p w:rsidR="00F1103A" w:rsidRPr="00F1103A" w:rsidRDefault="00F1103A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F1103A">
                    <w:rPr>
                      <w:color w:val="000000"/>
                      <w:sz w:val="26"/>
                      <w:szCs w:val="26"/>
                    </w:rPr>
                    <w:t>S</w:t>
                  </w:r>
                </w:p>
              </w:tc>
            </w:tr>
          </w:tbl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0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5: Ca dao</w:t>
            </w:r>
          </w:p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0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Khác với những tác phẩm của các cá nhân, ca dao trữ tình (trước đây là những bài thơ, câu thơ có tính chất tập thể và truyền miệng .</w:t>
            </w:r>
          </w:p>
          <w:p w:rsidR="00F1103A" w:rsidRPr="00F1103A" w:rsidRDefault="00F1103A" w:rsidP="00105252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10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b.Thể thơ được ca dao trữ tình sử dụng nhiều nhất là lục bát.</w:t>
            </w:r>
          </w:p>
          <w:p w:rsidR="00F1103A" w:rsidRPr="00A37D20" w:rsidRDefault="00F1103A" w:rsidP="00105252">
            <w:pPr>
              <w:shd w:val="clear" w:color="auto" w:fill="FFFFFF"/>
              <w:spacing w:before="0" w:after="0" w:afterAutospacing="0" w:line="360" w:lineRule="atLeast"/>
              <w:ind w:left="48" w:right="48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F110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Một thủ pháp nghệ thuật thường gặp trong ca dao trữ tình là: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110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 sánh, ẩn dụ, nhân hoá, điệp từ, điệp ngữ, câu hỏi tu từ.</w:t>
            </w:r>
          </w:p>
        </w:tc>
      </w:tr>
      <w:tr w:rsidR="00307EB0" w:rsidRPr="00DE3392" w:rsidTr="00105252">
        <w:tc>
          <w:tcPr>
            <w:tcW w:w="2880" w:type="dxa"/>
          </w:tcPr>
          <w:p w:rsidR="00307EB0" w:rsidRPr="00780CAF" w:rsidRDefault="00307EB0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Hoạt động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Luyện tập</w:t>
            </w:r>
          </w:p>
        </w:tc>
        <w:tc>
          <w:tcPr>
            <w:tcW w:w="7290" w:type="dxa"/>
          </w:tcPr>
          <w:p w:rsidR="00307EB0" w:rsidRPr="00DE3392" w:rsidRDefault="00FE668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HS làm bài tập 1,2,3,4 (SGK/ 192, 193) </w:t>
            </w:r>
          </w:p>
        </w:tc>
      </w:tr>
      <w:tr w:rsidR="00307EB0" w:rsidRPr="00780CAF" w:rsidTr="00105252">
        <w:tc>
          <w:tcPr>
            <w:tcW w:w="10170" w:type="dxa"/>
            <w:gridSpan w:val="2"/>
          </w:tcPr>
          <w:p w:rsidR="00307EB0" w:rsidRPr="00780CAF" w:rsidRDefault="00FE6682" w:rsidP="00105252">
            <w:pPr>
              <w:spacing w:before="0" w:after="0" w:afterAutospacing="0"/>
              <w:ind w:firstLine="560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ÔN TẬP TIẾNG VIỆT</w:t>
            </w:r>
          </w:p>
        </w:tc>
      </w:tr>
      <w:tr w:rsidR="00307EB0" w:rsidRPr="00780CAF" w:rsidTr="00105252">
        <w:trPr>
          <w:trHeight w:val="4240"/>
        </w:trPr>
        <w:tc>
          <w:tcPr>
            <w:tcW w:w="2880" w:type="dxa"/>
          </w:tcPr>
          <w:p w:rsidR="00307EB0" w:rsidRDefault="00307EB0" w:rsidP="00105252">
            <w:pPr>
              <w:spacing w:before="0" w:after="0" w:afterAutospacing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lastRenderedPageBreak/>
              <w:t>Hoạt động 1</w:t>
            </w: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Tìm hiểu bài học</w:t>
            </w:r>
          </w:p>
          <w:p w:rsidR="00307EB0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0525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 HS hệ thống hóa kiến thức</w:t>
            </w: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105252" w:rsidRPr="00105252" w:rsidRDefault="00F207EB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774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77470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thực hiện các bài tậ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 1,2,3 (SGK/183,184)</w:t>
            </w:r>
          </w:p>
        </w:tc>
        <w:tc>
          <w:tcPr>
            <w:tcW w:w="7290" w:type="dxa"/>
          </w:tcPr>
          <w:p w:rsidR="00307EB0" w:rsidRP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10525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I. Hệ thống hóa kiến thức:</w:t>
            </w:r>
          </w:p>
          <w:p w:rsidR="00105252" w:rsidRPr="00105252" w:rsidRDefault="00105252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4472"/>
            </w:tblGrid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5252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Từ loại vàcác phép tu từ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5252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Khái niệm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Từ ghép</w:t>
                  </w: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+ Từ ghép chính phụ</w:t>
                  </w:r>
                </w:p>
                <w:p w:rsid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right="48"/>
                    <w:suppressOverlap/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+ Từ ghép đẳng lập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- Là từ ghép có tiếng chính và có tiếng phụ, tiếng phụ bổ sung cho tiếng chính</w:t>
                  </w: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- Là từ ghép có các tiếng bình đẳng về mặt ngữ pháp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Từ láy</w:t>
                  </w: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+ Từ láy toàn bộ</w:t>
                  </w: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+ Từ láy bộ phận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- Là từ láy có tiếng lặp nhau hoàn toàn hoặc chỉ biến đổi thanh điệu và phụ âm cuối</w:t>
                  </w:r>
                </w:p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>- Là từ láy có các tiếng giống nhau về phụ âm đầu hay phần vần.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Đại từ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Là những từ dùng để trỏ người, sự vật, hành động, tính chất….được nói đến trong một ngữ cảnh nhất định của lời nói và dùng để hỏi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Quan hệ từ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Là từ dùng để biểu thị các ý nghĩa quan hệ giữa các bộ phận của câu, hay giữa câu với câu trong đoạn văn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Từ đồng nghĩa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Là những từ có nghĩa giống nhau và gần giống nhau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Từ trái nghĩa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Là những từ có nghĩa trái ngược nhau.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Từ đồng âm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Là những từ giống nhau về âm thanh nhưng khác nhau về nghĩa.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Thành ngữ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Là những cụm từ có cấu tạo cố định biểu thị một ý nghĩa hoàn chỉnh.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lastRenderedPageBreak/>
                    <w:t>Điệp ngữ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Là cách lặp lại từ ngữ (câu) để làm nổi bật ý, gây cảm xúc mạnh.</w:t>
                  </w:r>
                </w:p>
              </w:tc>
            </w:tr>
            <w:tr w:rsidR="00105252" w:rsidRPr="00105252" w:rsidTr="00105252">
              <w:tc>
                <w:tcPr>
                  <w:tcW w:w="2587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Chơi chữ</w:t>
                  </w:r>
                </w:p>
              </w:tc>
              <w:tc>
                <w:tcPr>
                  <w:tcW w:w="4472" w:type="dxa"/>
                </w:tcPr>
                <w:p w:rsidR="00105252" w:rsidRPr="00105252" w:rsidRDefault="00105252" w:rsidP="0036621F">
                  <w:pPr>
                    <w:pStyle w:val="NormalWeb"/>
                    <w:framePr w:hSpace="180" w:wrap="around" w:vAnchor="text" w:hAnchor="text" w:xAlign="right" w:y="1"/>
                    <w:spacing w:before="0" w:beforeAutospacing="0" w:after="240" w:afterAutospacing="0" w:line="360" w:lineRule="atLeast"/>
                    <w:ind w:left="48" w:right="48"/>
                    <w:suppressOverlap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105252">
                    <w:rPr>
                      <w:color w:val="000000"/>
                      <w:sz w:val="26"/>
                      <w:szCs w:val="26"/>
                    </w:rPr>
                    <w:t>Là lợi dụng đặc sắc về âm thanh, về nghĩa của từ ngữ để tạo sắc thái dí dỏm, hài hước…</w:t>
                  </w:r>
                </w:p>
              </w:tc>
            </w:tr>
          </w:tbl>
          <w:p w:rsidR="00105252" w:rsidRPr="00105252" w:rsidRDefault="00105252" w:rsidP="00105252">
            <w:pPr>
              <w:tabs>
                <w:tab w:val="left" w:pos="318"/>
                <w:tab w:val="center" w:pos="3537"/>
              </w:tabs>
              <w:jc w:val="left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</w:tc>
      </w:tr>
      <w:tr w:rsidR="00307EB0" w:rsidRPr="00103D4C" w:rsidTr="00105252">
        <w:tc>
          <w:tcPr>
            <w:tcW w:w="2880" w:type="dxa"/>
          </w:tcPr>
          <w:p w:rsidR="00307EB0" w:rsidRPr="00780CAF" w:rsidRDefault="00307EB0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lastRenderedPageBreak/>
              <w:t>Hoạt độ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ng 2</w:t>
            </w:r>
            <w:r w:rsidRPr="00780CA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Luyện tập</w:t>
            </w:r>
          </w:p>
        </w:tc>
        <w:tc>
          <w:tcPr>
            <w:tcW w:w="7290" w:type="dxa"/>
          </w:tcPr>
          <w:p w:rsidR="00307EB0" w:rsidRPr="00103D4C" w:rsidRDefault="00307EB0" w:rsidP="00105252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03D4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HS làm bài tậ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 1, 2, 3, 4, 5</w:t>
            </w:r>
            <w:r w:rsidR="00F207E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,6,7,8,9 (SGK/193,194</w:t>
            </w:r>
            <w:r w:rsidRPr="00103D4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307EB0" w:rsidRDefault="00105252" w:rsidP="00307EB0">
      <w:pPr>
        <w:spacing w:before="0" w:after="0" w:afterAutospacing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307EB0" w:rsidRPr="00930117" w:rsidRDefault="00307EB0" w:rsidP="00307EB0">
      <w:pPr>
        <w:spacing w:before="0" w:after="0" w:afterAutospacing="0"/>
        <w:rPr>
          <w:rFonts w:ascii="Times New Roman" w:hAnsi="Times New Roman" w:cs="Times New Roman"/>
          <w:b/>
          <w:sz w:val="26"/>
          <w:szCs w:val="26"/>
        </w:rPr>
      </w:pPr>
    </w:p>
    <w:p w:rsidR="00307EB0" w:rsidRPr="00780CAF" w:rsidRDefault="00307EB0" w:rsidP="00D82719">
      <w:pPr>
        <w:spacing w:before="0"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sectPr w:rsidR="00307EB0" w:rsidRPr="00780CAF" w:rsidSect="00974EEF">
      <w:footerReference w:type="default" r:id="rId7"/>
      <w:pgSz w:w="12240" w:h="15840"/>
      <w:pgMar w:top="1080" w:right="1134" w:bottom="117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499" w:rsidRDefault="00CA0499">
      <w:pPr>
        <w:spacing w:before="0" w:after="0"/>
      </w:pPr>
      <w:r>
        <w:separator/>
      </w:r>
    </w:p>
  </w:endnote>
  <w:endnote w:type="continuationSeparator" w:id="0">
    <w:p w:rsidR="00CA0499" w:rsidRDefault="00CA04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669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7EB0" w:rsidRDefault="00307EB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2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7EB0" w:rsidRDefault="00307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499" w:rsidRDefault="00CA0499">
      <w:pPr>
        <w:spacing w:before="0" w:after="0"/>
      </w:pPr>
      <w:r>
        <w:separator/>
      </w:r>
    </w:p>
  </w:footnote>
  <w:footnote w:type="continuationSeparator" w:id="0">
    <w:p w:rsidR="00CA0499" w:rsidRDefault="00CA049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77D"/>
    <w:multiLevelType w:val="hybridMultilevel"/>
    <w:tmpl w:val="484283EC"/>
    <w:lvl w:ilvl="0" w:tplc="412E16F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F07F8"/>
    <w:multiLevelType w:val="hybridMultilevel"/>
    <w:tmpl w:val="5F047D46"/>
    <w:lvl w:ilvl="0" w:tplc="D1D2D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00A71C7"/>
    <w:multiLevelType w:val="hybridMultilevel"/>
    <w:tmpl w:val="57B8B28E"/>
    <w:lvl w:ilvl="0" w:tplc="D216269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1774D"/>
    <w:multiLevelType w:val="hybridMultilevel"/>
    <w:tmpl w:val="7EA62EA0"/>
    <w:lvl w:ilvl="0" w:tplc="743A58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A548A"/>
    <w:multiLevelType w:val="hybridMultilevel"/>
    <w:tmpl w:val="4DEEF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87C78"/>
    <w:multiLevelType w:val="hybridMultilevel"/>
    <w:tmpl w:val="FD2AE368"/>
    <w:lvl w:ilvl="0" w:tplc="5C1894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B2CED"/>
    <w:multiLevelType w:val="hybridMultilevel"/>
    <w:tmpl w:val="437A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D79B9"/>
    <w:multiLevelType w:val="hybridMultilevel"/>
    <w:tmpl w:val="391E81C8"/>
    <w:lvl w:ilvl="0" w:tplc="171E2582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E316311"/>
    <w:multiLevelType w:val="hybridMultilevel"/>
    <w:tmpl w:val="C3A2D54C"/>
    <w:lvl w:ilvl="0" w:tplc="7A244A1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D7895"/>
    <w:multiLevelType w:val="hybridMultilevel"/>
    <w:tmpl w:val="FEBC021C"/>
    <w:lvl w:ilvl="0" w:tplc="07409AFA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>
    <w:nsid w:val="57EE0C06"/>
    <w:multiLevelType w:val="hybridMultilevel"/>
    <w:tmpl w:val="B16AACDC"/>
    <w:lvl w:ilvl="0" w:tplc="ADC0201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A7612"/>
    <w:multiLevelType w:val="hybridMultilevel"/>
    <w:tmpl w:val="8E5A8ABE"/>
    <w:lvl w:ilvl="0" w:tplc="63A298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84540"/>
    <w:multiLevelType w:val="hybridMultilevel"/>
    <w:tmpl w:val="9CCCADB6"/>
    <w:lvl w:ilvl="0" w:tplc="CB28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051928"/>
    <w:multiLevelType w:val="hybridMultilevel"/>
    <w:tmpl w:val="CBD2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B72B5"/>
    <w:multiLevelType w:val="hybridMultilevel"/>
    <w:tmpl w:val="C5D6571A"/>
    <w:lvl w:ilvl="0" w:tplc="512C7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B5B11"/>
    <w:multiLevelType w:val="hybridMultilevel"/>
    <w:tmpl w:val="2152A302"/>
    <w:lvl w:ilvl="0" w:tplc="0FC205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B272A"/>
    <w:multiLevelType w:val="hybridMultilevel"/>
    <w:tmpl w:val="F420F3F0"/>
    <w:lvl w:ilvl="0" w:tplc="0944EE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6"/>
  </w:num>
  <w:num w:numId="13">
    <w:abstractNumId w:val="0"/>
  </w:num>
  <w:num w:numId="14">
    <w:abstractNumId w:val="12"/>
  </w:num>
  <w:num w:numId="15">
    <w:abstractNumId w:val="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21"/>
    <w:rsid w:val="000151C9"/>
    <w:rsid w:val="000344B0"/>
    <w:rsid w:val="00052A94"/>
    <w:rsid w:val="00055B43"/>
    <w:rsid w:val="00060588"/>
    <w:rsid w:val="00065D10"/>
    <w:rsid w:val="000C580B"/>
    <w:rsid w:val="00103D4C"/>
    <w:rsid w:val="0010481C"/>
    <w:rsid w:val="00105252"/>
    <w:rsid w:val="00131131"/>
    <w:rsid w:val="00162558"/>
    <w:rsid w:val="001E6F09"/>
    <w:rsid w:val="001F448F"/>
    <w:rsid w:val="00225C07"/>
    <w:rsid w:val="00233E32"/>
    <w:rsid w:val="00253B55"/>
    <w:rsid w:val="00255C4F"/>
    <w:rsid w:val="00267242"/>
    <w:rsid w:val="00277B9B"/>
    <w:rsid w:val="0028576F"/>
    <w:rsid w:val="002C04D9"/>
    <w:rsid w:val="002D2F19"/>
    <w:rsid w:val="002E1A85"/>
    <w:rsid w:val="00307EB0"/>
    <w:rsid w:val="003623CD"/>
    <w:rsid w:val="0036621F"/>
    <w:rsid w:val="00367208"/>
    <w:rsid w:val="003A7EE6"/>
    <w:rsid w:val="003B117B"/>
    <w:rsid w:val="00456FB6"/>
    <w:rsid w:val="0048173B"/>
    <w:rsid w:val="00503958"/>
    <w:rsid w:val="005243EC"/>
    <w:rsid w:val="00551DB7"/>
    <w:rsid w:val="005B5FBF"/>
    <w:rsid w:val="0060446A"/>
    <w:rsid w:val="00614351"/>
    <w:rsid w:val="00661DE4"/>
    <w:rsid w:val="0069546A"/>
    <w:rsid w:val="0072332D"/>
    <w:rsid w:val="00777470"/>
    <w:rsid w:val="00780CAF"/>
    <w:rsid w:val="007A0ACA"/>
    <w:rsid w:val="007E025B"/>
    <w:rsid w:val="007F32F2"/>
    <w:rsid w:val="00811049"/>
    <w:rsid w:val="00844867"/>
    <w:rsid w:val="00855A2E"/>
    <w:rsid w:val="008C12F0"/>
    <w:rsid w:val="008E79B2"/>
    <w:rsid w:val="009005CE"/>
    <w:rsid w:val="0092054D"/>
    <w:rsid w:val="00930117"/>
    <w:rsid w:val="00961C03"/>
    <w:rsid w:val="00973860"/>
    <w:rsid w:val="00974EEF"/>
    <w:rsid w:val="00986E20"/>
    <w:rsid w:val="009B6159"/>
    <w:rsid w:val="00A33FF7"/>
    <w:rsid w:val="00A37D20"/>
    <w:rsid w:val="00A720BB"/>
    <w:rsid w:val="00AA5209"/>
    <w:rsid w:val="00AB47ED"/>
    <w:rsid w:val="00AC008B"/>
    <w:rsid w:val="00B2218C"/>
    <w:rsid w:val="00B620C6"/>
    <w:rsid w:val="00BB357F"/>
    <w:rsid w:val="00BC113A"/>
    <w:rsid w:val="00BE1788"/>
    <w:rsid w:val="00BE4CC9"/>
    <w:rsid w:val="00C00D48"/>
    <w:rsid w:val="00C52E9C"/>
    <w:rsid w:val="00CA0499"/>
    <w:rsid w:val="00CA7021"/>
    <w:rsid w:val="00CF0DE1"/>
    <w:rsid w:val="00D4570E"/>
    <w:rsid w:val="00D762DE"/>
    <w:rsid w:val="00D82719"/>
    <w:rsid w:val="00DE3392"/>
    <w:rsid w:val="00DE3B3B"/>
    <w:rsid w:val="00E225ED"/>
    <w:rsid w:val="00E32CAD"/>
    <w:rsid w:val="00E440AC"/>
    <w:rsid w:val="00E576B3"/>
    <w:rsid w:val="00E82AA4"/>
    <w:rsid w:val="00EA5EED"/>
    <w:rsid w:val="00ED44DF"/>
    <w:rsid w:val="00EE48D4"/>
    <w:rsid w:val="00F1103A"/>
    <w:rsid w:val="00F207EB"/>
    <w:rsid w:val="00F53BBA"/>
    <w:rsid w:val="00F868BE"/>
    <w:rsid w:val="00FB27E6"/>
    <w:rsid w:val="00FD2F3C"/>
    <w:rsid w:val="00FE6682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FBB53C-132D-48FF-B7C5-A59036E3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021"/>
    <w:pPr>
      <w:spacing w:before="120" w:after="100" w:afterAutospacing="1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7021"/>
    <w:pPr>
      <w:ind w:left="720"/>
      <w:contextualSpacing/>
    </w:pPr>
  </w:style>
  <w:style w:type="table" w:styleId="TableGrid">
    <w:name w:val="Table Grid"/>
    <w:basedOn w:val="TableNormal"/>
    <w:uiPriority w:val="59"/>
    <w:rsid w:val="00CA702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A70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A7021"/>
  </w:style>
  <w:style w:type="paragraph" w:styleId="BodyText3">
    <w:name w:val="Body Text 3"/>
    <w:basedOn w:val="Normal"/>
    <w:link w:val="BodyText3Char"/>
    <w:uiPriority w:val="99"/>
    <w:semiHidden/>
    <w:unhideWhenUsed/>
    <w:rsid w:val="00CA70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021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33FF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3F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2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Giang Le</cp:lastModifiedBy>
  <cp:revision>2</cp:revision>
  <dcterms:created xsi:type="dcterms:W3CDTF">2022-01-06T01:25:00Z</dcterms:created>
  <dcterms:modified xsi:type="dcterms:W3CDTF">2022-01-06T01:25:00Z</dcterms:modified>
</cp:coreProperties>
</file>