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TUẦN 34</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TIẾ</w:t>
      </w:r>
      <w:r w:rsidRPr="00E12DFB">
        <w:rPr>
          <w:rFonts w:ascii="Times New Roman" w:hAnsi="Times New Roman" w:cs="Times New Roman"/>
          <w:sz w:val="28"/>
          <w:szCs w:val="28"/>
        </w:rPr>
        <w:t>T 2</w:t>
      </w:r>
    </w:p>
    <w:p w:rsidR="00E12DFB" w:rsidRPr="00E12DFB" w:rsidRDefault="00E12DFB" w:rsidP="00E12DFB">
      <w:pPr>
        <w:jc w:val="center"/>
        <w:rPr>
          <w:rFonts w:ascii="Times New Roman" w:hAnsi="Times New Roman" w:cs="Times New Roman"/>
          <w:b/>
          <w:sz w:val="28"/>
          <w:szCs w:val="28"/>
        </w:rPr>
      </w:pPr>
      <w:r w:rsidRPr="00E12DFB">
        <w:rPr>
          <w:rFonts w:ascii="Times New Roman" w:hAnsi="Times New Roman" w:cs="Times New Roman"/>
          <w:b/>
          <w:sz w:val="28"/>
          <w:szCs w:val="28"/>
        </w:rPr>
        <w:t>LUYỆN TẬP DẤU CÂU</w:t>
      </w:r>
    </w:p>
    <w:p w:rsidR="00E12DFB" w:rsidRPr="00E12DFB" w:rsidRDefault="00E12DFB" w:rsidP="00E12DFB">
      <w:pPr>
        <w:jc w:val="center"/>
        <w:rPr>
          <w:rFonts w:ascii="Times New Roman" w:hAnsi="Times New Roman" w:cs="Times New Roman"/>
          <w:b/>
          <w:sz w:val="28"/>
          <w:szCs w:val="28"/>
        </w:rPr>
      </w:pPr>
      <w:bookmarkStart w:id="0" w:name="_GoBack"/>
      <w:bookmarkEnd w:id="0"/>
      <w:r w:rsidRPr="00E12DFB">
        <w:rPr>
          <w:rFonts w:ascii="Times New Roman" w:hAnsi="Times New Roman" w:cs="Times New Roman"/>
          <w:b/>
          <w:sz w:val="28"/>
          <w:szCs w:val="28"/>
        </w:rPr>
        <w:t xml:space="preserve">(DẤU </w:t>
      </w:r>
      <w:r w:rsidRPr="00E12DFB">
        <w:rPr>
          <w:rFonts w:ascii="Times New Roman" w:hAnsi="Times New Roman" w:cs="Times New Roman"/>
          <w:b/>
          <w:sz w:val="28"/>
          <w:szCs w:val="28"/>
        </w:rPr>
        <w:t>PHẨY)</w:t>
      </w:r>
    </w:p>
    <w:p w:rsidR="00E12DFB" w:rsidRPr="00E12DFB" w:rsidRDefault="00E12DFB" w:rsidP="00E12DFB">
      <w:pPr>
        <w:pStyle w:val="NormalWeb"/>
        <w:shd w:val="clear" w:color="auto" w:fill="FFFFFF"/>
        <w:spacing w:before="0" w:beforeAutospacing="0" w:after="150" w:afterAutospacing="0"/>
        <w:textAlignment w:val="baseline"/>
        <w:rPr>
          <w:b/>
          <w:sz w:val="28"/>
          <w:szCs w:val="28"/>
        </w:rPr>
      </w:pPr>
      <w:r w:rsidRPr="00E12DFB">
        <w:rPr>
          <w:b/>
          <w:sz w:val="28"/>
          <w:szCs w:val="28"/>
        </w:rPr>
        <w:t>I.LÝ THUYẾT:</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Dấu phẩy là dấu được dùng trong câu đánh dấu ranh giới một số bộ phận câu để diễn đạt đúng nội dung, mục đích của người nói. Dấu phẩy được dùng trong các trường hợp sau đây :</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Đánh dấu ranh giới các thành phần phụ của câu với nòng cốt câu.</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xml:space="preserve">Ví dụ : Ngày mai, trên đất nước này, </w:t>
      </w:r>
      <w:r w:rsidRPr="00E12DFB">
        <w:rPr>
          <w:sz w:val="28"/>
          <w:szCs w:val="28"/>
        </w:rPr>
        <w:t>sắt, thép có</w:t>
      </w:r>
      <w:r w:rsidRPr="00E12DFB">
        <w:rPr>
          <w:sz w:val="28"/>
          <w:szCs w:val="28"/>
        </w:rPr>
        <w:t xml:space="preserve"> thể nhiều hơn tre, nứa.</w:t>
      </w:r>
    </w:p>
    <w:p w:rsidR="00E12DFB" w:rsidRPr="00E12DFB" w:rsidRDefault="00E12DFB" w:rsidP="00E12DFB">
      <w:pPr>
        <w:pStyle w:val="NormalWeb"/>
        <w:shd w:val="clear" w:color="auto" w:fill="FFFFFF"/>
        <w:spacing w:before="0" w:beforeAutospacing="0" w:after="150" w:afterAutospacing="0"/>
        <w:jc w:val="right"/>
        <w:textAlignment w:val="baseline"/>
        <w:rPr>
          <w:sz w:val="28"/>
          <w:szCs w:val="28"/>
        </w:rPr>
      </w:pPr>
      <w:r w:rsidRPr="00E12DFB">
        <w:rPr>
          <w:sz w:val="28"/>
          <w:szCs w:val="28"/>
        </w:rPr>
        <w:t>(Thép Mới)</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Đánh dấu một từ ngữ với bộ phận chú thích của nó.</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Ví dụ : – Tây Bắc, một hòn ngọc ngày mai của Tổ quốc, đang chờ đợi chúng ta, thúc giục chúng ta.</w:t>
      </w:r>
    </w:p>
    <w:p w:rsidR="00E12DFB" w:rsidRPr="00E12DFB" w:rsidRDefault="00E12DFB" w:rsidP="00E12DFB">
      <w:pPr>
        <w:pStyle w:val="NormalWeb"/>
        <w:shd w:val="clear" w:color="auto" w:fill="FFFFFF"/>
        <w:spacing w:before="0" w:beforeAutospacing="0" w:after="150" w:afterAutospacing="0"/>
        <w:jc w:val="right"/>
        <w:textAlignment w:val="baseline"/>
        <w:rPr>
          <w:sz w:val="28"/>
          <w:szCs w:val="28"/>
        </w:rPr>
      </w:pPr>
      <w:r w:rsidRPr="00E12DFB">
        <w:rPr>
          <w:sz w:val="28"/>
          <w:szCs w:val="28"/>
        </w:rPr>
        <w:t>(Phạm Văn Đồng)</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Đánh dấu ranh giới giữa các từ ngữ có cùng chức vụ như nhau trong câu.</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Ví dụ : + Thỉnh thoảng chúng tôi gặp những thuyền chất đầy cau tươi ; dây mây, dầu rái, những thuyền chở mít, chở quế.</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Rồi tre lớn lên, cứng cáp, dẻo dai, vững chắc.</w:t>
      </w:r>
    </w:p>
    <w:p w:rsidR="00E12DFB" w:rsidRPr="00E12DFB" w:rsidRDefault="00E12DFB" w:rsidP="00E12DFB">
      <w:pPr>
        <w:pStyle w:val="NormalWeb"/>
        <w:shd w:val="clear" w:color="auto" w:fill="FFFFFF"/>
        <w:spacing w:before="0" w:beforeAutospacing="0" w:after="150" w:afterAutospacing="0"/>
        <w:jc w:val="right"/>
        <w:textAlignment w:val="baseline"/>
        <w:rPr>
          <w:sz w:val="28"/>
          <w:szCs w:val="28"/>
        </w:rPr>
      </w:pPr>
      <w:r w:rsidRPr="00E12DFB">
        <w:rPr>
          <w:sz w:val="28"/>
          <w:szCs w:val="28"/>
        </w:rPr>
        <w:t>(Thép Mới)</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Chỉ ranh giới giữa các vế của câu ghép đẳng lập.</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Ví dụ : + Gió nồm vừa thổi, dượng Hương nhổ sào.</w:t>
      </w:r>
    </w:p>
    <w:p w:rsidR="00E12DFB" w:rsidRPr="00E12DFB" w:rsidRDefault="00E12DFB" w:rsidP="00E12DFB">
      <w:pPr>
        <w:pStyle w:val="NormalWeb"/>
        <w:shd w:val="clear" w:color="auto" w:fill="FFFFFF"/>
        <w:spacing w:before="0" w:beforeAutospacing="0" w:after="150" w:afterAutospacing="0"/>
        <w:textAlignment w:val="baseline"/>
        <w:rPr>
          <w:sz w:val="28"/>
          <w:szCs w:val="28"/>
        </w:rPr>
      </w:pPr>
      <w:r w:rsidRPr="00E12DFB">
        <w:rPr>
          <w:sz w:val="28"/>
          <w:szCs w:val="28"/>
        </w:rPr>
        <w:t>+ Nước bị cản văng bọt tứ tung, thuyền vùng vằng cứ chực trụt xuống, quay đầu chạy về lại Hoà Phước.</w:t>
      </w:r>
    </w:p>
    <w:p w:rsidR="00E12DFB" w:rsidRPr="00E12DFB" w:rsidRDefault="00E12DFB" w:rsidP="00E12DFB">
      <w:pPr>
        <w:pStyle w:val="NormalWeb"/>
        <w:shd w:val="clear" w:color="auto" w:fill="FFFFFF"/>
        <w:spacing w:before="0" w:beforeAutospacing="0" w:after="150" w:afterAutospacing="0"/>
        <w:jc w:val="right"/>
        <w:textAlignment w:val="baseline"/>
        <w:rPr>
          <w:sz w:val="28"/>
          <w:szCs w:val="28"/>
        </w:rPr>
      </w:pPr>
      <w:r w:rsidRPr="00E12DFB">
        <w:rPr>
          <w:sz w:val="28"/>
          <w:szCs w:val="28"/>
        </w:rPr>
        <w:t>(Võ Quảng)</w:t>
      </w:r>
    </w:p>
    <w:p w:rsidR="00E12DFB" w:rsidRPr="00E12DFB" w:rsidRDefault="00E12DFB" w:rsidP="00E12DFB">
      <w:pPr>
        <w:pStyle w:val="NormalWeb"/>
        <w:shd w:val="clear" w:color="auto" w:fill="FFFFFF"/>
        <w:spacing w:before="0" w:beforeAutospacing="0" w:after="150" w:afterAutospacing="0"/>
        <w:textAlignment w:val="baseline"/>
        <w:rPr>
          <w:b/>
          <w:sz w:val="28"/>
          <w:szCs w:val="28"/>
        </w:rPr>
      </w:pPr>
      <w:r w:rsidRPr="00E12DFB">
        <w:rPr>
          <w:b/>
          <w:sz w:val="28"/>
          <w:szCs w:val="28"/>
        </w:rPr>
        <w:t>II. LUYỆN TẬP</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Bài 1: Đặt dấu phẩy thích hợp vào các câu sau đây :</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a) Trong ánh trăng suông gió bấc tràn xuống thung lũng.</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b) Mát đến tận tim phổi ông bà ông vải ơi.</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lastRenderedPageBreak/>
        <w:t>c) Bố em biếu thầy giáo chủ nhiệm lớp 7 quyển sách mới mua hôm qua.</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d) Trái lại bạn Lan đạt điểm 10 môn Toán, điểm 6 môn Văn.</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đ) Đêm hôm qua lối rẽ tối lắm.</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e) Bạn Lan lớp trưởng lớp tôi học giỏi.</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 xml:space="preserve">Bài 2: </w:t>
      </w:r>
      <w:r w:rsidRPr="00E12DFB">
        <w:rPr>
          <w:rStyle w:val="Strong"/>
          <w:rFonts w:ascii="Times New Roman" w:hAnsi="Times New Roman" w:cs="Times New Roman"/>
          <w:color w:val="333333"/>
          <w:sz w:val="28"/>
          <w:szCs w:val="28"/>
          <w:bdr w:val="none" w:sz="0" w:space="0" w:color="auto" w:frame="1"/>
        </w:rPr>
        <w:t xml:space="preserve">. </w:t>
      </w:r>
      <w:r w:rsidRPr="00E12DFB">
        <w:rPr>
          <w:rFonts w:ascii="Times New Roman" w:hAnsi="Times New Roman" w:cs="Times New Roman"/>
          <w:sz w:val="28"/>
          <w:szCs w:val="28"/>
        </w:rPr>
        <w:t>Nêu tác dụng của dấu phẩy trong từng ví dụ dưới đây:</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a) Dưới sương sớm, hoa sàng sàng sin sít nhau đã trắng trông càng trắng.</w:t>
      </w:r>
    </w:p>
    <w:p w:rsidR="00E12DFB" w:rsidRPr="00E12DFB" w:rsidRDefault="00E12DFB" w:rsidP="00E12DFB">
      <w:pPr>
        <w:jc w:val="right"/>
        <w:rPr>
          <w:rFonts w:ascii="Times New Roman" w:hAnsi="Times New Roman" w:cs="Times New Roman"/>
          <w:sz w:val="28"/>
          <w:szCs w:val="28"/>
        </w:rPr>
      </w:pPr>
      <w:r w:rsidRPr="00E12DFB">
        <w:rPr>
          <w:rFonts w:ascii="Times New Roman" w:hAnsi="Times New Roman" w:cs="Times New Roman"/>
          <w:sz w:val="28"/>
          <w:szCs w:val="28"/>
        </w:rPr>
        <w:t>(Đào Vũ)</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b) Chúng tôi đang đi bên những thác trắng xóa tựa mây tròi, những rừng cây âm âm, những bông hoa chuối rực lên như ngọn lửa…</w:t>
      </w:r>
    </w:p>
    <w:p w:rsidR="00E12DFB" w:rsidRPr="00E12DFB" w:rsidRDefault="00E12DFB" w:rsidP="00E12DFB">
      <w:pPr>
        <w:jc w:val="right"/>
        <w:rPr>
          <w:rFonts w:ascii="Times New Roman" w:hAnsi="Times New Roman" w:cs="Times New Roman"/>
          <w:sz w:val="28"/>
          <w:szCs w:val="28"/>
        </w:rPr>
      </w:pPr>
      <w:r w:rsidRPr="00E12DFB">
        <w:rPr>
          <w:rFonts w:ascii="Times New Roman" w:hAnsi="Times New Roman" w:cs="Times New Roman"/>
          <w:sz w:val="28"/>
          <w:szCs w:val="28"/>
        </w:rPr>
        <w:t>(Nguyễn Phan Hách)</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c) Tiếng mưa rơi lộp độp, tiếng chân người chạy lép nhép.</w:t>
      </w:r>
    </w:p>
    <w:p w:rsidR="00E12DFB" w:rsidRPr="00E12DFB" w:rsidRDefault="00E12DFB" w:rsidP="00E12DFB">
      <w:pPr>
        <w:jc w:val="right"/>
        <w:rPr>
          <w:rFonts w:ascii="Times New Roman" w:hAnsi="Times New Roman" w:cs="Times New Roman"/>
          <w:sz w:val="28"/>
          <w:szCs w:val="28"/>
        </w:rPr>
      </w:pPr>
      <w:r w:rsidRPr="00E12DFB">
        <w:rPr>
          <w:rFonts w:ascii="Times New Roman" w:hAnsi="Times New Roman" w:cs="Times New Roman"/>
          <w:sz w:val="28"/>
          <w:szCs w:val="28"/>
        </w:rPr>
        <w:t>(Ma Văn Kháng)</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d) Trời rải mây trắng nhạt, biển mơ màng dịu hơi sương. Tròi âm u mây mưa, biển xám xịt nặng nề. Tròi ầm ầm dông gió, biển đục ngầu, giận dữ…</w:t>
      </w:r>
    </w:p>
    <w:p w:rsidR="00E12DFB" w:rsidRPr="00E12DFB" w:rsidRDefault="00E12DFB" w:rsidP="00E12DFB">
      <w:pPr>
        <w:jc w:val="right"/>
        <w:rPr>
          <w:rFonts w:ascii="Times New Roman" w:hAnsi="Times New Roman" w:cs="Times New Roman"/>
          <w:sz w:val="28"/>
          <w:szCs w:val="28"/>
        </w:rPr>
      </w:pPr>
      <w:r w:rsidRPr="00E12DFB">
        <w:rPr>
          <w:rFonts w:ascii="Times New Roman" w:hAnsi="Times New Roman" w:cs="Times New Roman"/>
          <w:sz w:val="28"/>
          <w:szCs w:val="28"/>
        </w:rPr>
        <w:t>(Vũ Tú Nam)</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e) Sau tiếng chuông của ngôi chùa cổ một lúc lâu, trăng đã nhô lên khỏi rặng tre.</w:t>
      </w:r>
    </w:p>
    <w:p w:rsidR="00E12DFB" w:rsidRPr="00E12DFB" w:rsidRDefault="00E12DFB" w:rsidP="00E12DFB">
      <w:pPr>
        <w:jc w:val="right"/>
        <w:rPr>
          <w:rFonts w:ascii="Times New Roman" w:hAnsi="Times New Roman" w:cs="Times New Roman"/>
          <w:sz w:val="28"/>
          <w:szCs w:val="28"/>
        </w:rPr>
      </w:pPr>
      <w:r w:rsidRPr="00E12DFB">
        <w:rPr>
          <w:rFonts w:ascii="Times New Roman" w:hAnsi="Times New Roman" w:cs="Times New Roman"/>
          <w:sz w:val="28"/>
          <w:szCs w:val="28"/>
        </w:rPr>
        <w:t>(Hoàng Hữu Bội)</w:t>
      </w:r>
    </w:p>
    <w:p w:rsidR="00E12DFB" w:rsidRPr="00E12DFB" w:rsidRDefault="00E12DFB" w:rsidP="00E12DFB">
      <w:pPr>
        <w:rPr>
          <w:rFonts w:ascii="Times New Roman" w:hAnsi="Times New Roman" w:cs="Times New Roman"/>
          <w:sz w:val="28"/>
          <w:szCs w:val="28"/>
        </w:rPr>
      </w:pPr>
      <w:r w:rsidRPr="00E12DFB">
        <w:rPr>
          <w:rFonts w:ascii="Times New Roman" w:hAnsi="Times New Roman" w:cs="Times New Roman"/>
          <w:sz w:val="28"/>
          <w:szCs w:val="28"/>
        </w:rPr>
        <w:t>g) Bà con xã viên đã đổ ra đồng cấy mùa, gặt chiêm.</w:t>
      </w:r>
    </w:p>
    <w:p w:rsidR="00E12DFB" w:rsidRPr="00E12DFB" w:rsidRDefault="00E12DFB" w:rsidP="00E12DFB">
      <w:pPr>
        <w:jc w:val="right"/>
        <w:rPr>
          <w:rFonts w:ascii="Times New Roman" w:hAnsi="Times New Roman" w:cs="Times New Roman"/>
          <w:sz w:val="28"/>
          <w:szCs w:val="28"/>
        </w:rPr>
      </w:pPr>
      <w:r w:rsidRPr="00E12DFB">
        <w:rPr>
          <w:rFonts w:ascii="Times New Roman" w:hAnsi="Times New Roman" w:cs="Times New Roman"/>
          <w:sz w:val="28"/>
          <w:szCs w:val="28"/>
        </w:rPr>
        <w:t>(Hoàng Hữu Bội)</w:t>
      </w:r>
    </w:p>
    <w:sectPr w:rsidR="00E12DFB" w:rsidRPr="00E12DFB" w:rsidSect="00E12DFB">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67C2"/>
    <w:multiLevelType w:val="hybridMultilevel"/>
    <w:tmpl w:val="ADF07450"/>
    <w:lvl w:ilvl="0" w:tplc="A3C42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B"/>
    <w:rsid w:val="000C57FE"/>
    <w:rsid w:val="00462BDE"/>
    <w:rsid w:val="00785581"/>
    <w:rsid w:val="00DD6246"/>
    <w:rsid w:val="00E12DFB"/>
    <w:rsid w:val="00F02E61"/>
    <w:rsid w:val="00F8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D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DFB"/>
    <w:rPr>
      <w:b/>
      <w:bCs/>
    </w:rPr>
  </w:style>
  <w:style w:type="character" w:styleId="Emphasis">
    <w:name w:val="Emphasis"/>
    <w:basedOn w:val="DefaultParagraphFont"/>
    <w:uiPriority w:val="20"/>
    <w:qFormat/>
    <w:rsid w:val="00E12D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D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2DFB"/>
    <w:rPr>
      <w:b/>
      <w:bCs/>
    </w:rPr>
  </w:style>
  <w:style w:type="character" w:styleId="Emphasis">
    <w:name w:val="Emphasis"/>
    <w:basedOn w:val="DefaultParagraphFont"/>
    <w:uiPriority w:val="20"/>
    <w:qFormat/>
    <w:rsid w:val="00E12D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2179">
      <w:bodyDiv w:val="1"/>
      <w:marLeft w:val="0"/>
      <w:marRight w:val="0"/>
      <w:marTop w:val="0"/>
      <w:marBottom w:val="0"/>
      <w:divBdr>
        <w:top w:val="none" w:sz="0" w:space="0" w:color="auto"/>
        <w:left w:val="none" w:sz="0" w:space="0" w:color="auto"/>
        <w:bottom w:val="none" w:sz="0" w:space="0" w:color="auto"/>
        <w:right w:val="none" w:sz="0" w:space="0" w:color="auto"/>
      </w:divBdr>
    </w:div>
    <w:div w:id="585265988">
      <w:bodyDiv w:val="1"/>
      <w:marLeft w:val="0"/>
      <w:marRight w:val="0"/>
      <w:marTop w:val="0"/>
      <w:marBottom w:val="0"/>
      <w:divBdr>
        <w:top w:val="none" w:sz="0" w:space="0" w:color="auto"/>
        <w:left w:val="none" w:sz="0" w:space="0" w:color="auto"/>
        <w:bottom w:val="none" w:sz="0" w:space="0" w:color="auto"/>
        <w:right w:val="none" w:sz="0" w:space="0" w:color="auto"/>
      </w:divBdr>
    </w:div>
    <w:div w:id="11170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2021-05-09T12:30:00Z</dcterms:created>
  <dcterms:modified xsi:type="dcterms:W3CDTF">2021-05-09T12:41:00Z</dcterms:modified>
</cp:coreProperties>
</file>