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390" w:rsidRPr="003D4390" w:rsidRDefault="003D4390" w:rsidP="003D4390">
      <w:pPr>
        <w:spacing w:after="0" w:line="276" w:lineRule="auto"/>
        <w:rPr>
          <w:rFonts w:ascii="Times New Roman" w:eastAsia="Times New Roman" w:hAnsi="Times New Roman" w:cs="Times New Roman"/>
          <w:sz w:val="28"/>
          <w:szCs w:val="24"/>
          <w:lang w:val="vi-VN"/>
        </w:rPr>
      </w:pPr>
      <w:r w:rsidRPr="003D4390">
        <w:rPr>
          <w:rFonts w:ascii="Times New Roman" w:eastAsia="Times New Roman" w:hAnsi="Times New Roman" w:cs="Times New Roman"/>
          <w:sz w:val="28"/>
          <w:szCs w:val="24"/>
          <w:lang w:val="vi-VN"/>
        </w:rPr>
        <w:t>ỦY BAN NHÂN DÂN QUẬN PHÚ NHUẬN</w:t>
      </w:r>
    </w:p>
    <w:p w:rsidR="003D4390" w:rsidRPr="003D4390" w:rsidRDefault="003D4390" w:rsidP="003D4390">
      <w:pPr>
        <w:spacing w:after="0" w:line="276" w:lineRule="auto"/>
        <w:rPr>
          <w:rFonts w:ascii="Times New Roman" w:eastAsia="Times New Roman" w:hAnsi="Times New Roman" w:cs="Times New Roman"/>
          <w:b/>
          <w:sz w:val="28"/>
          <w:szCs w:val="24"/>
          <w:lang w:val="vi-VN"/>
        </w:rPr>
      </w:pPr>
      <w:r w:rsidRPr="003D4390">
        <w:rPr>
          <w:rFonts w:ascii="Times New Roman" w:eastAsia="Times New Roman" w:hAnsi="Times New Roman" w:cs="Times New Roman"/>
          <w:b/>
          <w:sz w:val="28"/>
          <w:szCs w:val="24"/>
          <w:lang w:val="vi-VN"/>
        </w:rPr>
        <w:t>TRƯỜNG THCS ĐỘC LẬP</w:t>
      </w:r>
    </w:p>
    <w:p w:rsidR="003D4390" w:rsidRPr="003D4390" w:rsidRDefault="003D4390" w:rsidP="003D4390">
      <w:pPr>
        <w:spacing w:after="0" w:line="276" w:lineRule="auto"/>
        <w:rPr>
          <w:rFonts w:ascii="Times New Roman" w:eastAsia="Times New Roman" w:hAnsi="Times New Roman" w:cs="Times New Roman"/>
          <w:b/>
          <w:sz w:val="28"/>
          <w:szCs w:val="24"/>
          <w:lang w:val="vi-VN"/>
        </w:rPr>
      </w:pPr>
    </w:p>
    <w:p w:rsidR="003D4390" w:rsidRPr="003D4390" w:rsidRDefault="003D4390" w:rsidP="003D4390">
      <w:pPr>
        <w:spacing w:after="0" w:line="276" w:lineRule="auto"/>
        <w:jc w:val="center"/>
        <w:rPr>
          <w:rFonts w:ascii="Times New Roman" w:eastAsia="Times New Roman" w:hAnsi="Times New Roman" w:cs="Times New Roman"/>
          <w:b/>
          <w:sz w:val="28"/>
          <w:szCs w:val="24"/>
          <w:lang w:val="vi-VN"/>
        </w:rPr>
      </w:pPr>
      <w:r w:rsidRPr="003D4390">
        <w:rPr>
          <w:rFonts w:ascii="Times New Roman" w:eastAsia="Times New Roman" w:hAnsi="Times New Roman" w:cs="Times New Roman"/>
          <w:b/>
          <w:sz w:val="28"/>
          <w:szCs w:val="24"/>
          <w:lang w:val="vi-VN"/>
        </w:rPr>
        <w:t>HƯỚNG DẪN TỰ HỌC</w:t>
      </w:r>
    </w:p>
    <w:p w:rsidR="003D4390" w:rsidRPr="003D4390" w:rsidRDefault="003D4390" w:rsidP="003D4390">
      <w:pPr>
        <w:spacing w:after="0" w:line="276" w:lineRule="auto"/>
        <w:jc w:val="center"/>
        <w:rPr>
          <w:rFonts w:ascii="Times New Roman" w:eastAsia="Times New Roman" w:hAnsi="Times New Roman" w:cs="Times New Roman"/>
          <w:sz w:val="28"/>
          <w:szCs w:val="24"/>
        </w:rPr>
      </w:pPr>
      <w:r w:rsidRPr="003D4390">
        <w:rPr>
          <w:rFonts w:ascii="Times New Roman" w:eastAsia="Times New Roman" w:hAnsi="Times New Roman" w:cs="Times New Roman"/>
          <w:sz w:val="28"/>
          <w:szCs w:val="24"/>
          <w:lang w:val="vi-VN"/>
        </w:rPr>
        <w:t xml:space="preserve">MÔN: MĨ THUẬT LỚP </w:t>
      </w:r>
      <w:r w:rsidRPr="003D4390">
        <w:rPr>
          <w:rFonts w:ascii="Times New Roman" w:eastAsia="Times New Roman" w:hAnsi="Times New Roman" w:cs="Times New Roman"/>
          <w:sz w:val="28"/>
          <w:szCs w:val="24"/>
        </w:rPr>
        <w:t>8</w:t>
      </w:r>
    </w:p>
    <w:p w:rsidR="003D4390" w:rsidRPr="003D4390" w:rsidRDefault="003D4390" w:rsidP="003D4390">
      <w:pPr>
        <w:spacing w:after="0" w:line="276" w:lineRule="auto"/>
        <w:jc w:val="center"/>
        <w:rPr>
          <w:rFonts w:ascii="Times New Roman" w:eastAsia="Times New Roman" w:hAnsi="Times New Roman" w:cs="Times New Roman"/>
          <w:sz w:val="28"/>
          <w:szCs w:val="24"/>
          <w:lang w:val="vi-VN"/>
        </w:rPr>
      </w:pPr>
      <w:r w:rsidRPr="003D4390">
        <w:rPr>
          <w:rFonts w:ascii="Times New Roman" w:eastAsia="Times New Roman" w:hAnsi="Times New Roman" w:cs="Times New Roman"/>
          <w:sz w:val="28"/>
          <w:szCs w:val="24"/>
          <w:lang w:val="vi-VN"/>
        </w:rPr>
        <w:t>NĂM HỌC: 2021-2022</w:t>
      </w:r>
    </w:p>
    <w:p w:rsidR="003D4390" w:rsidRDefault="003D4390" w:rsidP="003D4390">
      <w:pPr>
        <w:rPr>
          <w:rFonts w:ascii="VNI newroman" w:hAnsi="VNI newroman" w:cs="Arial"/>
          <w:color w:val="333333"/>
          <w:sz w:val="32"/>
          <w:szCs w:val="32"/>
          <w:shd w:val="clear" w:color="auto" w:fill="FFFFFF"/>
        </w:rPr>
      </w:pPr>
      <w:r w:rsidRPr="003D4390">
        <w:rPr>
          <w:rFonts w:ascii="VNI newroman" w:hAnsi="VNI newroman" w:cs="Arial"/>
          <w:color w:val="333333"/>
          <w:sz w:val="32"/>
          <w:szCs w:val="32"/>
          <w:shd w:val="clear" w:color="auto" w:fill="FFFFFF"/>
        </w:rPr>
        <w:t xml:space="preserve">                     CHỦ ĐỀ 1: MỸ THUẬT VIỆT NAM</w:t>
      </w:r>
    </w:p>
    <w:p w:rsidR="003D4390" w:rsidRPr="003D4390" w:rsidRDefault="003D4390" w:rsidP="003D4390">
      <w:pPr>
        <w:rPr>
          <w:rFonts w:ascii="VNI newroman" w:hAnsi="VNI newroman" w:cs="Arial"/>
          <w:color w:val="333333"/>
          <w:sz w:val="28"/>
          <w:szCs w:val="28"/>
          <w:shd w:val="clear" w:color="auto" w:fill="FFFFFF"/>
        </w:rPr>
      </w:pPr>
      <w:r>
        <w:rPr>
          <w:rFonts w:ascii="VNI newroman" w:hAnsi="VNI newroman" w:cs="Arial"/>
          <w:color w:val="333333"/>
          <w:sz w:val="28"/>
          <w:szCs w:val="28"/>
          <w:shd w:val="clear" w:color="auto" w:fill="FFFFFF"/>
        </w:rPr>
        <w:t xml:space="preserve">    </w:t>
      </w:r>
      <w:r w:rsidRPr="003D4390">
        <w:rPr>
          <w:rFonts w:ascii="VNI newroman" w:hAnsi="VNI newroman" w:cs="Arial"/>
          <w:color w:val="333333"/>
          <w:sz w:val="28"/>
          <w:szCs w:val="28"/>
          <w:shd w:val="clear" w:color="auto" w:fill="FFFFFF"/>
        </w:rPr>
        <w:t>BÀI 2 MỘT SỐ CÔNG TRÌNH TIÊU BIỂU MỸ THUẬT THỜI LÊ</w:t>
      </w:r>
    </w:p>
    <w:p w:rsidR="003D4390" w:rsidRPr="003D4390" w:rsidRDefault="003D4390" w:rsidP="003D4390">
      <w:pPr>
        <w:spacing w:after="0" w:line="240" w:lineRule="auto"/>
        <w:ind w:left="360"/>
        <w:rPr>
          <w:rFonts w:ascii="Times New Roman" w:eastAsia="Times New Roman" w:hAnsi="Times New Roman" w:cs="Times New Roman"/>
          <w:sz w:val="26"/>
          <w:szCs w:val="26"/>
        </w:rPr>
      </w:pPr>
      <w:r w:rsidRPr="003D4390">
        <w:rPr>
          <w:rFonts w:ascii="Times New Roman" w:eastAsia="Times New Roman" w:hAnsi="Times New Roman" w:cs="Times New Roman"/>
          <w:sz w:val="24"/>
          <w:szCs w:val="24"/>
          <w:u w:val="single"/>
        </w:rPr>
        <w:t>I KIẾN TRÚC</w:t>
      </w:r>
      <w:r w:rsidRPr="003D4390">
        <w:rPr>
          <w:rFonts w:ascii="Times New Roman" w:eastAsia="Times New Roman" w:hAnsi="Times New Roman" w:cs="Times New Roman"/>
          <w:sz w:val="24"/>
          <w:szCs w:val="24"/>
        </w:rPr>
        <w:br/>
        <w:t>CHÙA KEO</w:t>
      </w:r>
      <w:r w:rsidRPr="003D4390">
        <w:rPr>
          <w:rFonts w:ascii="Times New Roman" w:eastAsia="Times New Roman" w:hAnsi="Times New Roman" w:cs="Times New Roman"/>
          <w:sz w:val="24"/>
          <w:szCs w:val="24"/>
        </w:rPr>
        <w:br/>
      </w:r>
      <w:r w:rsidRPr="003D4390">
        <w:rPr>
          <w:rFonts w:ascii="Times New Roman" w:eastAsia="Times New Roman" w:hAnsi="Times New Roman" w:cs="Times New Roman"/>
          <w:sz w:val="26"/>
          <w:szCs w:val="26"/>
        </w:rPr>
        <w:t>Chùa Keo ở xã Duy Nhất, huyện Vũ Thư, tỉnh Thái Bình.</w:t>
      </w:r>
      <w:r w:rsidRPr="003D4390">
        <w:rPr>
          <w:rFonts w:ascii="Times New Roman" w:eastAsia="Times New Roman" w:hAnsi="Times New Roman" w:cs="Times New Roman"/>
          <w:sz w:val="26"/>
          <w:szCs w:val="26"/>
        </w:rPr>
        <w:br/>
        <w:t>Chùa được xây dựng từ năm 1061 dưới thời Lý Thánh Tông</w:t>
      </w:r>
    </w:p>
    <w:p w:rsidR="00C72B45" w:rsidRDefault="003D4390" w:rsidP="003D4390">
      <w:pPr>
        <w:spacing w:after="0" w:line="240" w:lineRule="auto"/>
        <w:ind w:left="360"/>
        <w:rPr>
          <w:rFonts w:ascii="VNI new" w:hAnsi="VNI new"/>
          <w:sz w:val="26"/>
          <w:szCs w:val="26"/>
        </w:rPr>
      </w:pPr>
      <w:r w:rsidRPr="003D4390">
        <w:rPr>
          <w:rFonts w:ascii="Times New Roman" w:eastAsia="Times New Roman" w:hAnsi="Times New Roman" w:cs="Times New Roman"/>
          <w:sz w:val="26"/>
          <w:szCs w:val="26"/>
        </w:rPr>
        <w:t xml:space="preserve">Tên: Nghiêm Quang tự </w:t>
      </w:r>
      <w:r w:rsidRPr="003D4390">
        <w:sym w:font="Symbol" w:char="F0E0"/>
      </w:r>
      <w:r w:rsidRPr="003D4390">
        <w:rPr>
          <w:rFonts w:ascii="Times New Roman" w:eastAsia="Times New Roman" w:hAnsi="Times New Roman" w:cs="Times New Roman"/>
          <w:sz w:val="26"/>
          <w:szCs w:val="26"/>
        </w:rPr>
        <w:t xml:space="preserve"> Thần Quang tự (1167).</w:t>
      </w:r>
      <w:r w:rsidRPr="003D4390">
        <w:rPr>
          <w:rFonts w:ascii="Times New Roman" w:eastAsia="Times New Roman" w:hAnsi="Times New Roman" w:cs="Times New Roman"/>
          <w:sz w:val="26"/>
          <w:szCs w:val="26"/>
        </w:rPr>
        <w:br/>
        <w:t>Diện tích: 58.000 m²</w:t>
      </w:r>
      <w:r w:rsidRPr="003D4390">
        <w:rPr>
          <w:rFonts w:ascii="Times New Roman" w:eastAsia="Times New Roman" w:hAnsi="Times New Roman" w:cs="Times New Roman"/>
          <w:sz w:val="26"/>
          <w:szCs w:val="26"/>
        </w:rPr>
        <w:br/>
      </w:r>
      <w:r w:rsidR="00C72B45" w:rsidRPr="00C72B45">
        <w:rPr>
          <w:rFonts w:ascii="VNI new" w:hAnsi="VNI new"/>
          <w:sz w:val="26"/>
          <w:szCs w:val="26"/>
        </w:rPr>
        <w:t>Gồm 154 gian (hiện còn 128 gian)</w:t>
      </w:r>
      <w:r w:rsidR="00C72B45">
        <w:rPr>
          <w:rFonts w:ascii="VNI new" w:hAnsi="VNI new"/>
          <w:sz w:val="26"/>
          <w:szCs w:val="26"/>
        </w:rPr>
        <w:t xml:space="preserve"> </w:t>
      </w:r>
      <w:r w:rsidRPr="003D4390">
        <w:rPr>
          <w:rFonts w:ascii="Times New Roman" w:eastAsia="Times New Roman" w:hAnsi="Times New Roman" w:cs="Times New Roman"/>
          <w:sz w:val="26"/>
          <w:szCs w:val="26"/>
        </w:rPr>
        <w:t>có tường bao quanh 4 phía.</w:t>
      </w:r>
      <w:r w:rsidR="00C72B45" w:rsidRPr="00C72B45">
        <w:rPr>
          <w:rFonts w:ascii="VNI new" w:hAnsi="VNI new"/>
          <w:sz w:val="26"/>
          <w:szCs w:val="26"/>
        </w:rPr>
        <w:t xml:space="preserve"> </w:t>
      </w:r>
    </w:p>
    <w:p w:rsidR="003F3F92" w:rsidRDefault="00C72B45" w:rsidP="003D4390">
      <w:pPr>
        <w:spacing w:after="0" w:line="240" w:lineRule="auto"/>
        <w:ind w:left="360"/>
        <w:rPr>
          <w:rFonts w:ascii="Times New Roman" w:eastAsia="Times New Roman" w:hAnsi="Times New Roman" w:cs="Times New Roman"/>
          <w:sz w:val="26"/>
          <w:szCs w:val="26"/>
        </w:rPr>
      </w:pPr>
      <w:r w:rsidRPr="00C72B45">
        <w:rPr>
          <w:rFonts w:ascii="VNI new" w:hAnsi="VNI new"/>
          <w:sz w:val="26"/>
          <w:szCs w:val="26"/>
        </w:rPr>
        <w:t>Các công trình nối tiếp nhau trên đường trục: Tam quan nội-khu Tam Bảo thờ phật, khu điện thờ thánh và cuối cùng là gác chuông cao 12m</w:t>
      </w:r>
      <w:r w:rsidR="003D4390" w:rsidRPr="003D4390">
        <w:rPr>
          <w:rFonts w:ascii="Times New Roman" w:eastAsia="Times New Roman" w:hAnsi="Times New Roman" w:cs="Times New Roman"/>
          <w:sz w:val="26"/>
          <w:szCs w:val="26"/>
        </w:rPr>
        <w:br/>
        <w:t>Gác chuông cao 11,04m; có 3 tầng mái, kết cấu bằng những con sơn chồng lên nhau; gồm 2 quả chuông đồng lớn &amp; một số chuông nhỏ.</w:t>
      </w:r>
      <w:r w:rsidR="00831961" w:rsidRPr="00C72B45">
        <w:rPr>
          <w:rFonts w:ascii="VNI new" w:hAnsi="VNI new"/>
          <w:sz w:val="26"/>
          <w:szCs w:val="26"/>
        </w:rPr>
        <w:br/>
        <w:t>Gác chuông chùa keo làm bằng gỗ,có cách lắp ráp, kết cấu vừa chính xác vừa đẹp về hình dáng,xứng đáng là công trình kiến trúc nổi tiếng của nền nghệ thuật cổ Việt Nam</w:t>
      </w:r>
      <w:r w:rsidR="003D4390" w:rsidRPr="00C72B45">
        <w:rPr>
          <w:rFonts w:ascii="VNI new" w:eastAsia="Times New Roman" w:hAnsi="VNI new" w:cs="Times New Roman"/>
          <w:sz w:val="26"/>
          <w:szCs w:val="26"/>
        </w:rPr>
        <w:br/>
      </w:r>
      <w:r w:rsidR="003D4390" w:rsidRPr="00C72B45">
        <w:rPr>
          <w:rFonts w:ascii="VNI new" w:eastAsia="Times New Roman" w:hAnsi="VNI new" w:cs="Times New Roman"/>
          <w:sz w:val="26"/>
          <w:szCs w:val="26"/>
        </w:rPr>
        <w:br/>
      </w:r>
      <w:r w:rsidR="003D4390" w:rsidRPr="003D4390">
        <w:rPr>
          <w:rFonts w:ascii="Times New Roman" w:eastAsia="Times New Roman" w:hAnsi="Times New Roman" w:cs="Times New Roman"/>
          <w:sz w:val="26"/>
          <w:szCs w:val="26"/>
          <w:u w:val="single"/>
        </w:rPr>
        <w:t>II ĐIÊU KHẮC</w:t>
      </w:r>
      <w:r w:rsidR="003D4390" w:rsidRPr="003D4390">
        <w:rPr>
          <w:rFonts w:ascii="Times New Roman" w:eastAsia="Times New Roman" w:hAnsi="Times New Roman" w:cs="Times New Roman"/>
          <w:sz w:val="26"/>
          <w:szCs w:val="26"/>
        </w:rPr>
        <w:t>.</w:t>
      </w:r>
      <w:r w:rsidR="003D4390" w:rsidRPr="003D4390">
        <w:rPr>
          <w:rFonts w:ascii="Times New Roman" w:eastAsia="Times New Roman" w:hAnsi="Times New Roman" w:cs="Times New Roman"/>
          <w:sz w:val="26"/>
          <w:szCs w:val="26"/>
        </w:rPr>
        <w:br/>
        <w:t>Tượng Phật bà Quan Âm nghìn mắt nghìn tay</w:t>
      </w:r>
      <w:r w:rsidR="003D4390" w:rsidRPr="003D4390">
        <w:rPr>
          <w:rFonts w:ascii="Times New Roman" w:eastAsia="Times New Roman" w:hAnsi="Times New Roman" w:cs="Times New Roman"/>
          <w:sz w:val="26"/>
          <w:szCs w:val="26"/>
        </w:rPr>
        <w:br/>
        <w:t>Ở chùa Bút Tháp, Bắc Ninh.</w:t>
      </w:r>
      <w:r w:rsidR="003D4390" w:rsidRPr="003D4390">
        <w:rPr>
          <w:rFonts w:ascii="Times New Roman" w:eastAsia="Times New Roman" w:hAnsi="Times New Roman" w:cs="Times New Roman"/>
          <w:sz w:val="26"/>
          <w:szCs w:val="26"/>
        </w:rPr>
        <w:br/>
        <w:t xml:space="preserve">Có sự kết hợp hài hòa của tư tưởng Phật giáo &amp; tư tưởng Nho giáo. </w:t>
      </w:r>
      <w:r w:rsidR="003D4390" w:rsidRPr="003D4390">
        <w:rPr>
          <w:rFonts w:ascii="Times New Roman" w:eastAsia="Times New Roman" w:hAnsi="Times New Roman" w:cs="Times New Roman"/>
          <w:sz w:val="26"/>
          <w:szCs w:val="26"/>
        </w:rPr>
        <w:br/>
        <w:t>Được tạc năm 1656.Tượng bằng gỗ.</w:t>
      </w:r>
      <w:r w:rsidR="003D4390" w:rsidRPr="003D4390">
        <w:rPr>
          <w:rFonts w:ascii="Times New Roman" w:eastAsia="Times New Roman" w:hAnsi="Times New Roman" w:cs="Times New Roman"/>
          <w:sz w:val="26"/>
          <w:szCs w:val="26"/>
        </w:rPr>
        <w:br/>
      </w:r>
      <w:r w:rsidR="00831961" w:rsidRPr="00C72B45">
        <w:rPr>
          <w:rFonts w:ascii="VNI newroman" w:hAnsi="VNI newroman"/>
          <w:sz w:val="26"/>
          <w:szCs w:val="26"/>
        </w:rPr>
        <w:t>Đây là tượng đức phật với 42 tay lớn và 952 tay nhỏ, tọa lạc trên tòa sen cao 2m</w:t>
      </w:r>
      <w:r w:rsidR="00831961" w:rsidRPr="00C72B45">
        <w:rPr>
          <w:rFonts w:ascii="VNI newroman" w:hAnsi="VNI newroman"/>
          <w:sz w:val="26"/>
          <w:szCs w:val="26"/>
        </w:rPr>
        <w:br/>
        <w:t>Đc thể hiện bằng nghệ thuật điêu luyện,kĩ thuật tinh xảo diễn tả đc vẻ tự nhiên, hài hòa, thuận mắt.</w:t>
      </w:r>
      <w:r w:rsidR="00831961" w:rsidRPr="00C72B45">
        <w:rPr>
          <w:rFonts w:ascii="VNI newroman" w:hAnsi="VNI newroman"/>
          <w:sz w:val="26"/>
          <w:szCs w:val="26"/>
        </w:rPr>
        <w:br/>
        <w:t>Tượng thể hiện tư thế thiền định:2 bàn tay úp vào nhau như 1 búp sen, vòng ngoài là tay nhỏ tạo thành vầng hào quang xung quanh pho tượng.</w:t>
      </w:r>
      <w:r w:rsidR="003D4390" w:rsidRPr="00C72B45">
        <w:rPr>
          <w:rFonts w:ascii="VNI newroman" w:eastAsia="Times New Roman" w:hAnsi="VNI newroman" w:cs="Times New Roman"/>
          <w:sz w:val="26"/>
          <w:szCs w:val="26"/>
        </w:rPr>
        <w:br/>
      </w:r>
      <w:r w:rsidR="003D4390" w:rsidRPr="003D4390">
        <w:rPr>
          <w:rFonts w:ascii="Times New Roman" w:eastAsia="Times New Roman" w:hAnsi="Times New Roman" w:cs="Times New Roman"/>
          <w:sz w:val="26"/>
          <w:szCs w:val="26"/>
        </w:rPr>
        <w:br/>
      </w:r>
      <w:r w:rsidR="003D4390" w:rsidRPr="003D4390">
        <w:rPr>
          <w:rFonts w:ascii="Times New Roman" w:eastAsia="Times New Roman" w:hAnsi="Times New Roman" w:cs="Times New Roman"/>
          <w:sz w:val="26"/>
          <w:szCs w:val="26"/>
          <w:u w:val="single"/>
        </w:rPr>
        <w:t>III CHẠM KHẮC</w:t>
      </w:r>
      <w:r w:rsidR="003D4390" w:rsidRPr="003D4390">
        <w:rPr>
          <w:rFonts w:ascii="Times New Roman" w:eastAsia="Times New Roman" w:hAnsi="Times New Roman" w:cs="Times New Roman"/>
          <w:sz w:val="26"/>
          <w:szCs w:val="26"/>
          <w:u w:val="single"/>
        </w:rPr>
        <w:br/>
      </w:r>
      <w:r w:rsidR="003D4390" w:rsidRPr="003D4390">
        <w:rPr>
          <w:rFonts w:ascii="Times New Roman" w:eastAsia="Times New Roman" w:hAnsi="Times New Roman" w:cs="Times New Roman"/>
          <w:sz w:val="26"/>
          <w:szCs w:val="26"/>
        </w:rPr>
        <w:t>Rồng thời Lê</w:t>
      </w:r>
      <w:r w:rsidR="003D4390" w:rsidRPr="003D4390">
        <w:rPr>
          <w:rFonts w:ascii="Times New Roman" w:eastAsia="Times New Roman" w:hAnsi="Times New Roman" w:cs="Times New Roman"/>
          <w:sz w:val="26"/>
          <w:szCs w:val="26"/>
        </w:rPr>
        <w:br/>
        <w:t>Đầu rồng to, bờm lớn ngược ra sau, mũi to.</w:t>
      </w:r>
      <w:r w:rsidR="003D4390" w:rsidRPr="003D4390">
        <w:rPr>
          <w:rFonts w:ascii="Times New Roman" w:eastAsia="Times New Roman" w:hAnsi="Times New Roman" w:cs="Times New Roman"/>
          <w:sz w:val="26"/>
          <w:szCs w:val="26"/>
        </w:rPr>
        <w:br/>
        <w:t>Mép trên của miệng rồng được vuốt gần như thẳng ra, bao quanh có một hàng vải răng cưa kết lại như hình chiếc lá.</w:t>
      </w:r>
      <w:r w:rsidR="003D4390" w:rsidRPr="003D4390">
        <w:rPr>
          <w:rFonts w:ascii="Times New Roman" w:eastAsia="Times New Roman" w:hAnsi="Times New Roman" w:cs="Times New Roman"/>
          <w:sz w:val="26"/>
          <w:szCs w:val="26"/>
        </w:rPr>
        <w:br/>
        <w:t>Lông mày vẫn giữ hình dáng biểu tượng ômêga, nhưng được kéo dài ra và đuôi vuốt chếch lên phía sau.</w:t>
      </w:r>
      <w:r w:rsidR="003D4390" w:rsidRPr="003D4390">
        <w:rPr>
          <w:rFonts w:ascii="Times New Roman" w:eastAsia="Times New Roman" w:hAnsi="Times New Roman" w:cs="Times New Roman"/>
          <w:sz w:val="26"/>
          <w:szCs w:val="26"/>
        </w:rPr>
        <w:br/>
      </w:r>
      <w:r w:rsidR="003D4390" w:rsidRPr="003D4390">
        <w:rPr>
          <w:rFonts w:ascii="Times New Roman" w:eastAsia="Times New Roman" w:hAnsi="Times New Roman" w:cs="Times New Roman"/>
          <w:sz w:val="26"/>
          <w:szCs w:val="26"/>
        </w:rPr>
        <w:lastRenderedPageBreak/>
        <w:t>Trên lông mày và chiếc sừng hai chạc, đầu sừng cuộn tròn lại.</w:t>
      </w:r>
      <w:r w:rsidR="003D4390" w:rsidRPr="003D4390">
        <w:rPr>
          <w:rFonts w:ascii="Times New Roman" w:eastAsia="Times New Roman" w:hAnsi="Times New Roman" w:cs="Times New Roman"/>
          <w:sz w:val="26"/>
          <w:szCs w:val="26"/>
        </w:rPr>
        <w:br/>
        <w:t>Rồng có râu ngắn và một chân trước thường đưa lên đỡ râu, tư thế thướng thấy ở các con rồng đời sau.</w:t>
      </w:r>
      <w:r w:rsidR="003D4390" w:rsidRPr="003D4390">
        <w:rPr>
          <w:rFonts w:ascii="Times New Roman" w:eastAsia="Times New Roman" w:hAnsi="Times New Roman" w:cs="Times New Roman"/>
          <w:sz w:val="26"/>
          <w:szCs w:val="26"/>
        </w:rPr>
        <w:br/>
        <w:t>Răng nanh cũng được kéo dài lên phía trên và uốn xoăn thừng ở gốc.</w:t>
      </w:r>
      <w:r w:rsidR="003D4390" w:rsidRPr="003D4390">
        <w:rPr>
          <w:rFonts w:ascii="Times New Roman" w:eastAsia="Times New Roman" w:hAnsi="Times New Roman" w:cs="Times New Roman"/>
          <w:sz w:val="26"/>
          <w:szCs w:val="26"/>
        </w:rPr>
        <w:br/>
        <w:t>Rồng mang dạng thú đã thấy phổ biến ở đời Lê nhưng vẫn còn mang dáng dấp truyền thống của loài rắn.</w:t>
      </w:r>
    </w:p>
    <w:p w:rsidR="003F3F92" w:rsidRDefault="003F3F92" w:rsidP="003D4390">
      <w:pPr>
        <w:spacing w:after="0" w:line="240" w:lineRule="auto"/>
        <w:ind w:left="360"/>
        <w:rPr>
          <w:rFonts w:ascii="Times New Roman" w:eastAsia="Times New Roman" w:hAnsi="Times New Roman" w:cs="Times New Roman"/>
          <w:sz w:val="26"/>
          <w:szCs w:val="26"/>
        </w:rPr>
      </w:pPr>
    </w:p>
    <w:p w:rsidR="003D4390" w:rsidRPr="003D4390" w:rsidRDefault="003D4390" w:rsidP="003D4390">
      <w:pPr>
        <w:spacing w:after="0" w:line="240" w:lineRule="auto"/>
        <w:ind w:left="360"/>
        <w:rPr>
          <w:rFonts w:ascii="Times New Roman" w:eastAsia="Times New Roman" w:hAnsi="Times New Roman" w:cs="Times New Roman"/>
          <w:sz w:val="26"/>
          <w:szCs w:val="26"/>
        </w:rPr>
      </w:pPr>
      <w:r w:rsidRPr="003D4390">
        <w:rPr>
          <w:rFonts w:ascii="Times New Roman" w:eastAsia="Times New Roman" w:hAnsi="Times New Roman" w:cs="Times New Roman"/>
          <w:sz w:val="26"/>
          <w:szCs w:val="26"/>
          <w:u w:val="single"/>
        </w:rPr>
        <w:t>IV.GỐM</w:t>
      </w:r>
      <w:bookmarkStart w:id="0" w:name="_GoBack"/>
      <w:bookmarkEnd w:id="0"/>
      <w:r w:rsidRPr="003D4390">
        <w:rPr>
          <w:rFonts w:ascii="Times New Roman" w:eastAsia="Times New Roman" w:hAnsi="Times New Roman" w:cs="Times New Roman"/>
          <w:sz w:val="26"/>
          <w:szCs w:val="26"/>
          <w:u w:val="single"/>
        </w:rPr>
        <w:br/>
      </w:r>
      <w:r w:rsidRPr="003D4390">
        <w:rPr>
          <w:rFonts w:ascii="Times New Roman" w:eastAsia="Times New Roman" w:hAnsi="Times New Roman" w:cs="Times New Roman"/>
          <w:sz w:val="26"/>
          <w:szCs w:val="26"/>
        </w:rPr>
        <w:t>Nổi bật nhất là gốm hoa lam.</w:t>
      </w:r>
      <w:r w:rsidRPr="003D4390">
        <w:rPr>
          <w:rFonts w:ascii="Times New Roman" w:eastAsia="Times New Roman" w:hAnsi="Times New Roman" w:cs="Times New Roman"/>
          <w:sz w:val="26"/>
          <w:szCs w:val="26"/>
        </w:rPr>
        <w:br/>
        <w:t>Màu lam dưới men lộ rõ sắc, men bám chặt vào xương đất có độ rắn cao.</w:t>
      </w:r>
      <w:r w:rsidRPr="003D4390">
        <w:rPr>
          <w:rFonts w:ascii="Times New Roman" w:eastAsia="Times New Roman" w:hAnsi="Times New Roman" w:cs="Times New Roman"/>
          <w:sz w:val="26"/>
          <w:szCs w:val="26"/>
        </w:rPr>
        <w:br/>
        <w:t>Vẻ đẹp tiêu biểu của gốm hoa lam là lối vẽ phóng bút trên các lọ hoa, chân đèn, bát đĩa to hoặc nhỏ nhất là từ cuối thế kỷ 15 đến cuối thế kỷ 17.</w:t>
      </w:r>
      <w:r w:rsidRPr="003D4390">
        <w:rPr>
          <w:rFonts w:ascii="Times New Roman" w:eastAsia="Times New Roman" w:hAnsi="Times New Roman" w:cs="Times New Roman"/>
          <w:sz w:val="26"/>
          <w:szCs w:val="26"/>
        </w:rPr>
        <w:br/>
        <w:t>Bát hoa lam thời này chân rất to và cao.</w:t>
      </w:r>
      <w:r w:rsidRPr="003D4390">
        <w:rPr>
          <w:rFonts w:ascii="Times New Roman" w:eastAsia="Times New Roman" w:hAnsi="Times New Roman" w:cs="Times New Roman"/>
          <w:sz w:val="26"/>
          <w:szCs w:val="26"/>
        </w:rPr>
        <w:br/>
      </w:r>
    </w:p>
    <w:p w:rsidR="00A82A19" w:rsidRPr="003D4390" w:rsidRDefault="00A82A19">
      <w:pPr>
        <w:rPr>
          <w:sz w:val="26"/>
          <w:szCs w:val="26"/>
        </w:rPr>
      </w:pPr>
    </w:p>
    <w:sectPr w:rsidR="00A82A19" w:rsidRPr="003D4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 new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NI new">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9D0650"/>
    <w:multiLevelType w:val="hybridMultilevel"/>
    <w:tmpl w:val="55E0C5D4"/>
    <w:lvl w:ilvl="0" w:tplc="1A4425E0">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390"/>
    <w:rsid w:val="003D4390"/>
    <w:rsid w:val="003F3F92"/>
    <w:rsid w:val="00831961"/>
    <w:rsid w:val="00A82A19"/>
    <w:rsid w:val="00C72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53CB9-2034-49F0-923F-6F41E3D2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987327">
      <w:bodyDiv w:val="1"/>
      <w:marLeft w:val="0"/>
      <w:marRight w:val="0"/>
      <w:marTop w:val="0"/>
      <w:marBottom w:val="0"/>
      <w:divBdr>
        <w:top w:val="none" w:sz="0" w:space="0" w:color="auto"/>
        <w:left w:val="none" w:sz="0" w:space="0" w:color="auto"/>
        <w:bottom w:val="none" w:sz="0" w:space="0" w:color="auto"/>
        <w:right w:val="none" w:sz="0" w:space="0" w:color="auto"/>
      </w:divBdr>
      <w:divsChild>
        <w:div w:id="1507359958">
          <w:marLeft w:val="0"/>
          <w:marRight w:val="0"/>
          <w:marTop w:val="0"/>
          <w:marBottom w:val="0"/>
          <w:divBdr>
            <w:top w:val="none" w:sz="0" w:space="0" w:color="auto"/>
            <w:left w:val="none" w:sz="0" w:space="0" w:color="auto"/>
            <w:bottom w:val="none" w:sz="0" w:space="0" w:color="auto"/>
            <w:right w:val="none" w:sz="0" w:space="0" w:color="auto"/>
          </w:divBdr>
          <w:divsChild>
            <w:div w:id="631443366">
              <w:marLeft w:val="0"/>
              <w:marRight w:val="0"/>
              <w:marTop w:val="0"/>
              <w:marBottom w:val="0"/>
              <w:divBdr>
                <w:top w:val="none" w:sz="0" w:space="0" w:color="auto"/>
                <w:left w:val="none" w:sz="0" w:space="0" w:color="auto"/>
                <w:bottom w:val="none" w:sz="0" w:space="0" w:color="auto"/>
                <w:right w:val="none" w:sz="0" w:space="0" w:color="auto"/>
              </w:divBdr>
              <w:divsChild>
                <w:div w:id="291787342">
                  <w:marLeft w:val="0"/>
                  <w:marRight w:val="0"/>
                  <w:marTop w:val="0"/>
                  <w:marBottom w:val="0"/>
                  <w:divBdr>
                    <w:top w:val="none" w:sz="0" w:space="0" w:color="auto"/>
                    <w:left w:val="none" w:sz="0" w:space="0" w:color="auto"/>
                    <w:bottom w:val="none" w:sz="0" w:space="0" w:color="auto"/>
                    <w:right w:val="none" w:sz="0" w:space="0" w:color="auto"/>
                  </w:divBdr>
                  <w:divsChild>
                    <w:div w:id="1591086455">
                      <w:marLeft w:val="0"/>
                      <w:marRight w:val="0"/>
                      <w:marTop w:val="0"/>
                      <w:marBottom w:val="0"/>
                      <w:divBdr>
                        <w:top w:val="none" w:sz="0" w:space="0" w:color="auto"/>
                        <w:left w:val="none" w:sz="0" w:space="0" w:color="auto"/>
                        <w:bottom w:val="none" w:sz="0" w:space="0" w:color="auto"/>
                        <w:right w:val="none" w:sz="0" w:space="0" w:color="auto"/>
                      </w:divBdr>
                      <w:divsChild>
                        <w:div w:id="13909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2021-09-09T09:04:00Z</dcterms:created>
  <dcterms:modified xsi:type="dcterms:W3CDTF">2021-09-09T09:36:00Z</dcterms:modified>
</cp:coreProperties>
</file>