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F7" w:rsidRPr="002F5ACE" w:rsidRDefault="00981A2A" w:rsidP="002F5ACE">
      <w:pPr>
        <w:jc w:val="both"/>
        <w:rPr>
          <w:rFonts w:ascii="Times New Roman" w:hAnsi="Times New Roman" w:cs="Times New Roman"/>
          <w:b/>
          <w:sz w:val="36"/>
        </w:rPr>
      </w:pPr>
      <w:r w:rsidRPr="002F5ACE">
        <w:rPr>
          <w:rFonts w:ascii="Times New Roman" w:hAnsi="Times New Roman" w:cs="Times New Roman"/>
          <w:b/>
          <w:sz w:val="36"/>
        </w:rPr>
        <w:t>CHUYÊN ĐỀ HKI: MỘT SỐ BIỆN PHÁP KHẮC PHỤC NHỮNG SAI LẦM CỦA HỌC SINH KHI GIẢI NHỮNG BÀI TOÁN LIÊN QUAN ĐẾN BỘI VÀ ƯỚC</w:t>
      </w:r>
    </w:p>
    <w:p w:rsidR="00981A2A" w:rsidRPr="002F5ACE" w:rsidRDefault="00981A2A" w:rsidP="002F5ACE">
      <w:pPr>
        <w:jc w:val="both"/>
        <w:rPr>
          <w:rFonts w:ascii="Times New Roman" w:hAnsi="Times New Roman" w:cs="Times New Roman"/>
          <w:b/>
          <w:sz w:val="28"/>
        </w:rPr>
      </w:pPr>
      <w:r w:rsidRPr="002F5ACE">
        <w:rPr>
          <w:rFonts w:ascii="Times New Roman" w:hAnsi="Times New Roman" w:cs="Times New Roman"/>
          <w:b/>
          <w:sz w:val="28"/>
        </w:rPr>
        <w:t>I. ĐẶT VẤN ĐỀ</w:t>
      </w:r>
    </w:p>
    <w:p w:rsidR="00981A2A" w:rsidRPr="002F5ACE" w:rsidRDefault="00981A2A" w:rsidP="002F5ACE">
      <w:pPr>
        <w:jc w:val="both"/>
        <w:rPr>
          <w:rFonts w:ascii="Times New Roman" w:hAnsi="Times New Roman" w:cs="Times New Roman"/>
          <w:sz w:val="28"/>
        </w:rPr>
      </w:pPr>
      <w:r w:rsidRPr="002F5ACE">
        <w:rPr>
          <w:rFonts w:ascii="Times New Roman" w:hAnsi="Times New Roman" w:cs="Times New Roman"/>
          <w:sz w:val="28"/>
        </w:rPr>
        <w:t>Trong dạy học Toán việc vận dụng kiến thức đã học để giải bài toán của học sinh còn gặp một số khó khăn và sai lầm.Chính vì vậy giáo viên cần hướng dẫn học sinh sử dụng phương pháp nào để giúp học sinh giải bài toán mà không mắc phải sai lầm là cần thiết và phù hợp.</w:t>
      </w:r>
    </w:p>
    <w:p w:rsidR="00981A2A" w:rsidRPr="002F5ACE" w:rsidRDefault="00981A2A" w:rsidP="002F5ACE">
      <w:pPr>
        <w:jc w:val="both"/>
        <w:rPr>
          <w:rFonts w:ascii="Times New Roman" w:hAnsi="Times New Roman" w:cs="Times New Roman"/>
          <w:sz w:val="28"/>
        </w:rPr>
      </w:pPr>
      <w:r w:rsidRPr="002F5ACE">
        <w:rPr>
          <w:rFonts w:ascii="Times New Roman" w:hAnsi="Times New Roman" w:cs="Times New Roman"/>
          <w:sz w:val="28"/>
        </w:rPr>
        <w:t>Trong chương trình môn toán THCS hiện nay, chương trình của mỗi khối có một nét đặc trưng riêng song luôn có sự gắn kết bổ sung giữa các đơn vị kiến thức mà đặc biệt là môn số học 6 nói chung, các bài toán liên quan đến bội và ước nói riêng. Nó có ý nghĩa rất quan trọng : là cơ sở ban đầu, là nền tảng cho việc tiếp tục học toán ở các lớp tiếp theo.Thực tế giảng dạy cho thấy: Học sinh lớp 6 bước đầu làm quen với chương trình THCS nên còn nhiều bỡ ngỡ gặp không ít khó khăn. Đặc biệt với phân môn số học, mặc dù đã được học ở tiểu học, nhưng với những đòi hỏi ở cấp THCS buộc các em trình bày bài toán phải lôgíc, có cơ sở nên đã khó khăn lại càng khó khăn hơn , việc trình bày tính toán còn sai sót khá nhiều, ảnh hưởng không ít đến chất lượng bộ môn. Đây là vấn đề mà các thầy cô giáo giảng dạy toán 6 và các bậc phụ huynh đều rất quan tâm, lo lắng.Vì vậy giúp học sinh tìm ra những sai lầm, phân tích được nguyên nhân và chỉ rõ cách khắc phục những sai lầm đó trong quá trình thực hành giải bài toán số học đặc biệt là toán về ước và bội là tâm huyết và trăn trở của mỗi thầy cô giáo dạy toán 6. Chính những sai sót đó chúng tôi đã đưa ra “Một số biện pháp khắc phục những sai sót khi giải toán liên quan đến bội và ước ở lớp 6 ".</w:t>
      </w:r>
    </w:p>
    <w:p w:rsidR="00981A2A" w:rsidRPr="002F5ACE" w:rsidRDefault="00981A2A" w:rsidP="002F5ACE">
      <w:pPr>
        <w:jc w:val="both"/>
        <w:rPr>
          <w:rFonts w:ascii="Times New Roman" w:hAnsi="Times New Roman" w:cs="Times New Roman"/>
          <w:b/>
          <w:sz w:val="28"/>
        </w:rPr>
      </w:pPr>
      <w:r w:rsidRPr="002F5ACE">
        <w:rPr>
          <w:rFonts w:ascii="Times New Roman" w:hAnsi="Times New Roman" w:cs="Times New Roman"/>
          <w:b/>
          <w:sz w:val="28"/>
        </w:rPr>
        <w:t>II. GIẢI QUYẾT VẤN ĐỀ:</w:t>
      </w:r>
    </w:p>
    <w:p w:rsidR="00981A2A" w:rsidRPr="002F5ACE" w:rsidRDefault="00981A2A" w:rsidP="002F5ACE">
      <w:pPr>
        <w:pStyle w:val="ListParagraph"/>
        <w:numPr>
          <w:ilvl w:val="0"/>
          <w:numId w:val="1"/>
        </w:numPr>
        <w:jc w:val="both"/>
        <w:rPr>
          <w:rFonts w:ascii="Times New Roman" w:hAnsi="Times New Roman" w:cs="Times New Roman"/>
          <w:b/>
          <w:sz w:val="28"/>
        </w:rPr>
      </w:pPr>
      <w:r w:rsidRPr="002F5ACE">
        <w:rPr>
          <w:rFonts w:ascii="Times New Roman" w:hAnsi="Times New Roman" w:cs="Times New Roman"/>
          <w:b/>
          <w:sz w:val="28"/>
        </w:rPr>
        <w:t>Sử dụng kí hiệu toán học sai:</w:t>
      </w:r>
    </w:p>
    <w:p w:rsidR="00981A2A" w:rsidRPr="002F5ACE" w:rsidRDefault="00981A2A" w:rsidP="002F5ACE">
      <w:pPr>
        <w:jc w:val="both"/>
        <w:rPr>
          <w:rFonts w:ascii="Times New Roman" w:hAnsi="Times New Roman" w:cs="Times New Roman"/>
          <w:sz w:val="28"/>
        </w:rPr>
      </w:pPr>
      <w:r w:rsidRPr="002F5ACE">
        <w:rPr>
          <w:rFonts w:ascii="Times New Roman" w:hAnsi="Times New Roman" w:cs="Times New Roman"/>
          <w:sz w:val="28"/>
          <w:u w:val="single"/>
        </w:rPr>
        <w:t>Ví dụ:</w:t>
      </w:r>
      <w:r w:rsidRPr="002F5ACE">
        <w:rPr>
          <w:rFonts w:ascii="Times New Roman" w:hAnsi="Times New Roman" w:cs="Times New Roman"/>
          <w:sz w:val="28"/>
        </w:rPr>
        <w:t xml:space="preserve"> Hãy viết tập hợp A các số tự nhiên nhỏ hơn 20, là bội của 2</w:t>
      </w:r>
    </w:p>
    <w:p w:rsidR="00981A2A" w:rsidRPr="002F5ACE" w:rsidRDefault="00981A2A" w:rsidP="002F5ACE">
      <w:pPr>
        <w:jc w:val="both"/>
        <w:rPr>
          <w:rFonts w:ascii="Times New Roman" w:hAnsi="Times New Roman" w:cs="Times New Roman"/>
          <w:sz w:val="28"/>
        </w:rPr>
      </w:pPr>
      <w:r w:rsidRPr="002F5ACE">
        <w:rPr>
          <w:rFonts w:ascii="Times New Roman" w:hAnsi="Times New Roman" w:cs="Times New Roman"/>
          <w:sz w:val="28"/>
        </w:rPr>
        <w:t xml:space="preserve">HS có thể viết A = 0; 2; 4; 6; 8; 10; 12; 14; 16; 18 </w:t>
      </w:r>
    </w:p>
    <w:p w:rsidR="00981A2A" w:rsidRPr="002F5ACE" w:rsidRDefault="00981A2A" w:rsidP="002F5ACE">
      <w:pPr>
        <w:jc w:val="both"/>
        <w:rPr>
          <w:rFonts w:ascii="Times New Roman" w:hAnsi="Times New Roman" w:cs="Times New Roman"/>
          <w:sz w:val="28"/>
        </w:rPr>
      </w:pPr>
      <w:r w:rsidRPr="002F5ACE">
        <w:rPr>
          <w:rFonts w:ascii="Times New Roman" w:hAnsi="Times New Roman" w:cs="Times New Roman"/>
          <w:sz w:val="28"/>
        </w:rPr>
        <w:t>mà không dùng dấu {} để chỉ tập hợp, hoặc giữa các phần tử HS chỉ đánh dấu “,”, hoặc thiếu dấu “=”, hoặc ghi tập hợp A bằng chữ a</w:t>
      </w:r>
    </w:p>
    <w:p w:rsidR="00981A2A" w:rsidRPr="002F5ACE" w:rsidRDefault="00021218" w:rsidP="002F5ACE">
      <w:pPr>
        <w:jc w:val="both"/>
        <w:rPr>
          <w:rFonts w:ascii="Times New Roman" w:eastAsiaTheme="minorEastAsia" w:hAnsi="Times New Roman" w:cs="Times New Roman"/>
          <w:sz w:val="28"/>
        </w:rPr>
      </w:pPr>
      <w:r w:rsidRPr="002F5ACE">
        <w:rPr>
          <w:rFonts w:ascii="Times New Roman" w:hAnsi="Times New Roman" w:cs="Times New Roman"/>
          <w:sz w:val="28"/>
        </w:rPr>
        <w:lastRenderedPageBreak/>
        <w:t xml:space="preserve">- </w:t>
      </w:r>
      <w:r w:rsidR="00981A2A" w:rsidRPr="002F5ACE">
        <w:rPr>
          <w:rFonts w:ascii="Times New Roman" w:hAnsi="Times New Roman" w:cs="Times New Roman"/>
          <w:sz w:val="28"/>
        </w:rPr>
        <w:t xml:space="preserve">HS sử dụng không thành thạo các ký hiệu </w:t>
      </w:r>
      <m:oMath>
        <m:r>
          <w:rPr>
            <w:rFonts w:ascii="Times New Roman" w:hAnsi="Times New Roman" w:cs="Times New Roman"/>
            <w:sz w:val="28"/>
          </w:rPr>
          <m:t>∩</m:t>
        </m:r>
        <m:r>
          <w:rPr>
            <w:rFonts w:ascii="Cambria Math" w:hAnsi="Times New Roman" w:cs="Times New Roman"/>
            <w:sz w:val="28"/>
          </w:rPr>
          <m:t>,</m:t>
        </m:r>
        <m:r>
          <w:rPr>
            <w:rFonts w:ascii="Cambria Math" w:hAnsi="Cambria Math" w:cs="Times New Roman"/>
            <w:sz w:val="28"/>
          </w:rPr>
          <m:t>∈</m:t>
        </m:r>
        <m:r>
          <w:rPr>
            <w:rFonts w:ascii="Cambria Math" w:hAnsi="Times New Roman" w:cs="Times New Roman"/>
            <w:sz w:val="28"/>
          </w:rPr>
          <m:t>,</m:t>
        </m:r>
        <m:r>
          <w:rPr>
            <w:rFonts w:ascii="Times New Roman" w:hAnsi="Cambria Math" w:cs="Times New Roman"/>
            <w:sz w:val="28"/>
          </w:rPr>
          <m:t>∉</m:t>
        </m:r>
        <m:r>
          <w:rPr>
            <w:rFonts w:ascii="Cambria Math" w:hAnsi="Times New Roman" w:cs="Times New Roman"/>
            <w:sz w:val="28"/>
          </w:rPr>
          <m:t>,</m:t>
        </m:r>
        <m:r>
          <w:rPr>
            <w:rFonts w:ascii="Cambria Math" w:hAnsi="Cambria Math" w:cs="Times New Roman"/>
            <w:sz w:val="28"/>
          </w:rPr>
          <m:t>⊂</m:t>
        </m:r>
      </m:oMath>
      <w:r w:rsidRPr="002F5ACE">
        <w:rPr>
          <w:rFonts w:ascii="Times New Roman" w:eastAsiaTheme="minorEastAsia" w:hAnsi="Times New Roman" w:cs="Times New Roman"/>
          <w:sz w:val="28"/>
        </w:rPr>
        <w:t xml:space="preserve"> </w:t>
      </w:r>
    </w:p>
    <w:p w:rsidR="00021218" w:rsidRPr="002F5ACE" w:rsidRDefault="00021218" w:rsidP="002F5ACE">
      <w:pPr>
        <w:jc w:val="both"/>
        <w:rPr>
          <w:rFonts w:ascii="Times New Roman" w:hAnsi="Times New Roman" w:cs="Times New Roman"/>
          <w:sz w:val="28"/>
        </w:rPr>
      </w:pPr>
      <w:r w:rsidRPr="002F5ACE">
        <w:rPr>
          <w:rFonts w:ascii="Times New Roman" w:eastAsiaTheme="minorEastAsia" w:hAnsi="Times New Roman" w:cs="Times New Roman"/>
          <w:sz w:val="28"/>
          <w:u w:val="single"/>
        </w:rPr>
        <w:t>Ví dụ:</w:t>
      </w:r>
      <w:r w:rsidRPr="002F5ACE">
        <w:rPr>
          <w:rFonts w:ascii="Times New Roman" w:eastAsiaTheme="minorEastAsia" w:hAnsi="Times New Roman" w:cs="Times New Roman"/>
          <w:sz w:val="28"/>
        </w:rPr>
        <w:t xml:space="preserve"> ƯC (4;6) = Ư(4) </w:t>
      </w:r>
      <m:oMath>
        <m:r>
          <w:rPr>
            <w:rFonts w:ascii="Cambria Math" w:eastAsiaTheme="minorEastAsia" w:hAnsi="Cambria Math" w:cs="Times New Roman"/>
            <w:sz w:val="28"/>
          </w:rPr>
          <m:t>∪</m:t>
        </m:r>
      </m:oMath>
      <w:r w:rsidRPr="002F5ACE">
        <w:rPr>
          <w:rFonts w:ascii="Times New Roman" w:hAnsi="Times New Roman" w:cs="Times New Roman"/>
          <w:sz w:val="28"/>
        </w:rPr>
        <w:t xml:space="preserve"> Ư(6) </w:t>
      </w:r>
      <w:r w:rsidRPr="002F5ACE">
        <w:rPr>
          <w:rFonts w:ascii="Times New Roman" w:hAnsi="Times New Roman" w:cs="Times New Roman"/>
          <w:sz w:val="28"/>
        </w:rPr>
        <w:sym w:font="Wingdings" w:char="F0E0"/>
      </w:r>
      <w:r w:rsidRPr="002F5ACE">
        <w:rPr>
          <w:rFonts w:ascii="Times New Roman" w:hAnsi="Times New Roman" w:cs="Times New Roman"/>
          <w:sz w:val="28"/>
        </w:rPr>
        <w:t xml:space="preserve"> Sai dấu </w:t>
      </w:r>
      <m:oMath>
        <m:r>
          <w:rPr>
            <w:rFonts w:ascii="Cambria Math" w:hAnsi="Cambria Math" w:cs="Times New Roman"/>
            <w:sz w:val="28"/>
          </w:rPr>
          <m:t>∪</m:t>
        </m:r>
      </m:oMath>
    </w:p>
    <w:p w:rsidR="00021218" w:rsidRPr="002F5ACE" w:rsidRDefault="00021218" w:rsidP="002F5ACE">
      <w:pPr>
        <w:jc w:val="both"/>
        <w:rPr>
          <w:rFonts w:ascii="Times New Roman" w:hAnsi="Times New Roman" w:cs="Times New Roman"/>
          <w:sz w:val="28"/>
        </w:rPr>
      </w:pPr>
      <w:r w:rsidRPr="002F5ACE">
        <w:rPr>
          <w:rFonts w:ascii="Times New Roman" w:hAnsi="Times New Roman" w:cs="Times New Roman"/>
          <w:sz w:val="28"/>
        </w:rPr>
        <w:tab/>
        <w:t xml:space="preserve">6 </w:t>
      </w:r>
      <m:oMath>
        <m:r>
          <w:rPr>
            <w:rFonts w:ascii="Cambria Math" w:hAnsi="Cambria Math" w:cs="Times New Roman"/>
            <w:sz w:val="28"/>
          </w:rPr>
          <m:t>∈</m:t>
        </m:r>
      </m:oMath>
      <w:r w:rsidRPr="002F5ACE">
        <w:rPr>
          <w:rFonts w:ascii="Times New Roman" w:hAnsi="Times New Roman" w:cs="Times New Roman"/>
          <w:sz w:val="28"/>
        </w:rPr>
        <w:t xml:space="preserve"> ƯC (12; 18) thì viết là 6 </w:t>
      </w:r>
      <m:oMath>
        <m:r>
          <w:rPr>
            <w:rFonts w:ascii="Cambria Math" w:hAnsi="Cambria Math" w:cs="Times New Roman"/>
            <w:sz w:val="28"/>
          </w:rPr>
          <m:t>⊂</m:t>
        </m:r>
      </m:oMath>
      <w:r w:rsidRPr="002F5ACE">
        <w:rPr>
          <w:rFonts w:ascii="Times New Roman" w:hAnsi="Times New Roman" w:cs="Times New Roman"/>
          <w:sz w:val="28"/>
        </w:rPr>
        <w:t xml:space="preserve"> ƯC (12; 18)</w:t>
      </w:r>
    </w:p>
    <w:p w:rsidR="00021218" w:rsidRPr="002F5ACE" w:rsidRDefault="00021218" w:rsidP="002F5ACE">
      <w:pPr>
        <w:jc w:val="both"/>
        <w:rPr>
          <w:rFonts w:ascii="Times New Roman" w:eastAsiaTheme="minorEastAsia" w:hAnsi="Times New Roman" w:cs="Times New Roman"/>
          <w:sz w:val="28"/>
        </w:rPr>
      </w:pPr>
      <w:r w:rsidRPr="002F5ACE">
        <w:rPr>
          <w:rFonts w:ascii="Times New Roman" w:hAnsi="Times New Roman" w:cs="Times New Roman"/>
          <w:sz w:val="28"/>
        </w:rPr>
        <w:t xml:space="preserve">Hay tập hợp A là tập hợp con của tập hợp B thì HS ghi A </w:t>
      </w:r>
      <m:oMath>
        <m:r>
          <w:rPr>
            <w:rFonts w:ascii="Cambria Math" w:hAnsi="Cambria Math" w:cs="Times New Roman"/>
            <w:sz w:val="28"/>
          </w:rPr>
          <m:t>∈</m:t>
        </m:r>
      </m:oMath>
      <w:r w:rsidRPr="002F5ACE">
        <w:rPr>
          <w:rFonts w:ascii="Times New Roman" w:eastAsiaTheme="minorEastAsia" w:hAnsi="Times New Roman" w:cs="Times New Roman"/>
          <w:sz w:val="28"/>
        </w:rPr>
        <w:t xml:space="preserve"> B...</w:t>
      </w:r>
    </w:p>
    <w:p w:rsidR="00021218" w:rsidRPr="002F5ACE" w:rsidRDefault="00021218" w:rsidP="002F5ACE">
      <w:pPr>
        <w:pStyle w:val="ListParagraph"/>
        <w:numPr>
          <w:ilvl w:val="0"/>
          <w:numId w:val="1"/>
        </w:numPr>
        <w:jc w:val="both"/>
        <w:rPr>
          <w:rFonts w:ascii="Times New Roman" w:hAnsi="Times New Roman" w:cs="Times New Roman"/>
          <w:b/>
          <w:sz w:val="28"/>
        </w:rPr>
      </w:pPr>
      <w:r w:rsidRPr="002F5ACE">
        <w:rPr>
          <w:rFonts w:ascii="Times New Roman" w:hAnsi="Times New Roman" w:cs="Times New Roman"/>
          <w:b/>
          <w:sz w:val="28"/>
        </w:rPr>
        <w:t>Sai sót do thiếu tính cẩn thận trong trình bày bài làm. Đặc biệt là trong tính toán, không thuộc các số nguyên tố nhỏ hơn 100</w:t>
      </w:r>
    </w:p>
    <w:p w:rsidR="00021218" w:rsidRPr="002F5ACE" w:rsidRDefault="00021218" w:rsidP="002F5ACE">
      <w:pPr>
        <w:pStyle w:val="ListParagraph"/>
        <w:ind w:left="0"/>
        <w:jc w:val="both"/>
        <w:rPr>
          <w:rFonts w:ascii="Times New Roman" w:hAnsi="Times New Roman" w:cs="Times New Roman"/>
          <w:sz w:val="28"/>
          <w:u w:val="single"/>
        </w:rPr>
      </w:pPr>
      <w:r w:rsidRPr="002F5ACE">
        <w:rPr>
          <w:rFonts w:ascii="Times New Roman" w:hAnsi="Times New Roman" w:cs="Times New Roman"/>
          <w:sz w:val="28"/>
          <w:u w:val="single"/>
        </w:rPr>
        <w:t>Ví dụ:</w:t>
      </w:r>
    </w:p>
    <w:p w:rsidR="00021218" w:rsidRPr="002F5ACE" w:rsidRDefault="00021218"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a) Phân tích ra thừa số nguyên tố: 30 = 2.15 (Sai vì 15 không phải là số nguyên tố)</w:t>
      </w:r>
    </w:p>
    <w:p w:rsidR="00021218" w:rsidRPr="002F5ACE" w:rsidRDefault="00021218"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b) BCNN (4; 9) = 2</w:t>
      </w:r>
      <w:r w:rsidRPr="002F5ACE">
        <w:rPr>
          <w:rFonts w:ascii="Times New Roman" w:hAnsi="Times New Roman" w:cs="Times New Roman"/>
          <w:sz w:val="28"/>
          <w:vertAlign w:val="superscript"/>
        </w:rPr>
        <w:t>2</w:t>
      </w:r>
      <w:r w:rsidRPr="002F5ACE">
        <w:rPr>
          <w:rFonts w:ascii="Times New Roman" w:hAnsi="Times New Roman" w:cs="Times New Roman"/>
          <w:sz w:val="28"/>
        </w:rPr>
        <w:t>.3</w:t>
      </w:r>
      <w:r w:rsidRPr="002F5ACE">
        <w:rPr>
          <w:rFonts w:ascii="Times New Roman" w:hAnsi="Times New Roman" w:cs="Times New Roman"/>
          <w:sz w:val="28"/>
          <w:vertAlign w:val="superscript"/>
        </w:rPr>
        <w:t>2</w:t>
      </w:r>
      <w:r w:rsidRPr="002F5ACE">
        <w:rPr>
          <w:rFonts w:ascii="Times New Roman" w:hAnsi="Times New Roman" w:cs="Times New Roman"/>
          <w:sz w:val="28"/>
        </w:rPr>
        <w:t xml:space="preserve"> = 4.6 = 24 (Sai vì 3</w:t>
      </w:r>
      <w:r w:rsidRPr="002F5ACE">
        <w:rPr>
          <w:rFonts w:ascii="Times New Roman" w:hAnsi="Times New Roman" w:cs="Times New Roman"/>
          <w:sz w:val="28"/>
          <w:vertAlign w:val="superscript"/>
        </w:rPr>
        <w:t>2</w:t>
      </w:r>
      <w:r w:rsidRPr="002F5ACE">
        <w:rPr>
          <w:rFonts w:ascii="Times New Roman" w:hAnsi="Times New Roman" w:cs="Times New Roman"/>
          <w:sz w:val="28"/>
        </w:rPr>
        <w:t xml:space="preserve"> = 9)</w:t>
      </w:r>
    </w:p>
    <w:p w:rsidR="00BC3250" w:rsidRPr="002F5ACE" w:rsidRDefault="00BC3250" w:rsidP="002F5ACE">
      <w:pPr>
        <w:pStyle w:val="ListParagraph"/>
        <w:ind w:left="0"/>
        <w:jc w:val="both"/>
        <w:rPr>
          <w:rFonts w:ascii="Times New Roman" w:hAnsi="Times New Roman" w:cs="Times New Roman"/>
          <w:sz w:val="28"/>
        </w:rPr>
      </w:pPr>
    </w:p>
    <w:p w:rsidR="00021218" w:rsidRPr="002F5ACE" w:rsidRDefault="00BC3250" w:rsidP="002F5ACE">
      <w:pPr>
        <w:pStyle w:val="ListParagraph"/>
        <w:numPr>
          <w:ilvl w:val="0"/>
          <w:numId w:val="1"/>
        </w:numPr>
        <w:jc w:val="both"/>
        <w:rPr>
          <w:rFonts w:ascii="Times New Roman" w:hAnsi="Times New Roman" w:cs="Times New Roman"/>
          <w:b/>
          <w:sz w:val="28"/>
        </w:rPr>
      </w:pPr>
      <w:r w:rsidRPr="002F5ACE">
        <w:rPr>
          <w:rFonts w:ascii="Times New Roman" w:hAnsi="Times New Roman" w:cs="Times New Roman"/>
          <w:b/>
          <w:sz w:val="28"/>
        </w:rPr>
        <w:t>Sai do không nắm vững hệ thống kiến thức</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Sau khi học bài ƯCLN và BCNN của hai hay nhiều số, ngoài việc mắc phải những sai sót như trên, HS còn không vận dụng được cách tìm ƯC thông qua tìm ƯCLN hoặc BC thông qua tìm BCNN mà vẫn giữ thói quen tìm ƯC hoặc BC qua các bài trước vừa mất thời gian, vừa không liên kết kiến thức</w:t>
      </w:r>
    </w:p>
    <w:p w:rsidR="00BC3250" w:rsidRPr="002F5ACE" w:rsidRDefault="00BC3250" w:rsidP="002F5ACE">
      <w:pPr>
        <w:pStyle w:val="ListParagraph"/>
        <w:ind w:left="0"/>
        <w:jc w:val="both"/>
        <w:rPr>
          <w:rFonts w:ascii="Times New Roman" w:hAnsi="Times New Roman" w:cs="Times New Roman"/>
          <w:sz w:val="28"/>
          <w:u w:val="single"/>
        </w:rPr>
      </w:pPr>
      <w:r w:rsidRPr="002F5ACE">
        <w:rPr>
          <w:rFonts w:ascii="Times New Roman" w:hAnsi="Times New Roman" w:cs="Times New Roman"/>
          <w:sz w:val="28"/>
          <w:u w:val="single"/>
        </w:rPr>
        <w:t xml:space="preserve">Ví dụ: </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a) Tìm ƯC (60; 90; 135) . HS có thể ghi:</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xml:space="preserve">Ư(60) = ... </w:t>
      </w:r>
      <w:r w:rsidRPr="002F5ACE">
        <w:rPr>
          <w:rFonts w:ascii="Times New Roman" w:hAnsi="Times New Roman" w:cs="Times New Roman"/>
          <w:sz w:val="28"/>
        </w:rPr>
        <w:tab/>
      </w:r>
      <w:r w:rsidRPr="002F5ACE">
        <w:rPr>
          <w:rFonts w:ascii="Times New Roman" w:hAnsi="Times New Roman" w:cs="Times New Roman"/>
          <w:sz w:val="28"/>
        </w:rPr>
        <w:tab/>
        <w:t>Ư(90) = ...</w:t>
      </w:r>
      <w:r w:rsidRPr="002F5ACE">
        <w:rPr>
          <w:rFonts w:ascii="Times New Roman" w:hAnsi="Times New Roman" w:cs="Times New Roman"/>
          <w:sz w:val="28"/>
        </w:rPr>
        <w:tab/>
      </w:r>
      <w:r w:rsidRPr="002F5ACE">
        <w:rPr>
          <w:rFonts w:ascii="Times New Roman" w:hAnsi="Times New Roman" w:cs="Times New Roman"/>
          <w:sz w:val="28"/>
        </w:rPr>
        <w:tab/>
        <w:t>Ư(135) = ...</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sym w:font="Wingdings" w:char="F0E0"/>
      </w:r>
      <w:r w:rsidRPr="002F5ACE">
        <w:rPr>
          <w:rFonts w:ascii="Times New Roman" w:hAnsi="Times New Roman" w:cs="Times New Roman"/>
          <w:sz w:val="28"/>
        </w:rPr>
        <w:t xml:space="preserve"> ƯC (60; 90; 135) = ... </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HS sẽ mắc những sai lầm khi liệt kê ước của các số ở trên dẫn tới tìm ƯC sai</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b) Tìm BC (60; 90). HS có thể ghi:</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B(60) = ...</w:t>
      </w:r>
      <w:r w:rsidRPr="002F5ACE">
        <w:rPr>
          <w:rFonts w:ascii="Times New Roman" w:hAnsi="Times New Roman" w:cs="Times New Roman"/>
          <w:sz w:val="28"/>
        </w:rPr>
        <w:tab/>
      </w:r>
      <w:r w:rsidRPr="002F5ACE">
        <w:rPr>
          <w:rFonts w:ascii="Times New Roman" w:hAnsi="Times New Roman" w:cs="Times New Roman"/>
          <w:sz w:val="28"/>
        </w:rPr>
        <w:tab/>
        <w:t>B(90) = ...</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sym w:font="Wingdings" w:char="F0E0"/>
      </w:r>
      <w:r w:rsidRPr="002F5ACE">
        <w:rPr>
          <w:rFonts w:ascii="Times New Roman" w:hAnsi="Times New Roman" w:cs="Times New Roman"/>
          <w:sz w:val="28"/>
        </w:rPr>
        <w:t xml:space="preserve"> BC(60; 90) = ...</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HS sẽ mắc những sai lầm là liệt kê thiếu phần tử 0 hoặc tính toán sai dẫn tới BC sai</w:t>
      </w:r>
    </w:p>
    <w:p w:rsidR="00BC3250" w:rsidRPr="002F5ACE" w:rsidRDefault="00BC325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Khi tìm ƯCLN và BCNN, HS còn mất khá nhiều công sức khi phân tích một số ra thừa số nguyên tố dẫn tới tìm ƯCLN và BCNN sai. Hoặc HS sẽ lúng túng do không thuộc quy tắc về tìm ƯCLN và BCNN dẫn tới chọn số mũ hay các số nguyên tố chung, riêng sai dẫn tới tìm ƯCLN và BCNN sai</w:t>
      </w:r>
    </w:p>
    <w:p w:rsidR="00BC3250" w:rsidRPr="002F5ACE" w:rsidRDefault="00BC3250" w:rsidP="002F5ACE">
      <w:pPr>
        <w:pStyle w:val="ListParagraph"/>
        <w:ind w:left="0"/>
        <w:jc w:val="both"/>
        <w:rPr>
          <w:rFonts w:ascii="Times New Roman" w:hAnsi="Times New Roman" w:cs="Times New Roman"/>
          <w:sz w:val="28"/>
        </w:rPr>
      </w:pPr>
    </w:p>
    <w:p w:rsidR="00BC3250" w:rsidRPr="002F5ACE" w:rsidRDefault="00AE7FED" w:rsidP="002F5ACE">
      <w:pPr>
        <w:pStyle w:val="ListParagraph"/>
        <w:numPr>
          <w:ilvl w:val="0"/>
          <w:numId w:val="1"/>
        </w:numPr>
        <w:jc w:val="both"/>
        <w:rPr>
          <w:rFonts w:ascii="Times New Roman" w:hAnsi="Times New Roman" w:cs="Times New Roman"/>
          <w:b/>
          <w:sz w:val="28"/>
        </w:rPr>
      </w:pPr>
      <w:r w:rsidRPr="002F5ACE">
        <w:rPr>
          <w:rFonts w:ascii="Times New Roman" w:hAnsi="Times New Roman" w:cs="Times New Roman"/>
          <w:b/>
          <w:sz w:val="28"/>
        </w:rPr>
        <w:t>Sai lầm do không lập luận hoặc lập luận không có căn cứ khi trình bày bài toán</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u w:val="single"/>
        </w:rPr>
        <w:t>Ví dụ:</w:t>
      </w:r>
      <w:r w:rsidRPr="002F5ACE">
        <w:rPr>
          <w:rFonts w:ascii="Times New Roman" w:hAnsi="Times New Roman" w:cs="Times New Roman"/>
          <w:sz w:val="28"/>
        </w:rPr>
        <w:t xml:space="preserve"> Tìm số tự nhiên x biết</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ab/>
        <w:t>56</w:t>
      </w:r>
      <w:r w:rsidRPr="002F5ACE">
        <w:rPr>
          <w:rFonts w:ascii="Times New Roman" w:eastAsiaTheme="minorEastAsia" w:hAnsi="Times New Roman" w:cs="Times New Roman"/>
          <w:sz w:val="28"/>
        </w:rPr>
        <w:t xml:space="preserve"> </w:t>
      </w:r>
      <m:oMath>
        <m:r>
          <w:rPr>
            <w:rFonts w:ascii="Times New Roman" w:hAnsi="Cambria Math" w:cs="Times New Roman"/>
            <w:sz w:val="28"/>
          </w:rPr>
          <m:t>⋮</m:t>
        </m:r>
      </m:oMath>
      <w:r w:rsidRPr="002F5ACE">
        <w:rPr>
          <w:rFonts w:ascii="Times New Roman" w:eastAsiaTheme="minorEastAsia" w:hAnsi="Times New Roman" w:cs="Times New Roman"/>
          <w:sz w:val="28"/>
        </w:rPr>
        <w:t xml:space="preserve"> x; 70 </w:t>
      </w:r>
      <m:oMath>
        <m:r>
          <w:rPr>
            <w:rFonts w:ascii="Times New Roman" w:eastAsiaTheme="minorEastAsia" w:hAnsi="Cambria Math" w:cs="Times New Roman"/>
            <w:sz w:val="28"/>
          </w:rPr>
          <m:t>⋮</m:t>
        </m:r>
      </m:oMath>
      <w:r w:rsidRPr="002F5ACE">
        <w:rPr>
          <w:rFonts w:ascii="Times New Roman" w:eastAsiaTheme="minorEastAsia" w:hAnsi="Times New Roman" w:cs="Times New Roman"/>
          <w:sz w:val="28"/>
        </w:rPr>
        <w:t xml:space="preserve"> </w:t>
      </w:r>
      <w:r w:rsidRPr="002F5ACE">
        <w:rPr>
          <w:rFonts w:ascii="Times New Roman" w:hAnsi="Times New Roman" w:cs="Times New Roman"/>
          <w:sz w:val="28"/>
        </w:rPr>
        <w:t>x và 5 &lt; x &lt; 10</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lastRenderedPageBreak/>
        <w:t>Rất nhiều HS nhầm tìm Ư(56), Ư(70) do chưa biết cách lập luận bài toán để giải</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Hoặc HS có thể tìm được ƯC (56; 70) nhưng do không căn cứ vào điều kiện đề bài nên kết luận bài toán sai</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Khi trình bày các bài toán thực tế, HS thường thiếu chính xác, lập luận không chặt chẽ, thiếu căn cứ, không có cơ sở khoa học</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u w:val="single"/>
        </w:rPr>
        <w:t>Ví dụ:</w:t>
      </w:r>
      <w:r w:rsidRPr="002F5ACE">
        <w:rPr>
          <w:rFonts w:ascii="Times New Roman" w:hAnsi="Times New Roman" w:cs="Times New Roman"/>
          <w:sz w:val="28"/>
        </w:rPr>
        <w:t xml:space="preserve"> HS khối 6 khi xếp hàng 10; 12; 15 đều vừa đủ. Biết số học sinh trong khoảng từ 450 đến 500 em. Tính số học sinh khối 6</w:t>
      </w:r>
    </w:p>
    <w:p w:rsidR="00AE7FED" w:rsidRPr="002F5ACE" w:rsidRDefault="00AE7FED"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ab/>
        <w:t>Khi trình bày bài giải, HS sẽ thiếu lập luận hoặc lập luận không chặt chẽ hoặc thiếu 1 trong các bước giải cơ bản mà vẫn tìm ra đáp số của bài toán nhưng không được điểm tối đa. HS thường mắc phải lỗi sau:</w:t>
      </w:r>
    </w:p>
    <w:p w:rsidR="00AE7FED" w:rsidRPr="002F5ACE" w:rsidRDefault="00AE7FED" w:rsidP="002F5ACE">
      <w:pPr>
        <w:pStyle w:val="ListParagraph"/>
        <w:numPr>
          <w:ilvl w:val="0"/>
          <w:numId w:val="3"/>
        </w:numPr>
        <w:jc w:val="both"/>
        <w:rPr>
          <w:rFonts w:ascii="Times New Roman" w:hAnsi="Times New Roman" w:cs="Times New Roman"/>
          <w:sz w:val="28"/>
        </w:rPr>
      </w:pPr>
      <w:r w:rsidRPr="002F5ACE">
        <w:rPr>
          <w:rFonts w:ascii="Times New Roman" w:hAnsi="Times New Roman" w:cs="Times New Roman"/>
          <w:sz w:val="28"/>
        </w:rPr>
        <w:t>Không có bước giải gọi x là số học sinh khối 6 nhưng bước tiếp theo lại xuất hiện x</w:t>
      </w:r>
    </w:p>
    <w:p w:rsidR="00AE7FED" w:rsidRPr="002F5ACE" w:rsidRDefault="00AE7FED" w:rsidP="002F5ACE">
      <w:pPr>
        <w:pStyle w:val="ListParagraph"/>
        <w:numPr>
          <w:ilvl w:val="0"/>
          <w:numId w:val="3"/>
        </w:numPr>
        <w:jc w:val="both"/>
        <w:rPr>
          <w:rFonts w:ascii="Times New Roman" w:hAnsi="Times New Roman" w:cs="Times New Roman"/>
          <w:sz w:val="28"/>
        </w:rPr>
      </w:pPr>
      <w:r w:rsidRPr="002F5ACE">
        <w:rPr>
          <w:rFonts w:ascii="Times New Roman" w:hAnsi="Times New Roman" w:cs="Times New Roman"/>
          <w:sz w:val="28"/>
        </w:rPr>
        <w:t>Không có điều kiện của x</w:t>
      </w:r>
    </w:p>
    <w:p w:rsidR="00AE7FED" w:rsidRPr="002F5ACE" w:rsidRDefault="00AE7FED" w:rsidP="002F5ACE">
      <w:pPr>
        <w:pStyle w:val="ListParagraph"/>
        <w:numPr>
          <w:ilvl w:val="0"/>
          <w:numId w:val="3"/>
        </w:numPr>
        <w:jc w:val="both"/>
        <w:rPr>
          <w:rFonts w:ascii="Times New Roman" w:hAnsi="Times New Roman" w:cs="Times New Roman"/>
          <w:sz w:val="28"/>
        </w:rPr>
      </w:pPr>
      <w:r w:rsidRPr="002F5ACE">
        <w:rPr>
          <w:rFonts w:ascii="Times New Roman" w:hAnsi="Times New Roman" w:cs="Times New Roman"/>
          <w:sz w:val="28"/>
        </w:rPr>
        <w:t>Không lập luận mà đi tìm BC(10; 12; 15)</w:t>
      </w:r>
    </w:p>
    <w:p w:rsidR="00561510" w:rsidRPr="002F5ACE" w:rsidRDefault="00561510" w:rsidP="002F5ACE">
      <w:pPr>
        <w:pStyle w:val="ListParagraph"/>
        <w:numPr>
          <w:ilvl w:val="0"/>
          <w:numId w:val="3"/>
        </w:numPr>
        <w:jc w:val="both"/>
        <w:rPr>
          <w:rFonts w:ascii="Times New Roman" w:hAnsi="Times New Roman" w:cs="Times New Roman"/>
          <w:sz w:val="28"/>
        </w:rPr>
      </w:pPr>
      <w:r w:rsidRPr="002F5ACE">
        <w:rPr>
          <w:rFonts w:ascii="Times New Roman" w:hAnsi="Times New Roman" w:cs="Times New Roman"/>
          <w:sz w:val="28"/>
        </w:rPr>
        <w:t>Không lập luận theo điều kiện đề bài mà vẫn đưa ra kết quả</w:t>
      </w:r>
    </w:p>
    <w:p w:rsidR="00561510" w:rsidRPr="002F5ACE" w:rsidRDefault="00561510" w:rsidP="002F5ACE">
      <w:pPr>
        <w:pStyle w:val="ListParagraph"/>
        <w:numPr>
          <w:ilvl w:val="0"/>
          <w:numId w:val="3"/>
        </w:numPr>
        <w:jc w:val="both"/>
        <w:rPr>
          <w:rFonts w:ascii="Times New Roman" w:hAnsi="Times New Roman" w:cs="Times New Roman"/>
          <w:sz w:val="28"/>
        </w:rPr>
      </w:pPr>
      <w:r w:rsidRPr="002F5ACE">
        <w:rPr>
          <w:rFonts w:ascii="Times New Roman" w:hAnsi="Times New Roman" w:cs="Times New Roman"/>
          <w:sz w:val="28"/>
        </w:rPr>
        <w:t>Không có bước kết luận trả lời những yêu cầu đề bài</w:t>
      </w:r>
    </w:p>
    <w:p w:rsidR="00561510" w:rsidRPr="002F5ACE" w:rsidRDefault="00561510" w:rsidP="002F5ACE">
      <w:pPr>
        <w:pStyle w:val="ListParagraph"/>
        <w:jc w:val="both"/>
        <w:rPr>
          <w:rFonts w:ascii="Times New Roman" w:hAnsi="Times New Roman" w:cs="Times New Roman"/>
          <w:sz w:val="28"/>
        </w:rPr>
      </w:pPr>
    </w:p>
    <w:p w:rsidR="00561510" w:rsidRPr="002F5ACE" w:rsidRDefault="00561510" w:rsidP="002F5ACE">
      <w:pPr>
        <w:pStyle w:val="ListParagraph"/>
        <w:numPr>
          <w:ilvl w:val="0"/>
          <w:numId w:val="1"/>
        </w:numPr>
        <w:jc w:val="both"/>
        <w:rPr>
          <w:rFonts w:ascii="Times New Roman" w:hAnsi="Times New Roman" w:cs="Times New Roman"/>
          <w:b/>
          <w:sz w:val="28"/>
        </w:rPr>
      </w:pPr>
      <w:r w:rsidRPr="002F5ACE">
        <w:rPr>
          <w:rFonts w:ascii="Times New Roman" w:hAnsi="Times New Roman" w:cs="Times New Roman"/>
          <w:b/>
          <w:sz w:val="28"/>
        </w:rPr>
        <w:t>Sai sót do không biết cách trình bày hoặc trình bày tùy tiện, máy móc</w:t>
      </w:r>
    </w:p>
    <w:p w:rsidR="00561510" w:rsidRPr="002F5ACE" w:rsidRDefault="0056151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Đối với 2 dạng toán thực tế liên quan đến ƯC và BC, HS đôi lúc do lập luận nhầm lẫn giữa 2 dạng toán nên làm sai như ví dụ trên:</w:t>
      </w:r>
    </w:p>
    <w:p w:rsidR="00561510" w:rsidRPr="002F5ACE" w:rsidRDefault="0056151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xml:space="preserve">HS gọi số học sinh cần tìm là x </w:t>
      </w:r>
      <m:oMath>
        <m:r>
          <m:rPr>
            <m:sty m:val="p"/>
          </m:rPr>
          <w:rPr>
            <w:rFonts w:ascii="Cambria Math" w:hAnsi="Times New Roman" w:cs="Times New Roman"/>
            <w:sz w:val="28"/>
          </w:rPr>
          <m:t>(450</m:t>
        </m:r>
        <m:r>
          <m:rPr>
            <m:sty m:val="p"/>
          </m:rPr>
          <w:rPr>
            <w:rFonts w:ascii="Times New Roman" w:hAnsi="Times New Roman" w:cs="Times New Roman"/>
            <w:sz w:val="28"/>
          </w:rPr>
          <m:t>≤</m:t>
        </m:r>
        <m:r>
          <m:rPr>
            <m:sty m:val="p"/>
          </m:rPr>
          <w:rPr>
            <w:rFonts w:ascii="Cambria Math" w:hAnsi="Times New Roman" w:cs="Times New Roman"/>
            <w:sz w:val="28"/>
          </w:rPr>
          <m:t>x</m:t>
        </m:r>
        <m:r>
          <m:rPr>
            <m:sty m:val="p"/>
          </m:rPr>
          <w:rPr>
            <w:rFonts w:ascii="Times New Roman" w:hAnsi="Times New Roman" w:cs="Times New Roman"/>
            <w:sz w:val="28"/>
          </w:rPr>
          <m:t>≤</m:t>
        </m:r>
        <m:r>
          <m:rPr>
            <m:sty m:val="p"/>
          </m:rPr>
          <w:rPr>
            <w:rFonts w:ascii="Cambria Math" w:eastAsiaTheme="minorEastAsia" w:hAnsi="Times New Roman" w:cs="Times New Roman"/>
            <w:sz w:val="28"/>
          </w:rPr>
          <m:t>500)</m:t>
        </m:r>
      </m:oMath>
      <w:r w:rsidRPr="002F5ACE">
        <w:rPr>
          <w:rFonts w:ascii="Times New Roman" w:hAnsi="Times New Roman" w:cs="Times New Roman"/>
          <w:sz w:val="28"/>
        </w:rPr>
        <w:t xml:space="preserve"> </w:t>
      </w:r>
    </w:p>
    <w:p w:rsidR="00561510" w:rsidRPr="002F5ACE" w:rsidRDefault="0056151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Có 10</w:t>
      </w:r>
      <w:r w:rsidRPr="002F5ACE">
        <w:rPr>
          <w:rFonts w:ascii="Times New Roman" w:eastAsiaTheme="minorEastAsia" w:hAnsi="Times New Roman" w:cs="Times New Roman"/>
          <w:sz w:val="28"/>
        </w:rPr>
        <w:t xml:space="preserve"> </w:t>
      </w:r>
      <m:oMath>
        <m:r>
          <w:rPr>
            <w:rFonts w:ascii="Times New Roman" w:hAnsi="Cambria Math" w:cs="Times New Roman"/>
            <w:sz w:val="28"/>
          </w:rPr>
          <m:t>⋮</m:t>
        </m:r>
      </m:oMath>
      <w:r w:rsidRPr="002F5ACE">
        <w:rPr>
          <w:rFonts w:ascii="Times New Roman" w:hAnsi="Times New Roman" w:cs="Times New Roman"/>
          <w:sz w:val="28"/>
        </w:rPr>
        <w:t xml:space="preserve"> x</w:t>
      </w:r>
      <w:r w:rsidRPr="002F5ACE">
        <w:rPr>
          <w:rFonts w:ascii="Times New Roman" w:hAnsi="Times New Roman" w:cs="Times New Roman"/>
          <w:sz w:val="28"/>
        </w:rPr>
        <w:tab/>
      </w:r>
      <w:r w:rsidRPr="002F5ACE">
        <w:rPr>
          <w:rFonts w:ascii="Times New Roman" w:hAnsi="Times New Roman" w:cs="Times New Roman"/>
          <w:sz w:val="28"/>
        </w:rPr>
        <w:tab/>
        <w:t xml:space="preserve">12 </w:t>
      </w:r>
      <m:oMath>
        <m:r>
          <w:rPr>
            <w:rFonts w:ascii="Times New Roman" w:hAnsi="Cambria Math" w:cs="Times New Roman"/>
            <w:sz w:val="28"/>
          </w:rPr>
          <m:t>⋮</m:t>
        </m:r>
      </m:oMath>
      <w:r w:rsidRPr="002F5ACE">
        <w:rPr>
          <w:rFonts w:ascii="Times New Roman" w:hAnsi="Times New Roman" w:cs="Times New Roman"/>
          <w:sz w:val="28"/>
        </w:rPr>
        <w:t xml:space="preserve"> x  </w:t>
      </w:r>
      <w:r w:rsidRPr="002F5ACE">
        <w:rPr>
          <w:rFonts w:ascii="Times New Roman" w:hAnsi="Times New Roman" w:cs="Times New Roman"/>
          <w:sz w:val="28"/>
        </w:rPr>
        <w:tab/>
        <w:t xml:space="preserve">15 </w:t>
      </w:r>
      <m:oMath>
        <m:r>
          <w:rPr>
            <w:rFonts w:ascii="Times New Roman" w:hAnsi="Cambria Math" w:cs="Times New Roman"/>
            <w:sz w:val="28"/>
          </w:rPr>
          <m:t>⋮</m:t>
        </m:r>
      </m:oMath>
      <w:r w:rsidRPr="002F5ACE">
        <w:rPr>
          <w:rFonts w:ascii="Times New Roman" w:eastAsiaTheme="minorEastAsia" w:hAnsi="Times New Roman" w:cs="Times New Roman"/>
          <w:sz w:val="28"/>
        </w:rPr>
        <w:t xml:space="preserve"> x (Sai do không phân biệt được ước và bội)</w:t>
      </w:r>
    </w:p>
    <w:p w:rsidR="00561510" w:rsidRPr="002F5ACE" w:rsidRDefault="0056151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xml:space="preserve">Hoặc phân tích ra thừa số nguyên tố sai dẫn tới tìm BC sai </w:t>
      </w:r>
      <w:r w:rsidRPr="002F5ACE">
        <w:rPr>
          <w:rFonts w:ascii="Times New Roman" w:hAnsi="Times New Roman" w:cs="Times New Roman"/>
          <w:sz w:val="28"/>
        </w:rPr>
        <w:sym w:font="Wingdings" w:char="F0E0"/>
      </w:r>
      <w:r w:rsidRPr="002F5ACE">
        <w:rPr>
          <w:rFonts w:ascii="Times New Roman" w:hAnsi="Times New Roman" w:cs="Times New Roman"/>
          <w:sz w:val="28"/>
        </w:rPr>
        <w:t xml:space="preserve"> kết luận sai</w:t>
      </w:r>
    </w:p>
    <w:p w:rsidR="00561510" w:rsidRPr="002F5ACE" w:rsidRDefault="0056151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xml:space="preserve">Hoặc đối với bài toán: 1 đội văn nghệ gồm 60 nam và 72 nữ chia đều vào các tổ. Tìm số tổ chia được nhiều nhất. </w:t>
      </w:r>
    </w:p>
    <w:p w:rsidR="00561510" w:rsidRPr="002F5ACE" w:rsidRDefault="00561510"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xml:space="preserve">HS có thể gọi số tổ chia được nhiều nhất là x, ngoài những sai sót như trên, HS còn </w:t>
      </w:r>
      <w:r w:rsidR="00EA73BA" w:rsidRPr="002F5ACE">
        <w:rPr>
          <w:rFonts w:ascii="Times New Roman" w:hAnsi="Times New Roman" w:cs="Times New Roman"/>
          <w:sz w:val="28"/>
        </w:rPr>
        <w:t xml:space="preserve">mắc phải lỗi lầm không hiểu x </w:t>
      </w:r>
      <m:oMath>
        <m:r>
          <w:rPr>
            <w:rFonts w:ascii="Cambria Math" w:hAnsi="Cambria Math" w:cs="Times New Roman"/>
            <w:sz w:val="28"/>
          </w:rPr>
          <m:t>∈</m:t>
        </m:r>
      </m:oMath>
      <w:r w:rsidR="00EA73BA" w:rsidRPr="002F5ACE">
        <w:rPr>
          <w:rFonts w:ascii="Times New Roman" w:hAnsi="Times New Roman" w:cs="Times New Roman"/>
          <w:sz w:val="28"/>
        </w:rPr>
        <w:t xml:space="preserve"> ƯCLN (60; 72) dẫn tới kết quả bài toán sai</w:t>
      </w:r>
    </w:p>
    <w:p w:rsidR="00EA73BA" w:rsidRPr="002F5ACE" w:rsidRDefault="00EA73BA" w:rsidP="002F5ACE">
      <w:pPr>
        <w:pStyle w:val="ListParagraph"/>
        <w:ind w:left="0"/>
        <w:jc w:val="both"/>
        <w:rPr>
          <w:rFonts w:ascii="Times New Roman" w:hAnsi="Times New Roman" w:cs="Times New Roman"/>
          <w:sz w:val="28"/>
        </w:rPr>
      </w:pPr>
    </w:p>
    <w:p w:rsidR="00EA73BA" w:rsidRPr="002F5ACE" w:rsidRDefault="00EA73BA"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Trên đây là những sai lầm HS thường mắc phải.</w:t>
      </w:r>
    </w:p>
    <w:p w:rsidR="00C76A9A" w:rsidRPr="002F5ACE" w:rsidRDefault="00C76A9A" w:rsidP="002F5ACE">
      <w:pPr>
        <w:pStyle w:val="ListParagraph"/>
        <w:ind w:left="0"/>
        <w:jc w:val="both"/>
        <w:rPr>
          <w:rFonts w:ascii="Times New Roman" w:hAnsi="Times New Roman" w:cs="Times New Roman"/>
          <w:sz w:val="28"/>
        </w:rPr>
      </w:pPr>
    </w:p>
    <w:p w:rsidR="00C76A9A" w:rsidRPr="002F5ACE" w:rsidRDefault="00EA73BA" w:rsidP="002F5ACE">
      <w:pPr>
        <w:pStyle w:val="ListParagraph"/>
        <w:ind w:left="0"/>
        <w:jc w:val="both"/>
        <w:rPr>
          <w:rFonts w:ascii="Times New Roman" w:hAnsi="Times New Roman" w:cs="Times New Roman"/>
          <w:b/>
          <w:sz w:val="28"/>
        </w:rPr>
      </w:pPr>
      <w:r w:rsidRPr="002F5ACE">
        <w:rPr>
          <w:rFonts w:ascii="Times New Roman" w:hAnsi="Times New Roman" w:cs="Times New Roman"/>
          <w:b/>
          <w:sz w:val="28"/>
        </w:rPr>
        <w:t>Biệ</w:t>
      </w:r>
      <w:r w:rsidR="00C76A9A" w:rsidRPr="002F5ACE">
        <w:rPr>
          <w:rFonts w:ascii="Times New Roman" w:hAnsi="Times New Roman" w:cs="Times New Roman"/>
          <w:b/>
          <w:sz w:val="28"/>
        </w:rPr>
        <w:t>n</w:t>
      </w:r>
      <w:r w:rsidRPr="002F5ACE">
        <w:rPr>
          <w:rFonts w:ascii="Times New Roman" w:hAnsi="Times New Roman" w:cs="Times New Roman"/>
          <w:b/>
          <w:sz w:val="28"/>
        </w:rPr>
        <w:t xml:space="preserve"> pháp khắc phục:</w:t>
      </w:r>
    </w:p>
    <w:p w:rsidR="00EA73BA" w:rsidRPr="002F5ACE" w:rsidRDefault="00EA73BA"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 xml:space="preserve">Đối với việc HS không nắm được hệ thống các kiến thức, định nghĩa, quy tắc, tính chất, thì GV có thể bắt buộc từng đôi bạn hoặc nhóm học tập tự kiểm tra và báo cáo kết quả hoặc sau mỗi bài học, GV có thể cho những dạng bài tập điền khuyết theo yêu cầu của nội dung bài vừa học. Sau khi học bài ƯCLN và BCNN, GV cần </w:t>
      </w:r>
      <w:r w:rsidRPr="002F5ACE">
        <w:rPr>
          <w:rFonts w:ascii="Times New Roman" w:hAnsi="Times New Roman" w:cs="Times New Roman"/>
          <w:sz w:val="28"/>
        </w:rPr>
        <w:lastRenderedPageBreak/>
        <w:t>cho HS tự so sánh 2 quy tắc để tìm ra điểm giống và khác nhau, đồng thời cũng thường xuyên củng cố 2 qui tắc này qua các bài tập cụ thể, nhấn mạnh những sai sót thường gặp. GV cần có một hệ thống câu hỏi gợi mở đơn giản, cụ thể, vừa hệ thống được kiến thức lại cho các em, vừa giúp các em giải được bài. Đối với những bài toán có các bước giải cụ thể, GV cần cho HS nắm vững thuật toán qua từng bước giải, rèn luyện từng bước rồi mới ráp vào bài toán. HS có thể thực hiện nhiều lần để ghi nhớ. Đối với những sai sót về lập luận và trình bày, GV cần chỉ cho các em biết cách xoáy sâu vào yêu cầu của đề bài, lập luận theo những điều đề đã cho, không đi lệch hướng hoặc giải bài toán chỉ có kết quả mà không qua 1 bước lập luận nào. GV có thể hướng dẫn học sinh tập lập luận qua 1 số câu hỏi gợi mở theo nội dung của đề bài</w:t>
      </w:r>
    </w:p>
    <w:p w:rsidR="004D120C" w:rsidRPr="002F5ACE" w:rsidRDefault="004D120C" w:rsidP="002F5ACE">
      <w:pPr>
        <w:pStyle w:val="ListParagraph"/>
        <w:ind w:left="0"/>
        <w:jc w:val="both"/>
        <w:rPr>
          <w:rFonts w:ascii="Times New Roman" w:hAnsi="Times New Roman" w:cs="Times New Roman"/>
          <w:sz w:val="28"/>
        </w:rPr>
      </w:pPr>
    </w:p>
    <w:p w:rsidR="004D120C" w:rsidRPr="002F5ACE" w:rsidRDefault="004D120C" w:rsidP="002F5ACE">
      <w:pPr>
        <w:pStyle w:val="ListParagraph"/>
        <w:ind w:left="0"/>
        <w:jc w:val="both"/>
        <w:rPr>
          <w:rFonts w:ascii="Times New Roman" w:hAnsi="Times New Roman" w:cs="Times New Roman"/>
          <w:b/>
          <w:sz w:val="28"/>
        </w:rPr>
      </w:pPr>
      <w:r w:rsidRPr="002F5ACE">
        <w:rPr>
          <w:rFonts w:ascii="Times New Roman" w:hAnsi="Times New Roman" w:cs="Times New Roman"/>
          <w:b/>
          <w:sz w:val="28"/>
        </w:rPr>
        <w:t>III. KẾT LUẬN</w:t>
      </w:r>
    </w:p>
    <w:p w:rsidR="004D120C" w:rsidRPr="002F5ACE" w:rsidRDefault="004D120C" w:rsidP="002F5ACE">
      <w:pPr>
        <w:pStyle w:val="ListParagraph"/>
        <w:ind w:left="0"/>
        <w:jc w:val="both"/>
        <w:rPr>
          <w:rFonts w:ascii="Times New Roman" w:hAnsi="Times New Roman" w:cs="Times New Roman"/>
          <w:sz w:val="28"/>
        </w:rPr>
      </w:pPr>
      <w:r w:rsidRPr="002F5ACE">
        <w:rPr>
          <w:rFonts w:ascii="Times New Roman" w:hAnsi="Times New Roman" w:cs="Times New Roman"/>
          <w:sz w:val="28"/>
        </w:rPr>
        <w:t>Trên đây là những sai sót mà HS thường mắc phải khi giải các bài toán liên quan đến bội và ước. Chúng tôi đã đưa ra những biện pháp thiết thực cụ thể với từng trường hợp sai sót giúp HS khắc phục dần những sai sót để giải các bài toán tốt hơn. Những biện pháp mà chúng tôi nêu ra ở đây không hẳn là hoàn toàn mới lạ nhưng nó thể hiện cụ thể thiết thực, khắc phục cách giải trong từng dạng toán của HS. Trong quá trình thực hiện vẫn còn nhiều thiếu sót rất cần được sự góp ý, ủng hộ chân tình từ các bạn đọc. Xin cảm ơn!</w:t>
      </w:r>
    </w:p>
    <w:p w:rsidR="005D7695" w:rsidRPr="002F5ACE" w:rsidRDefault="005D7695" w:rsidP="002F5ACE">
      <w:pPr>
        <w:pStyle w:val="ListParagraph"/>
        <w:ind w:left="0"/>
        <w:jc w:val="both"/>
        <w:rPr>
          <w:rFonts w:ascii="Times New Roman" w:hAnsi="Times New Roman" w:cs="Times New Roman"/>
          <w:b/>
          <w:sz w:val="44"/>
          <w:szCs w:val="44"/>
        </w:rPr>
      </w:pPr>
    </w:p>
    <w:tbl>
      <w:tblPr>
        <w:tblW w:w="9648" w:type="dxa"/>
        <w:tblInd w:w="-72" w:type="dxa"/>
        <w:tblBorders>
          <w:top w:val="thinThickSmallGap" w:sz="24" w:space="0" w:color="auto"/>
          <w:left w:val="thinThickSmallGap" w:sz="24" w:space="0" w:color="auto"/>
          <w:bottom w:val="thickThinSmallGap" w:sz="24" w:space="0" w:color="auto"/>
          <w:right w:val="thickThinSmallGap" w:sz="24" w:space="0" w:color="auto"/>
        </w:tblBorders>
        <w:tblLook w:val="0000"/>
      </w:tblPr>
      <w:tblGrid>
        <w:gridCol w:w="9648"/>
      </w:tblGrid>
      <w:tr w:rsidR="00776D2D" w:rsidRPr="002F5ACE" w:rsidTr="00776D2D">
        <w:trPr>
          <w:cantSplit/>
        </w:trPr>
        <w:tc>
          <w:tcPr>
            <w:tcW w:w="9648" w:type="dxa"/>
            <w:tcBorders>
              <w:top w:val="nil"/>
              <w:left w:val="nil"/>
              <w:bottom w:val="single" w:sz="4" w:space="0" w:color="auto"/>
              <w:right w:val="nil"/>
            </w:tcBorders>
          </w:tcPr>
          <w:p w:rsidR="00776D2D" w:rsidRPr="002F5ACE" w:rsidRDefault="00776D2D" w:rsidP="002F5ACE">
            <w:pPr>
              <w:jc w:val="both"/>
              <w:rPr>
                <w:rFonts w:ascii="Times New Roman" w:hAnsi="Times New Roman" w:cs="Times New Roman"/>
                <w:sz w:val="28"/>
                <w:szCs w:val="28"/>
              </w:rPr>
            </w:pPr>
          </w:p>
        </w:tc>
      </w:tr>
    </w:tbl>
    <w:p w:rsidR="005D7695" w:rsidRPr="002F5ACE" w:rsidRDefault="005D7695" w:rsidP="002F5ACE">
      <w:pPr>
        <w:pStyle w:val="ListParagraph"/>
        <w:ind w:left="0"/>
        <w:jc w:val="both"/>
        <w:rPr>
          <w:rFonts w:ascii="Times New Roman" w:hAnsi="Times New Roman" w:cs="Times New Roman"/>
          <w:b/>
          <w:sz w:val="44"/>
          <w:szCs w:val="44"/>
        </w:rPr>
      </w:pPr>
    </w:p>
    <w:p w:rsidR="00776D2D" w:rsidRPr="002F5ACE" w:rsidRDefault="00776D2D" w:rsidP="002F5ACE">
      <w:pPr>
        <w:pStyle w:val="ListParagraph"/>
        <w:ind w:left="0"/>
        <w:jc w:val="both"/>
        <w:rPr>
          <w:rFonts w:ascii="Times New Roman" w:hAnsi="Times New Roman" w:cs="Times New Roman"/>
          <w:b/>
          <w:sz w:val="44"/>
          <w:szCs w:val="44"/>
        </w:rPr>
      </w:pPr>
    </w:p>
    <w:p w:rsidR="005D7695" w:rsidRPr="002F5ACE" w:rsidRDefault="005D7695" w:rsidP="002F5ACE">
      <w:pPr>
        <w:pStyle w:val="ListParagraph"/>
        <w:ind w:left="0"/>
        <w:jc w:val="both"/>
        <w:rPr>
          <w:rFonts w:ascii="Times New Roman" w:hAnsi="Times New Roman" w:cs="Times New Roman"/>
          <w:b/>
          <w:sz w:val="44"/>
          <w:szCs w:val="44"/>
        </w:rPr>
      </w:pPr>
    </w:p>
    <w:sectPr w:rsidR="005D7695" w:rsidRPr="002F5ACE" w:rsidSect="002F5ACE">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55E1E"/>
    <w:multiLevelType w:val="singleLevel"/>
    <w:tmpl w:val="DFBCA94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
    <w:nsid w:val="452562AF"/>
    <w:multiLevelType w:val="hybridMultilevel"/>
    <w:tmpl w:val="00A29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497DC2"/>
    <w:multiLevelType w:val="hybridMultilevel"/>
    <w:tmpl w:val="ACAC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A5ED7"/>
    <w:multiLevelType w:val="hybridMultilevel"/>
    <w:tmpl w:val="0AE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81A2A"/>
    <w:rsid w:val="00021218"/>
    <w:rsid w:val="002F5ACE"/>
    <w:rsid w:val="004A7058"/>
    <w:rsid w:val="004D120C"/>
    <w:rsid w:val="00554AF7"/>
    <w:rsid w:val="00561510"/>
    <w:rsid w:val="005D7695"/>
    <w:rsid w:val="00643E5E"/>
    <w:rsid w:val="00761113"/>
    <w:rsid w:val="00776D2D"/>
    <w:rsid w:val="00981A2A"/>
    <w:rsid w:val="00AE7FED"/>
    <w:rsid w:val="00B16424"/>
    <w:rsid w:val="00BC3250"/>
    <w:rsid w:val="00BE66AE"/>
    <w:rsid w:val="00C76A9A"/>
    <w:rsid w:val="00EA7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A2A"/>
    <w:pPr>
      <w:ind w:left="720"/>
      <w:contextualSpacing/>
    </w:pPr>
  </w:style>
  <w:style w:type="character" w:styleId="PlaceholderText">
    <w:name w:val="Placeholder Text"/>
    <w:basedOn w:val="DefaultParagraphFont"/>
    <w:uiPriority w:val="99"/>
    <w:semiHidden/>
    <w:rsid w:val="00981A2A"/>
    <w:rPr>
      <w:color w:val="808080"/>
    </w:rPr>
  </w:style>
  <w:style w:type="paragraph" w:styleId="BalloonText">
    <w:name w:val="Balloon Text"/>
    <w:basedOn w:val="Normal"/>
    <w:link w:val="BalloonTextChar"/>
    <w:uiPriority w:val="99"/>
    <w:semiHidden/>
    <w:unhideWhenUsed/>
    <w:rsid w:val="00981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4D94A-7EDA-444C-A373-95A3B521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2018-12-02T02:08:00Z</dcterms:created>
  <dcterms:modified xsi:type="dcterms:W3CDTF">2018-12-03T16:33:00Z</dcterms:modified>
</cp:coreProperties>
</file>