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20392" w14:textId="5B248F3D" w:rsidR="005134EB" w:rsidRPr="0056430C" w:rsidRDefault="005134EB" w:rsidP="005134E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Tuần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29</w:t>
      </w:r>
    </w:p>
    <w:p w14:paraId="762FAEF5" w14:textId="77777777" w:rsidR="005134EB" w:rsidRPr="0056430C" w:rsidRDefault="005134EB" w:rsidP="005134E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Chủ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đề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tiết</w:t>
      </w:r>
      <w:proofErr w:type="spellEnd"/>
    </w:p>
    <w:p w14:paraId="1E57F2AE" w14:textId="575959E3" w:rsidR="005134EB" w:rsidRPr="0056430C" w:rsidRDefault="005134EB" w:rsidP="005134EB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dung 4: TUYẾN SINH DỤC</w:t>
      </w:r>
    </w:p>
    <w:p w14:paraId="52711870" w14:textId="2FF3E137" w:rsidR="005134EB" w:rsidRPr="0056430C" w:rsidRDefault="005F0A27" w:rsidP="005F0A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.</w:t>
      </w:r>
      <w:proofErr w:type="gramEnd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134EB"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="005134EB"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134EB"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="005134EB"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6BC600E" w14:textId="053C2A41" w:rsidR="009D787B" w:rsidRPr="0056430C" w:rsidRDefault="005134EB" w:rsidP="005134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0C">
        <w:rPr>
          <w:rFonts w:ascii="Times New Roman" w:hAnsi="Times New Roman" w:cs="Times New Roman"/>
          <w:sz w:val="28"/>
          <w:szCs w:val="28"/>
        </w:rPr>
        <w:t xml:space="preserve">     Sau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D787B" w:rsidRPr="0056430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47A6E49F" w14:textId="4E1AF7AC" w:rsidR="009D787B" w:rsidRPr="0056430C" w:rsidRDefault="009D787B" w:rsidP="009D787B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bày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buồng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trứng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89D6FD7" w14:textId="7B243141" w:rsidR="009D787B" w:rsidRPr="0056430C" w:rsidRDefault="009D787B" w:rsidP="009D787B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Nắm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nữ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176561B4" w14:textId="5EFB96D4" w:rsidR="005134EB" w:rsidRPr="0056430C" w:rsidRDefault="009D787B" w:rsidP="009D787B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Hiểu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rõ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ảnh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hưởng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nữ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dậy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73C771BB" w14:textId="77777777" w:rsidR="005134EB" w:rsidRPr="0056430C" w:rsidRDefault="005134EB" w:rsidP="005134E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56430C">
        <w:rPr>
          <w:b/>
          <w:bCs/>
          <w:color w:val="333333"/>
          <w:sz w:val="28"/>
          <w:szCs w:val="28"/>
        </w:rPr>
        <w:t xml:space="preserve">II. </w:t>
      </w:r>
      <w:proofErr w:type="spellStart"/>
      <w:r w:rsidRPr="0056430C">
        <w:rPr>
          <w:b/>
          <w:bCs/>
          <w:color w:val="333333"/>
          <w:sz w:val="28"/>
          <w:szCs w:val="28"/>
        </w:rPr>
        <w:t>Yêu</w:t>
      </w:r>
      <w:proofErr w:type="spellEnd"/>
      <w:r w:rsidRPr="0056430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56430C">
        <w:rPr>
          <w:b/>
          <w:bCs/>
          <w:color w:val="333333"/>
          <w:sz w:val="28"/>
          <w:szCs w:val="28"/>
        </w:rPr>
        <w:t>cầu</w:t>
      </w:r>
      <w:proofErr w:type="spellEnd"/>
      <w:r w:rsidRPr="0056430C">
        <w:rPr>
          <w:b/>
          <w:bCs/>
          <w:color w:val="333333"/>
          <w:sz w:val="28"/>
          <w:szCs w:val="28"/>
        </w:rPr>
        <w:t xml:space="preserve">: </w:t>
      </w:r>
    </w:p>
    <w:p w14:paraId="4562F743" w14:textId="77777777" w:rsidR="005134EB" w:rsidRPr="0056430C" w:rsidRDefault="005134EB" w:rsidP="005134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6430C">
        <w:rPr>
          <w:color w:val="333333"/>
          <w:sz w:val="28"/>
          <w:szCs w:val="28"/>
        </w:rPr>
        <w:t xml:space="preserve">HS </w:t>
      </w:r>
      <w:proofErr w:type="spellStart"/>
      <w:r w:rsidRPr="0056430C">
        <w:rPr>
          <w:color w:val="333333"/>
          <w:sz w:val="28"/>
          <w:szCs w:val="28"/>
        </w:rPr>
        <w:t>nghiên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r w:rsidRPr="0056430C">
        <w:rPr>
          <w:color w:val="333333"/>
          <w:sz w:val="28"/>
          <w:szCs w:val="28"/>
        </w:rPr>
        <w:t>cứu</w:t>
      </w:r>
      <w:proofErr w:type="spellEnd"/>
      <w:r w:rsidRPr="0056430C">
        <w:rPr>
          <w:color w:val="333333"/>
          <w:sz w:val="28"/>
          <w:szCs w:val="28"/>
        </w:rPr>
        <w:t xml:space="preserve"> SGK, </w:t>
      </w:r>
      <w:proofErr w:type="spellStart"/>
      <w:r w:rsidRPr="0056430C">
        <w:rPr>
          <w:color w:val="333333"/>
          <w:sz w:val="28"/>
          <w:szCs w:val="28"/>
        </w:rPr>
        <w:t>kênh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6430C">
        <w:rPr>
          <w:color w:val="333333"/>
          <w:sz w:val="28"/>
          <w:szCs w:val="28"/>
        </w:rPr>
        <w:t>hình.Rút</w:t>
      </w:r>
      <w:proofErr w:type="spellEnd"/>
      <w:proofErr w:type="gramEnd"/>
      <w:r w:rsidRPr="0056430C">
        <w:rPr>
          <w:color w:val="333333"/>
          <w:sz w:val="28"/>
          <w:szCs w:val="28"/>
        </w:rPr>
        <w:t xml:space="preserve"> ra </w:t>
      </w:r>
      <w:proofErr w:type="spellStart"/>
      <w:r w:rsidRPr="0056430C">
        <w:rPr>
          <w:color w:val="333333"/>
          <w:sz w:val="28"/>
          <w:szCs w:val="28"/>
        </w:rPr>
        <w:t>nội</w:t>
      </w:r>
      <w:proofErr w:type="spellEnd"/>
      <w:r w:rsidRPr="0056430C">
        <w:rPr>
          <w:color w:val="333333"/>
          <w:sz w:val="28"/>
          <w:szCs w:val="28"/>
        </w:rPr>
        <w:t xml:space="preserve"> dung </w:t>
      </w:r>
      <w:proofErr w:type="spellStart"/>
      <w:r w:rsidRPr="0056430C">
        <w:rPr>
          <w:color w:val="333333"/>
          <w:sz w:val="28"/>
          <w:szCs w:val="28"/>
        </w:rPr>
        <w:t>bài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r w:rsidRPr="0056430C">
        <w:rPr>
          <w:color w:val="333333"/>
          <w:sz w:val="28"/>
          <w:szCs w:val="28"/>
        </w:rPr>
        <w:t>học</w:t>
      </w:r>
      <w:proofErr w:type="spellEnd"/>
    </w:p>
    <w:p w14:paraId="00B4A793" w14:textId="64431D0E" w:rsidR="005134EB" w:rsidRPr="0056430C" w:rsidRDefault="007A015F" w:rsidP="007A015F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56430C">
        <w:rPr>
          <w:b/>
          <w:bCs/>
          <w:color w:val="333333"/>
          <w:sz w:val="28"/>
          <w:szCs w:val="28"/>
        </w:rPr>
        <w:t>III/</w:t>
      </w:r>
      <w:proofErr w:type="spellStart"/>
      <w:r w:rsidR="005134EB" w:rsidRPr="0056430C">
        <w:rPr>
          <w:b/>
          <w:bCs/>
          <w:color w:val="333333"/>
          <w:sz w:val="28"/>
          <w:szCs w:val="28"/>
        </w:rPr>
        <w:t>Nội</w:t>
      </w:r>
      <w:proofErr w:type="spellEnd"/>
      <w:r w:rsidR="005134EB" w:rsidRPr="0056430C">
        <w:rPr>
          <w:b/>
          <w:bCs/>
          <w:color w:val="333333"/>
          <w:sz w:val="28"/>
          <w:szCs w:val="28"/>
        </w:rPr>
        <w:t xml:space="preserve"> dung:</w:t>
      </w:r>
    </w:p>
    <w:p w14:paraId="5717B878" w14:textId="681AAEB9" w:rsidR="009D787B" w:rsidRPr="0056430C" w:rsidRDefault="009D787B" w:rsidP="009D787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Style w:val="Emphasis"/>
          <w:b/>
          <w:bCs/>
          <w:i w:val="0"/>
          <w:iCs w:val="0"/>
          <w:color w:val="333333"/>
          <w:sz w:val="28"/>
          <w:szCs w:val="28"/>
        </w:rPr>
      </w:pP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Tinh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hoàn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và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hoocmon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sinh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dục</w:t>
      </w:r>
      <w:proofErr w:type="spellEnd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6430C">
        <w:rPr>
          <w:rStyle w:val="Emphasis"/>
          <w:b/>
          <w:bCs/>
          <w:color w:val="222222"/>
          <w:sz w:val="28"/>
          <w:szCs w:val="28"/>
          <w:u w:val="single"/>
          <w:shd w:val="clear" w:color="auto" w:fill="FFFFFF"/>
        </w:rPr>
        <w:t>nam</w:t>
      </w:r>
      <w:proofErr w:type="spellEnd"/>
    </w:p>
    <w:p w14:paraId="4D1EE783" w14:textId="30E5C84C" w:rsidR="009D787B" w:rsidRPr="0056430C" w:rsidRDefault="009D787B" w:rsidP="009D787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hoàn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35A46215" w14:textId="732285D0" w:rsidR="009D787B" w:rsidRPr="0056430C" w:rsidRDefault="009D787B" w:rsidP="00DC55C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ra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trùng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7E53A321" w14:textId="1F9D9C91" w:rsidR="009D787B" w:rsidRPr="0056430C" w:rsidRDefault="009D787B" w:rsidP="00DC55C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testosteron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9A63195" w14:textId="61094BF6" w:rsidR="009D787B" w:rsidRPr="0056430C" w:rsidRDefault="009D787B" w:rsidP="009D787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dậy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3CB40797" w14:textId="7B6830A7" w:rsidR="009D787B" w:rsidRPr="0056430C" w:rsidRDefault="009D787B" w:rsidP="009D787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dấu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xuất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tuổi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dậy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thì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58.1 SGK.</w:t>
      </w:r>
    </w:p>
    <w:p w14:paraId="726355F9" w14:textId="77777777" w:rsidR="009D787B" w:rsidRPr="0056430C" w:rsidRDefault="009D787B" w:rsidP="009D787B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Buồng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trứng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và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nữ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</w:rPr>
        <w:t>:</w:t>
      </w:r>
    </w:p>
    <w:p w14:paraId="2613CB72" w14:textId="551E466F" w:rsidR="009D787B" w:rsidRPr="0056430C" w:rsidRDefault="009D787B" w:rsidP="009D787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Buồng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trứng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60709F31" w14:textId="5C0D91AE" w:rsidR="009D787B" w:rsidRPr="0056430C" w:rsidRDefault="009D787B" w:rsidP="00DC55C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ra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trứng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B97FF47" w14:textId="156F197A" w:rsidR="009D787B" w:rsidRPr="0056430C" w:rsidRDefault="009D787B" w:rsidP="00DC55C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nữ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ơstrogen</w:t>
      </w:r>
      <w:proofErr w:type="spellEnd"/>
    </w:p>
    <w:p w14:paraId="712936E2" w14:textId="214EA4E5" w:rsidR="009D787B" w:rsidRPr="0056430C" w:rsidRDefault="009D787B" w:rsidP="00DC55C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Hoocmon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ơstrogen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ra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tuổ</w:t>
      </w:r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i</w:t>
      </w:r>
      <w:proofErr w:type="spellEnd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dậy</w:t>
      </w:r>
      <w:proofErr w:type="spellEnd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nữ</w:t>
      </w:r>
      <w:proofErr w:type="spellEnd"/>
      <w:r w:rsidR="00DC55C0"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71F68A2" w14:textId="41E1477F" w:rsidR="009D787B" w:rsidRPr="0056430C" w:rsidRDefault="00DC55C0" w:rsidP="00DC55C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dấu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xuất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tuổi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dậy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thì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nữ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58.2 SGK.</w:t>
      </w:r>
    </w:p>
    <w:p w14:paraId="02B30D84" w14:textId="77777777" w:rsidR="00D37BBC" w:rsidRPr="0056430C" w:rsidRDefault="00D37BBC" w:rsidP="00D37BBC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C4F03E1" w14:textId="46616AD7" w:rsidR="00D1683F" w:rsidRPr="0056430C" w:rsidRDefault="00D37BBC" w:rsidP="00D37BBC">
      <w:pPr>
        <w:pStyle w:val="ListParagraph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Các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em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trả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lời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câu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hỏi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sau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vào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</w:t>
      </w:r>
      <w:r w:rsidR="00D1683F"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ở</w:t>
      </w:r>
      <w:proofErr w:type="spellEnd"/>
    </w:p>
    <w:p w14:paraId="7A80B331" w14:textId="7E54CA84" w:rsidR="00D37BBC" w:rsidRPr="0056430C" w:rsidRDefault="00D37BBC" w:rsidP="00D37BBC">
      <w:pPr>
        <w:pStyle w:val="ListParagraph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46A17C7" w14:textId="67FE8A35" w:rsidR="00D37BBC" w:rsidRPr="0056430C" w:rsidRDefault="00D37BBC" w:rsidP="00D37BBC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Câu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1: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Vì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sao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nói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tuyến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dục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tuyến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pha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14:paraId="251F161F" w14:textId="31484AA2" w:rsidR="00D37BBC" w:rsidRPr="0056430C" w:rsidRDefault="00D37BBC" w:rsidP="00D37BB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Câu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2: 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tới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đổi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dậy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nam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nữ</w:t>
      </w:r>
      <w:proofErr w:type="spellEnd"/>
      <w:r w:rsidRPr="0056430C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</w:p>
    <w:p w14:paraId="21A355BE" w14:textId="77777777" w:rsidR="00D37BBC" w:rsidRPr="0056430C" w:rsidRDefault="00D37BBC" w:rsidP="00D37BBC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2ADD4E2" w14:textId="77777777" w:rsidR="009D787B" w:rsidRPr="0056430C" w:rsidRDefault="009D787B" w:rsidP="009D787B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b/>
          <w:bCs/>
          <w:color w:val="333333"/>
          <w:sz w:val="28"/>
          <w:szCs w:val="28"/>
        </w:rPr>
      </w:pPr>
    </w:p>
    <w:p w14:paraId="7BB898B6" w14:textId="77777777" w:rsidR="005134EB" w:rsidRPr="0056430C" w:rsidRDefault="005134EB">
      <w:pPr>
        <w:rPr>
          <w:rFonts w:ascii="Times New Roman" w:hAnsi="Times New Roman" w:cs="Times New Roman"/>
          <w:sz w:val="28"/>
          <w:szCs w:val="28"/>
        </w:rPr>
      </w:pPr>
    </w:p>
    <w:p w14:paraId="4FA24312" w14:textId="77777777" w:rsidR="00C12424" w:rsidRPr="0056430C" w:rsidRDefault="00C12424" w:rsidP="00C12424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Tuần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29</w:t>
      </w:r>
    </w:p>
    <w:p w14:paraId="1EF3F357" w14:textId="77777777" w:rsidR="00C12424" w:rsidRPr="0056430C" w:rsidRDefault="00C12424" w:rsidP="00C12424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Chủ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đề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tiết</w:t>
      </w:r>
      <w:proofErr w:type="spellEnd"/>
    </w:p>
    <w:p w14:paraId="0FCB165E" w14:textId="5A426F79" w:rsidR="00C12424" w:rsidRPr="0056430C" w:rsidRDefault="00C12424" w:rsidP="00C12424">
      <w:pPr>
        <w:jc w:val="center"/>
        <w:rPr>
          <w:rStyle w:val="fontstyle0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dung </w:t>
      </w:r>
      <w:r w:rsidR="005F0A27" w:rsidRPr="005643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5: </w:t>
      </w:r>
      <w:r w:rsidR="005F0A27" w:rsidRPr="0056430C">
        <w:rPr>
          <w:rStyle w:val="fontstyle0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SỰ ĐIỀU HÒA VÀ PHỐI HỢP HOẠT ĐỘNG CỦA CÁC TUYẾN NỘI TIẾT</w:t>
      </w:r>
    </w:p>
    <w:p w14:paraId="4B154AE9" w14:textId="77777777" w:rsidR="00D73FEE" w:rsidRPr="0056430C" w:rsidRDefault="00D73FEE" w:rsidP="00D73F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.</w:t>
      </w:r>
      <w:proofErr w:type="gramEnd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AE7987A" w14:textId="77777777" w:rsidR="00D73FEE" w:rsidRPr="0056430C" w:rsidRDefault="00D73FEE" w:rsidP="00D73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0C">
        <w:rPr>
          <w:rFonts w:ascii="Times New Roman" w:hAnsi="Times New Roman" w:cs="Times New Roman"/>
          <w:sz w:val="28"/>
          <w:szCs w:val="28"/>
        </w:rPr>
        <w:t xml:space="preserve">     Sau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56430C">
        <w:rPr>
          <w:rFonts w:ascii="Times New Roman" w:hAnsi="Times New Roman" w:cs="Times New Roman"/>
          <w:sz w:val="28"/>
          <w:szCs w:val="28"/>
        </w:rPr>
        <w:t>:</w:t>
      </w:r>
    </w:p>
    <w:p w14:paraId="72385BE7" w14:textId="77777777" w:rsidR="00D73FEE" w:rsidRPr="0056430C" w:rsidRDefault="00D73FEE" w:rsidP="00D73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Nêu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ví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dụ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chứng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minh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tự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hoà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1BB576A" w14:textId="50105832" w:rsidR="00D73FEE" w:rsidRPr="0056430C" w:rsidRDefault="00D73FEE" w:rsidP="00D73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Hiểu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rõ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giữ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vững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tính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ổn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môi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0DEBF56A" w14:textId="77777777" w:rsidR="00D51113" w:rsidRPr="0056430C" w:rsidRDefault="00D51113" w:rsidP="00D5111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56430C">
        <w:rPr>
          <w:b/>
          <w:bCs/>
          <w:color w:val="333333"/>
          <w:sz w:val="28"/>
          <w:szCs w:val="28"/>
        </w:rPr>
        <w:t xml:space="preserve">II. </w:t>
      </w:r>
      <w:proofErr w:type="spellStart"/>
      <w:r w:rsidRPr="0056430C">
        <w:rPr>
          <w:b/>
          <w:bCs/>
          <w:color w:val="333333"/>
          <w:sz w:val="28"/>
          <w:szCs w:val="28"/>
        </w:rPr>
        <w:t>Yêu</w:t>
      </w:r>
      <w:proofErr w:type="spellEnd"/>
      <w:r w:rsidRPr="0056430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56430C">
        <w:rPr>
          <w:b/>
          <w:bCs/>
          <w:color w:val="333333"/>
          <w:sz w:val="28"/>
          <w:szCs w:val="28"/>
        </w:rPr>
        <w:t>cầu</w:t>
      </w:r>
      <w:proofErr w:type="spellEnd"/>
      <w:r w:rsidRPr="0056430C">
        <w:rPr>
          <w:b/>
          <w:bCs/>
          <w:color w:val="333333"/>
          <w:sz w:val="28"/>
          <w:szCs w:val="28"/>
        </w:rPr>
        <w:t xml:space="preserve">: </w:t>
      </w:r>
    </w:p>
    <w:p w14:paraId="3032AAEA" w14:textId="77777777" w:rsidR="00D51113" w:rsidRPr="0056430C" w:rsidRDefault="00D51113" w:rsidP="00D511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6430C">
        <w:rPr>
          <w:color w:val="333333"/>
          <w:sz w:val="28"/>
          <w:szCs w:val="28"/>
        </w:rPr>
        <w:t xml:space="preserve">HS </w:t>
      </w:r>
      <w:proofErr w:type="spellStart"/>
      <w:r w:rsidRPr="0056430C">
        <w:rPr>
          <w:color w:val="333333"/>
          <w:sz w:val="28"/>
          <w:szCs w:val="28"/>
        </w:rPr>
        <w:t>nghiên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r w:rsidRPr="0056430C">
        <w:rPr>
          <w:color w:val="333333"/>
          <w:sz w:val="28"/>
          <w:szCs w:val="28"/>
        </w:rPr>
        <w:t>cứu</w:t>
      </w:r>
      <w:proofErr w:type="spellEnd"/>
      <w:r w:rsidRPr="0056430C">
        <w:rPr>
          <w:color w:val="333333"/>
          <w:sz w:val="28"/>
          <w:szCs w:val="28"/>
        </w:rPr>
        <w:t xml:space="preserve"> SGK, </w:t>
      </w:r>
      <w:proofErr w:type="spellStart"/>
      <w:r w:rsidRPr="0056430C">
        <w:rPr>
          <w:color w:val="333333"/>
          <w:sz w:val="28"/>
          <w:szCs w:val="28"/>
        </w:rPr>
        <w:t>kênh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6430C">
        <w:rPr>
          <w:color w:val="333333"/>
          <w:sz w:val="28"/>
          <w:szCs w:val="28"/>
        </w:rPr>
        <w:t>hình.Rút</w:t>
      </w:r>
      <w:proofErr w:type="spellEnd"/>
      <w:proofErr w:type="gramEnd"/>
      <w:r w:rsidRPr="0056430C">
        <w:rPr>
          <w:color w:val="333333"/>
          <w:sz w:val="28"/>
          <w:szCs w:val="28"/>
        </w:rPr>
        <w:t xml:space="preserve"> ra </w:t>
      </w:r>
      <w:proofErr w:type="spellStart"/>
      <w:r w:rsidRPr="0056430C">
        <w:rPr>
          <w:color w:val="333333"/>
          <w:sz w:val="28"/>
          <w:szCs w:val="28"/>
        </w:rPr>
        <w:t>nội</w:t>
      </w:r>
      <w:proofErr w:type="spellEnd"/>
      <w:r w:rsidRPr="0056430C">
        <w:rPr>
          <w:color w:val="333333"/>
          <w:sz w:val="28"/>
          <w:szCs w:val="28"/>
        </w:rPr>
        <w:t xml:space="preserve"> dung </w:t>
      </w:r>
      <w:proofErr w:type="spellStart"/>
      <w:r w:rsidRPr="0056430C">
        <w:rPr>
          <w:color w:val="333333"/>
          <w:sz w:val="28"/>
          <w:szCs w:val="28"/>
        </w:rPr>
        <w:t>bài</w:t>
      </w:r>
      <w:proofErr w:type="spellEnd"/>
      <w:r w:rsidRPr="0056430C">
        <w:rPr>
          <w:color w:val="333333"/>
          <w:sz w:val="28"/>
          <w:szCs w:val="28"/>
        </w:rPr>
        <w:t xml:space="preserve"> </w:t>
      </w:r>
      <w:proofErr w:type="spellStart"/>
      <w:r w:rsidRPr="0056430C">
        <w:rPr>
          <w:color w:val="333333"/>
          <w:sz w:val="28"/>
          <w:szCs w:val="28"/>
        </w:rPr>
        <w:t>học</w:t>
      </w:r>
      <w:proofErr w:type="spellEnd"/>
    </w:p>
    <w:p w14:paraId="22D3B0D2" w14:textId="5D78F1D7" w:rsidR="00D51113" w:rsidRPr="0056430C" w:rsidRDefault="00D51113" w:rsidP="00D51113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gramStart"/>
      <w:r w:rsidRPr="0056430C">
        <w:rPr>
          <w:b/>
          <w:bCs/>
          <w:color w:val="333333"/>
          <w:sz w:val="28"/>
          <w:szCs w:val="28"/>
        </w:rPr>
        <w:t>III .</w:t>
      </w:r>
      <w:proofErr w:type="gramEnd"/>
      <w:r w:rsidRPr="0056430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56430C">
        <w:rPr>
          <w:b/>
          <w:bCs/>
          <w:color w:val="333333"/>
          <w:sz w:val="28"/>
          <w:szCs w:val="28"/>
        </w:rPr>
        <w:t>Nội</w:t>
      </w:r>
      <w:proofErr w:type="spellEnd"/>
      <w:r w:rsidRPr="0056430C">
        <w:rPr>
          <w:b/>
          <w:bCs/>
          <w:color w:val="333333"/>
          <w:sz w:val="28"/>
          <w:szCs w:val="28"/>
        </w:rPr>
        <w:t xml:space="preserve"> dung:</w:t>
      </w:r>
    </w:p>
    <w:p w14:paraId="03E2BA13" w14:textId="34E355AE" w:rsidR="00E92C54" w:rsidRPr="0056430C" w:rsidRDefault="00E92C54" w:rsidP="00E92C5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hòa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hoạt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động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của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các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tuyến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tiết</w:t>
      </w:r>
      <w:proofErr w:type="spellEnd"/>
      <w:r w:rsidR="00FE4F3C" w:rsidRPr="0056430C">
        <w:rPr>
          <w:b/>
          <w:bCs/>
          <w:color w:val="222222"/>
          <w:sz w:val="28"/>
          <w:szCs w:val="28"/>
          <w:shd w:val="clear" w:color="auto" w:fill="FFFFFF"/>
        </w:rPr>
        <w:t>:</w:t>
      </w:r>
    </w:p>
    <w:p w14:paraId="105ACDFA" w14:textId="10C77E60" w:rsidR="00FE4F3C" w:rsidRPr="0056430C" w:rsidRDefault="00FE4F3C" w:rsidP="00FE4F3C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yên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hooc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môn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khiển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sự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khác</w:t>
      </w:r>
      <w:proofErr w:type="spellEnd"/>
    </w:p>
    <w:p w14:paraId="5047F334" w14:textId="7EA980A0" w:rsidR="00FE4F3C" w:rsidRPr="0056430C" w:rsidRDefault="00FE4F3C" w:rsidP="00FE4F3C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yên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tăng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cường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hay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kìm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hãm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chịu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sụ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chi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hoocmon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do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gây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56430C">
        <w:rPr>
          <w:color w:val="222222"/>
          <w:sz w:val="28"/>
          <w:szCs w:val="28"/>
          <w:shd w:val="clear" w:color="auto" w:fill="FFFFFF"/>
        </w:rPr>
        <w:t>ra .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Đó</w:t>
      </w:r>
      <w:proofErr w:type="spellEnd"/>
      <w:proofErr w:type="gram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là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cơ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chế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tự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hoà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color w:val="222222"/>
          <w:sz w:val="28"/>
          <w:szCs w:val="28"/>
          <w:shd w:val="clear" w:color="auto" w:fill="FFFFFF"/>
        </w:rPr>
        <w:t>tiết</w:t>
      </w:r>
      <w:proofErr w:type="spellEnd"/>
      <w:r w:rsidR="00D1683F"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1683F" w:rsidRPr="0056430C">
        <w:rPr>
          <w:color w:val="222222"/>
          <w:sz w:val="28"/>
          <w:szCs w:val="28"/>
          <w:shd w:val="clear" w:color="auto" w:fill="FFFFFF"/>
        </w:rPr>
        <w:t>nhờ</w:t>
      </w:r>
      <w:proofErr w:type="spellEnd"/>
      <w:r w:rsidR="00D1683F" w:rsidRPr="0056430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1683F" w:rsidRPr="0056430C">
        <w:rPr>
          <w:color w:val="222222"/>
          <w:sz w:val="28"/>
          <w:szCs w:val="28"/>
          <w:shd w:val="clear" w:color="auto" w:fill="FFFFFF"/>
        </w:rPr>
        <w:t>thông</w:t>
      </w:r>
      <w:proofErr w:type="spellEnd"/>
      <w:r w:rsidR="00D1683F" w:rsidRPr="0056430C">
        <w:rPr>
          <w:color w:val="222222"/>
          <w:sz w:val="28"/>
          <w:szCs w:val="28"/>
          <w:shd w:val="clear" w:color="auto" w:fill="FFFFFF"/>
        </w:rPr>
        <w:t xml:space="preserve"> tin </w:t>
      </w:r>
      <w:proofErr w:type="spellStart"/>
      <w:r w:rsidR="00D1683F" w:rsidRPr="0056430C">
        <w:rPr>
          <w:color w:val="222222"/>
          <w:sz w:val="28"/>
          <w:szCs w:val="28"/>
          <w:shd w:val="clear" w:color="auto" w:fill="FFFFFF"/>
        </w:rPr>
        <w:t>ngược</w:t>
      </w:r>
      <w:proofErr w:type="spellEnd"/>
      <w:r w:rsidR="00D1683F" w:rsidRPr="0056430C"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47B86EDD" w14:textId="200E70EF" w:rsidR="00D1683F" w:rsidRPr="0056430C" w:rsidRDefault="00D1683F" w:rsidP="00D1683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Sự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hoaatj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b/>
          <w:bCs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b/>
          <w:bCs/>
          <w:color w:val="222222"/>
          <w:sz w:val="28"/>
          <w:szCs w:val="28"/>
          <w:shd w:val="clear" w:color="auto" w:fill="FFFFFF"/>
        </w:rPr>
        <w:t>:</w:t>
      </w:r>
    </w:p>
    <w:p w14:paraId="1E145ACC" w14:textId="459FBA1C" w:rsidR="00D51113" w:rsidRPr="0056430C" w:rsidRDefault="00D1683F" w:rsidP="00D16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thể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sự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-&gt; </w:t>
      </w:r>
      <w:proofErr w:type="spellStart"/>
      <w:r w:rsidR="007C54CF"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</w:t>
      </w:r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ảm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quá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trình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lí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thể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diễn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ra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bình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thương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1BB3A7FB" w14:textId="77777777" w:rsidR="007C54CF" w:rsidRPr="0056430C" w:rsidRDefault="007C54CF" w:rsidP="007C54CF">
      <w:pPr>
        <w:pStyle w:val="ListParagrap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508FFCA8" w14:textId="77777777" w:rsidR="007C54CF" w:rsidRPr="0056430C" w:rsidRDefault="007C54CF" w:rsidP="007C54CF">
      <w:pPr>
        <w:pStyle w:val="ListParagraph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Các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em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trả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lời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câu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hỏi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sau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vào</w:t>
      </w:r>
      <w:proofErr w:type="spellEnd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5643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vở</w:t>
      </w:r>
      <w:proofErr w:type="spellEnd"/>
    </w:p>
    <w:p w14:paraId="20B79E35" w14:textId="0A00E99E" w:rsidR="008C41A6" w:rsidRPr="0056430C" w:rsidRDefault="007C54CF" w:rsidP="007C54C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Nêu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ý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nghĩa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hòa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phối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hợp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tuyến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nội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tiết</w:t>
      </w:r>
      <w:proofErr w:type="spellEnd"/>
      <w:r w:rsidRPr="005643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?</w:t>
      </w:r>
      <w:r w:rsidRPr="0056430C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8C41A6" w:rsidRPr="0056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2513"/>
    <w:multiLevelType w:val="hybridMultilevel"/>
    <w:tmpl w:val="CDEA4154"/>
    <w:lvl w:ilvl="0" w:tplc="98600B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F0A51"/>
    <w:multiLevelType w:val="hybridMultilevel"/>
    <w:tmpl w:val="C6B47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68"/>
    <w:multiLevelType w:val="hybridMultilevel"/>
    <w:tmpl w:val="17EAD182"/>
    <w:lvl w:ilvl="0" w:tplc="F8BE14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03F62"/>
    <w:multiLevelType w:val="hybridMultilevel"/>
    <w:tmpl w:val="05060510"/>
    <w:lvl w:ilvl="0" w:tplc="AB86CF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2140"/>
    <w:multiLevelType w:val="hybridMultilevel"/>
    <w:tmpl w:val="FED607CE"/>
    <w:lvl w:ilvl="0" w:tplc="EE68C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20AF"/>
    <w:multiLevelType w:val="hybridMultilevel"/>
    <w:tmpl w:val="6C80F112"/>
    <w:lvl w:ilvl="0" w:tplc="EBF80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5EDD"/>
    <w:multiLevelType w:val="hybridMultilevel"/>
    <w:tmpl w:val="CE3A2F54"/>
    <w:lvl w:ilvl="0" w:tplc="F64EB21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35EDA"/>
    <w:multiLevelType w:val="hybridMultilevel"/>
    <w:tmpl w:val="19D0C850"/>
    <w:lvl w:ilvl="0" w:tplc="7ED07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B3898"/>
    <w:multiLevelType w:val="hybridMultilevel"/>
    <w:tmpl w:val="22D6EDC4"/>
    <w:lvl w:ilvl="0" w:tplc="5D1A2F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06E34"/>
    <w:multiLevelType w:val="hybridMultilevel"/>
    <w:tmpl w:val="953C8788"/>
    <w:lvl w:ilvl="0" w:tplc="2A464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EB"/>
    <w:rsid w:val="00432CA4"/>
    <w:rsid w:val="005134EB"/>
    <w:rsid w:val="0056430C"/>
    <w:rsid w:val="005F0A27"/>
    <w:rsid w:val="006F5358"/>
    <w:rsid w:val="007A015F"/>
    <w:rsid w:val="007C54CF"/>
    <w:rsid w:val="009C16AD"/>
    <w:rsid w:val="009D787B"/>
    <w:rsid w:val="00B5468E"/>
    <w:rsid w:val="00BD466A"/>
    <w:rsid w:val="00C12424"/>
    <w:rsid w:val="00D1683F"/>
    <w:rsid w:val="00D37BBC"/>
    <w:rsid w:val="00D42F68"/>
    <w:rsid w:val="00D51113"/>
    <w:rsid w:val="00D73FEE"/>
    <w:rsid w:val="00DA6E37"/>
    <w:rsid w:val="00DC55C0"/>
    <w:rsid w:val="00E92C54"/>
    <w:rsid w:val="00FB0FE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8D61"/>
  <w15:chartTrackingRefBased/>
  <w15:docId w15:val="{D009B592-5CFF-4C27-B965-AA3DF7F7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4E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787B"/>
    <w:rPr>
      <w:i/>
      <w:iCs/>
    </w:rPr>
  </w:style>
  <w:style w:type="character" w:styleId="Strong">
    <w:name w:val="Strong"/>
    <w:basedOn w:val="DefaultParagraphFont"/>
    <w:uiPriority w:val="22"/>
    <w:qFormat/>
    <w:rsid w:val="009D787B"/>
    <w:rPr>
      <w:b/>
      <w:bCs/>
    </w:rPr>
  </w:style>
  <w:style w:type="character" w:customStyle="1" w:styleId="fontstyle0">
    <w:name w:val="fontstyle0"/>
    <w:basedOn w:val="DefaultParagraphFont"/>
    <w:rsid w:val="005F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Nguyen</dc:creator>
  <cp:keywords/>
  <dc:description/>
  <cp:lastModifiedBy>HP</cp:lastModifiedBy>
  <cp:revision>8</cp:revision>
  <dcterms:created xsi:type="dcterms:W3CDTF">2022-04-01T21:21:00Z</dcterms:created>
  <dcterms:modified xsi:type="dcterms:W3CDTF">2022-04-04T03:23:00Z</dcterms:modified>
</cp:coreProperties>
</file>