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1B17" w:rsidRPr="00BD1B17" w:rsidRDefault="00BD1B17" w:rsidP="00BD1B17">
      <w:pPr>
        <w:spacing w:after="0" w:line="240" w:lineRule="auto"/>
        <w:jc w:val="center"/>
        <w:outlineLvl w:val="0"/>
        <w:rPr>
          <w:rFonts w:ascii="inherit" w:eastAsia="Times New Roman" w:hAnsi="inherit" w:cs="Times New Roman"/>
          <w:b/>
          <w:bCs/>
          <w:color w:val="000000"/>
          <w:kern w:val="36"/>
          <w:sz w:val="48"/>
          <w:szCs w:val="48"/>
        </w:rPr>
      </w:pPr>
      <w:r w:rsidRPr="00BD1B17">
        <w:rPr>
          <w:rFonts w:ascii="inherit" w:eastAsia="Times New Roman" w:hAnsi="inherit" w:cs="Times New Roman"/>
          <w:b/>
          <w:bCs/>
          <w:color w:val="000000"/>
          <w:kern w:val="36"/>
          <w:sz w:val="48"/>
          <w:szCs w:val="48"/>
        </w:rPr>
        <w:t xml:space="preserve">Kỹ thuật nhảy cao kiểu bước </w:t>
      </w:r>
    </w:p>
    <w:p w:rsidR="00BD1B17" w:rsidRPr="00BD1B17" w:rsidRDefault="00BD1B17" w:rsidP="00BD1B17">
      <w:pPr>
        <w:shd w:val="clear" w:color="auto" w:fill="F9F9F9"/>
        <w:spacing w:after="0" w:line="240" w:lineRule="auto"/>
        <w:rPr>
          <w:rFonts w:ascii="Segoe UI" w:eastAsia="Times New Roman" w:hAnsi="Segoe UI" w:cs="Segoe UI"/>
          <w:b/>
          <w:bCs/>
          <w:color w:val="222222"/>
          <w:sz w:val="26"/>
          <w:szCs w:val="26"/>
        </w:rPr>
      </w:pPr>
      <w:hyperlink r:id="rId5" w:anchor="Cach_xac_dinh_diem_giam_nhay_do_da_va_dieu_chinh_da_cho_nguoi_moi_tap" w:history="1">
        <w:r w:rsidRPr="00BD1B17">
          <w:rPr>
            <w:rFonts w:ascii="Segoe UI" w:eastAsia="Times New Roman" w:hAnsi="Segoe UI" w:cs="Segoe UI"/>
            <w:b/>
            <w:bCs/>
            <w:color w:val="2E64E6"/>
            <w:sz w:val="26"/>
            <w:szCs w:val="26"/>
          </w:rPr>
          <w:t>1</w:t>
        </w:r>
        <w:r w:rsidRPr="00BD1B17">
          <w:rPr>
            <w:rFonts w:ascii="Segoe UI" w:eastAsia="Times New Roman" w:hAnsi="Segoe UI" w:cs="Segoe UI"/>
            <w:b/>
            <w:bCs/>
            <w:color w:val="2E64E6"/>
            <w:sz w:val="26"/>
            <w:szCs w:val="26"/>
          </w:rPr>
          <w:t>.</w:t>
        </w:r>
        <w:r w:rsidRPr="00BD1B17">
          <w:rPr>
            <w:rFonts w:ascii="Segoe UI" w:eastAsia="Times New Roman" w:hAnsi="Segoe UI" w:cs="Segoe UI"/>
            <w:b/>
            <w:bCs/>
            <w:color w:val="2E64E6"/>
            <w:sz w:val="26"/>
            <w:szCs w:val="26"/>
          </w:rPr>
          <w:t> Cách xác định điểm giậm nhảy – đo dà và điều chỉnh đà cho người mới tập</w:t>
        </w:r>
      </w:hyperlink>
      <w:r>
        <w:rPr>
          <w:rFonts w:ascii="Segoe UI" w:eastAsia="Times New Roman" w:hAnsi="Segoe UI" w:cs="Segoe UI"/>
          <w:b/>
          <w:bCs/>
          <w:color w:val="222222"/>
          <w:sz w:val="26"/>
          <w:szCs w:val="26"/>
        </w:rPr>
        <w:t>.</w:t>
      </w:r>
    </w:p>
    <w:p w:rsidR="00BD1B17" w:rsidRPr="00BD1B17" w:rsidRDefault="00BD1B17" w:rsidP="00BD1B17">
      <w:pPr>
        <w:shd w:val="clear" w:color="auto" w:fill="F9F9F9"/>
        <w:spacing w:after="0" w:line="240" w:lineRule="auto"/>
        <w:rPr>
          <w:rFonts w:ascii="Segoe UI" w:eastAsia="Times New Roman" w:hAnsi="Segoe UI" w:cs="Segoe UI"/>
          <w:b/>
          <w:bCs/>
          <w:color w:val="222222"/>
          <w:sz w:val="26"/>
          <w:szCs w:val="26"/>
        </w:rPr>
      </w:pPr>
      <w:hyperlink r:id="rId6" w:anchor="Ky_thuat_nhay_cao_kieu_buoc_qua" w:history="1">
        <w:r w:rsidRPr="00BD1B17">
          <w:rPr>
            <w:rFonts w:ascii="Segoe UI" w:eastAsia="Times New Roman" w:hAnsi="Segoe UI" w:cs="Segoe UI"/>
            <w:b/>
            <w:bCs/>
            <w:color w:val="2E64E6"/>
            <w:sz w:val="26"/>
            <w:szCs w:val="26"/>
          </w:rPr>
          <w:t>2</w:t>
        </w:r>
        <w:r w:rsidRPr="00BD1B17">
          <w:rPr>
            <w:rFonts w:ascii="Segoe UI" w:eastAsia="Times New Roman" w:hAnsi="Segoe UI" w:cs="Segoe UI"/>
            <w:b/>
            <w:bCs/>
            <w:color w:val="2E64E6"/>
            <w:sz w:val="26"/>
            <w:szCs w:val="26"/>
          </w:rPr>
          <w:t>.</w:t>
        </w:r>
        <w:r w:rsidRPr="00BD1B17">
          <w:rPr>
            <w:rFonts w:ascii="Segoe UI" w:eastAsia="Times New Roman" w:hAnsi="Segoe UI" w:cs="Segoe UI"/>
            <w:b/>
            <w:bCs/>
            <w:color w:val="2E64E6"/>
            <w:sz w:val="26"/>
            <w:szCs w:val="26"/>
          </w:rPr>
          <w:t> Kỹ thuật nhảy cao kiểu bước qua</w:t>
        </w:r>
      </w:hyperlink>
      <w:r>
        <w:rPr>
          <w:rFonts w:ascii="Segoe UI" w:eastAsia="Times New Roman" w:hAnsi="Segoe UI" w:cs="Segoe UI"/>
          <w:b/>
          <w:bCs/>
          <w:color w:val="222222"/>
          <w:sz w:val="26"/>
          <w:szCs w:val="26"/>
        </w:rPr>
        <w:t>.</w:t>
      </w:r>
    </w:p>
    <w:p w:rsidR="00BD1B17" w:rsidRPr="00BD1B17" w:rsidRDefault="00BD1B17" w:rsidP="00BD1B17">
      <w:pPr>
        <w:shd w:val="clear" w:color="auto" w:fill="F9F9F9"/>
        <w:spacing w:after="0" w:line="240" w:lineRule="auto"/>
        <w:ind w:left="360"/>
        <w:rPr>
          <w:rFonts w:ascii="Segoe UI" w:eastAsia="Times New Roman" w:hAnsi="Segoe UI" w:cs="Segoe UI"/>
          <w:color w:val="222222"/>
          <w:sz w:val="26"/>
          <w:szCs w:val="26"/>
        </w:rPr>
      </w:pPr>
      <w:hyperlink r:id="rId7" w:anchor="Ky_thuat_chay_da" w:history="1">
        <w:r w:rsidRPr="00BD1B17">
          <w:rPr>
            <w:rFonts w:ascii="Segoe UI" w:eastAsia="Times New Roman" w:hAnsi="Segoe UI" w:cs="Segoe UI"/>
            <w:color w:val="2E64E6"/>
            <w:sz w:val="26"/>
            <w:szCs w:val="26"/>
          </w:rPr>
          <w:t>2.1 Kỹ thuật chạy đà</w:t>
        </w:r>
      </w:hyperlink>
    </w:p>
    <w:p w:rsidR="00BD1B17" w:rsidRPr="00BD1B17" w:rsidRDefault="00BD1B17" w:rsidP="00BD1B17">
      <w:pPr>
        <w:shd w:val="clear" w:color="auto" w:fill="F9F9F9"/>
        <w:spacing w:after="0" w:line="240" w:lineRule="auto"/>
        <w:ind w:left="360"/>
        <w:rPr>
          <w:rFonts w:ascii="Segoe UI" w:eastAsia="Times New Roman" w:hAnsi="Segoe UI" w:cs="Segoe UI"/>
          <w:color w:val="222222"/>
          <w:sz w:val="26"/>
          <w:szCs w:val="26"/>
        </w:rPr>
      </w:pPr>
      <w:hyperlink r:id="rId8" w:anchor="Ky_thuat_giam_nhay" w:history="1">
        <w:r w:rsidRPr="00BD1B17">
          <w:rPr>
            <w:rFonts w:ascii="Segoe UI" w:eastAsia="Times New Roman" w:hAnsi="Segoe UI" w:cs="Segoe UI"/>
            <w:color w:val="2E64E6"/>
            <w:sz w:val="26"/>
            <w:szCs w:val="26"/>
          </w:rPr>
          <w:t>2.2 Kỹ thuật giậm nhảy</w:t>
        </w:r>
      </w:hyperlink>
    </w:p>
    <w:p w:rsidR="00BD1B17" w:rsidRPr="00BD1B17" w:rsidRDefault="00BD1B17" w:rsidP="00BD1B17">
      <w:pPr>
        <w:shd w:val="clear" w:color="auto" w:fill="F9F9F9"/>
        <w:spacing w:after="0" w:line="240" w:lineRule="auto"/>
        <w:ind w:left="360"/>
        <w:rPr>
          <w:rFonts w:ascii="Segoe UI" w:eastAsia="Times New Roman" w:hAnsi="Segoe UI" w:cs="Segoe UI"/>
          <w:color w:val="222222"/>
          <w:sz w:val="26"/>
          <w:szCs w:val="26"/>
        </w:rPr>
      </w:pPr>
      <w:hyperlink r:id="rId9" w:anchor="Ky_thuat_bay_tren_khong" w:history="1">
        <w:r w:rsidRPr="00BD1B17">
          <w:rPr>
            <w:rFonts w:ascii="Segoe UI" w:eastAsia="Times New Roman" w:hAnsi="Segoe UI" w:cs="Segoe UI"/>
            <w:color w:val="2E64E6"/>
            <w:sz w:val="26"/>
            <w:szCs w:val="26"/>
          </w:rPr>
          <w:t>2.3 Kỹ thuật bay trên không</w:t>
        </w:r>
      </w:hyperlink>
    </w:p>
    <w:p w:rsidR="00BD1B17" w:rsidRPr="00BD1B17" w:rsidRDefault="00BD1B17" w:rsidP="00BD1B17">
      <w:pPr>
        <w:shd w:val="clear" w:color="auto" w:fill="F9F9F9"/>
        <w:spacing w:line="240" w:lineRule="auto"/>
        <w:ind w:left="360"/>
        <w:rPr>
          <w:rFonts w:ascii="Segoe UI" w:eastAsia="Times New Roman" w:hAnsi="Segoe UI" w:cs="Segoe UI"/>
          <w:color w:val="222222"/>
          <w:sz w:val="26"/>
          <w:szCs w:val="26"/>
        </w:rPr>
      </w:pPr>
      <w:hyperlink r:id="rId10" w:anchor="Ky_thuat_tiep_dat" w:history="1">
        <w:r w:rsidRPr="00BD1B17">
          <w:rPr>
            <w:rFonts w:ascii="Segoe UI" w:eastAsia="Times New Roman" w:hAnsi="Segoe UI" w:cs="Segoe UI"/>
            <w:color w:val="2E64E6"/>
            <w:sz w:val="26"/>
            <w:szCs w:val="26"/>
          </w:rPr>
          <w:t>2.4 Kỹ thuật tiếp đất</w:t>
        </w:r>
      </w:hyperlink>
    </w:p>
    <w:p w:rsidR="00BD1B17" w:rsidRPr="00BD1B17" w:rsidRDefault="00BD1B17" w:rsidP="00BD1B17">
      <w:pPr>
        <w:shd w:val="clear" w:color="auto" w:fill="FFFFFF"/>
        <w:spacing w:before="300" w:after="150" w:line="240" w:lineRule="auto"/>
        <w:outlineLvl w:val="1"/>
        <w:rPr>
          <w:rFonts w:ascii="inherit" w:eastAsia="Times New Roman" w:hAnsi="inherit" w:cs="Segoe UI"/>
          <w:b/>
          <w:bCs/>
          <w:color w:val="000000"/>
          <w:sz w:val="36"/>
          <w:szCs w:val="36"/>
        </w:rPr>
      </w:pPr>
      <w:r w:rsidRPr="00BD1B17">
        <w:rPr>
          <w:rFonts w:ascii="inherit" w:eastAsia="Times New Roman" w:hAnsi="inherit" w:cs="Segoe UI"/>
          <w:b/>
          <w:bCs/>
          <w:color w:val="000000"/>
          <w:sz w:val="24"/>
          <w:szCs w:val="24"/>
        </w:rPr>
        <w:t>1.</w:t>
      </w:r>
      <w:r>
        <w:rPr>
          <w:rFonts w:ascii="inherit" w:eastAsia="Times New Roman" w:hAnsi="inherit" w:cs="Segoe UI"/>
          <w:b/>
          <w:bCs/>
          <w:color w:val="000000"/>
          <w:sz w:val="24"/>
          <w:szCs w:val="24"/>
        </w:rPr>
        <w:t xml:space="preserve"> </w:t>
      </w:r>
      <w:r w:rsidRPr="00BD1B17">
        <w:rPr>
          <w:rFonts w:ascii="inherit" w:eastAsia="Times New Roman" w:hAnsi="inherit" w:cs="Segoe UI"/>
          <w:b/>
          <w:bCs/>
          <w:color w:val="000000"/>
          <w:sz w:val="24"/>
          <w:szCs w:val="24"/>
        </w:rPr>
        <w:t>Cách xác định điểm giậm nhảy – đo dà và điều chỉnh đà cho người mới tập</w:t>
      </w:r>
      <w:r>
        <w:rPr>
          <w:rFonts w:ascii="inherit" w:eastAsia="Times New Roman" w:hAnsi="inherit" w:cs="Segoe UI"/>
          <w:b/>
          <w:bCs/>
          <w:color w:val="000000"/>
          <w:sz w:val="24"/>
          <w:szCs w:val="24"/>
        </w:rPr>
        <w:t>.</w:t>
      </w:r>
    </w:p>
    <w:p w:rsidR="00BD1B17" w:rsidRPr="00BD1B17" w:rsidRDefault="00BD1B17" w:rsidP="00BD1B17">
      <w:pPr>
        <w:shd w:val="clear" w:color="auto" w:fill="FFFFFF"/>
        <w:spacing w:after="300" w:line="240" w:lineRule="auto"/>
        <w:ind w:firstLine="720"/>
        <w:jc w:val="both"/>
        <w:rPr>
          <w:rFonts w:ascii="Segoe UI" w:eastAsia="Times New Roman" w:hAnsi="Segoe UI" w:cs="Segoe UI"/>
          <w:color w:val="222222"/>
          <w:sz w:val="24"/>
          <w:szCs w:val="24"/>
        </w:rPr>
      </w:pPr>
      <w:r w:rsidRPr="00BD1B17">
        <w:rPr>
          <w:rFonts w:ascii="Segoe UI" w:eastAsia="Times New Roman" w:hAnsi="Segoe UI" w:cs="Segoe UI"/>
          <w:color w:val="222222"/>
          <w:sz w:val="24"/>
          <w:szCs w:val="24"/>
        </w:rPr>
        <w:t>Đối với những người mới làm quen với bộ môn nhảy xà cần phải biết các xác định được điểm gi</w:t>
      </w:r>
      <w:r>
        <w:rPr>
          <w:rFonts w:ascii="Segoe UI" w:eastAsia="Times New Roman" w:hAnsi="Segoe UI" w:cs="Segoe UI"/>
          <w:color w:val="222222"/>
          <w:sz w:val="24"/>
          <w:szCs w:val="24"/>
        </w:rPr>
        <w:t>ậm</w:t>
      </w:r>
      <w:r w:rsidRPr="00BD1B17">
        <w:rPr>
          <w:rFonts w:ascii="Segoe UI" w:eastAsia="Times New Roman" w:hAnsi="Segoe UI" w:cs="Segoe UI"/>
          <w:color w:val="222222"/>
          <w:sz w:val="24"/>
          <w:szCs w:val="24"/>
        </w:rPr>
        <w:t xml:space="preserve"> nhảy là vị trí nào, cách đo đà và điều chỉnh đà như thế nào là hợp lý.</w:t>
      </w:r>
    </w:p>
    <w:p w:rsidR="00BD1B17" w:rsidRPr="00BD1B17" w:rsidRDefault="00BD1B17" w:rsidP="00BD1B17">
      <w:pPr>
        <w:shd w:val="clear" w:color="auto" w:fill="FFFFFF"/>
        <w:spacing w:after="300" w:line="240" w:lineRule="auto"/>
        <w:ind w:firstLine="720"/>
        <w:jc w:val="both"/>
        <w:rPr>
          <w:rFonts w:ascii="Segoe UI" w:eastAsia="Times New Roman" w:hAnsi="Segoe UI" w:cs="Segoe UI"/>
          <w:color w:val="222222"/>
          <w:sz w:val="24"/>
          <w:szCs w:val="24"/>
        </w:rPr>
      </w:pPr>
      <w:r w:rsidRPr="00BD1B17">
        <w:rPr>
          <w:rFonts w:ascii="Segoe UI" w:eastAsia="Times New Roman" w:hAnsi="Segoe UI" w:cs="Segoe UI"/>
          <w:color w:val="222222"/>
          <w:sz w:val="24"/>
          <w:szCs w:val="24"/>
        </w:rPr>
        <w:t>Để xác định điểm giậm nhảy chuẩn xác nhất thì người tập phải đứng thẳng, mặt, thân quay chếch vào 1/3 độ dài của xà cùng bên với chân lăng đưa sang ngang còn tay chạm nhẹ vào xà.</w:t>
      </w:r>
    </w:p>
    <w:p w:rsidR="00BD1B17" w:rsidRPr="00BD1B17" w:rsidRDefault="00BD1B17" w:rsidP="00BD1B17">
      <w:pPr>
        <w:shd w:val="clear" w:color="auto" w:fill="FFFFFF"/>
        <w:spacing w:after="300" w:line="240" w:lineRule="auto"/>
        <w:ind w:firstLine="720"/>
        <w:jc w:val="both"/>
        <w:rPr>
          <w:rFonts w:ascii="Segoe UI" w:eastAsia="Times New Roman" w:hAnsi="Segoe UI" w:cs="Segoe UI"/>
          <w:color w:val="222222"/>
          <w:sz w:val="24"/>
          <w:szCs w:val="24"/>
        </w:rPr>
      </w:pPr>
      <w:r w:rsidRPr="00BD1B17">
        <w:rPr>
          <w:rFonts w:ascii="Segoe UI" w:eastAsia="Times New Roman" w:hAnsi="Segoe UI" w:cs="Segoe UI"/>
          <w:color w:val="222222"/>
          <w:sz w:val="24"/>
          <w:szCs w:val="24"/>
        </w:rPr>
        <w:t>Nếu đá chân lăng ra trước lên cao chân lăng chạm vào xà thì gốc độ chạy đà quá lớn (Điều chỉnh: Xoay mũi chân giậm nhảy ra ngoài)</w:t>
      </w:r>
    </w:p>
    <w:p w:rsidR="00BD1B17" w:rsidRPr="00BD1B17" w:rsidRDefault="00BD1B17" w:rsidP="00BD1B17">
      <w:pPr>
        <w:shd w:val="clear" w:color="auto" w:fill="FFFFFF"/>
        <w:spacing w:after="300" w:line="240" w:lineRule="auto"/>
        <w:ind w:firstLine="720"/>
        <w:jc w:val="both"/>
        <w:rPr>
          <w:rFonts w:ascii="Segoe UI" w:eastAsia="Times New Roman" w:hAnsi="Segoe UI" w:cs="Segoe UI"/>
          <w:color w:val="222222"/>
          <w:sz w:val="24"/>
          <w:szCs w:val="24"/>
        </w:rPr>
      </w:pPr>
      <w:r w:rsidRPr="00BD1B17">
        <w:rPr>
          <w:rFonts w:ascii="Segoe UI" w:eastAsia="Times New Roman" w:hAnsi="Segoe UI" w:cs="Segoe UI"/>
          <w:color w:val="222222"/>
          <w:sz w:val="24"/>
          <w:szCs w:val="24"/>
        </w:rPr>
        <w:t> Điểm giậm nhảy hợp lí: Chân lăng, lăng ra trước lên cao không chạm xà và cách xà 0.10m là hợp lí.</w:t>
      </w:r>
    </w:p>
    <w:p w:rsidR="00BD1B17" w:rsidRPr="00BD1B17" w:rsidRDefault="00BD1B17" w:rsidP="00BD1B17">
      <w:pPr>
        <w:shd w:val="clear" w:color="auto" w:fill="FFFFFF"/>
        <w:spacing w:after="300" w:line="240" w:lineRule="auto"/>
        <w:ind w:firstLine="300"/>
        <w:jc w:val="both"/>
        <w:rPr>
          <w:rFonts w:ascii="Segoe UI" w:eastAsia="Times New Roman" w:hAnsi="Segoe UI" w:cs="Segoe UI"/>
          <w:color w:val="222222"/>
          <w:sz w:val="24"/>
          <w:szCs w:val="24"/>
        </w:rPr>
      </w:pPr>
      <w:r w:rsidRPr="00BD1B17">
        <w:rPr>
          <w:rFonts w:ascii="Segoe UI" w:eastAsia="Times New Roman" w:hAnsi="Segoe UI" w:cs="Segoe UI"/>
          <w:color w:val="222222"/>
          <w:sz w:val="24"/>
          <w:szCs w:val="24"/>
        </w:rPr>
        <w:t>Như vậy, điểm chạm đất của bàn chân chính là điểm giậm nhảy.</w:t>
      </w:r>
    </w:p>
    <w:p w:rsidR="00BD1B17" w:rsidRPr="00BD1B17" w:rsidRDefault="00BD1B17" w:rsidP="00BD1B17">
      <w:pPr>
        <w:shd w:val="clear" w:color="auto" w:fill="FFFFFF"/>
        <w:spacing w:after="75" w:line="240" w:lineRule="auto"/>
        <w:ind w:left="300"/>
        <w:jc w:val="both"/>
        <w:rPr>
          <w:rFonts w:ascii="Segoe UI" w:eastAsia="Times New Roman" w:hAnsi="Segoe UI" w:cs="Segoe UI"/>
          <w:color w:val="222222"/>
          <w:sz w:val="24"/>
          <w:szCs w:val="24"/>
        </w:rPr>
      </w:pPr>
      <w:r w:rsidRPr="00BD1B17">
        <w:rPr>
          <w:rFonts w:ascii="Segoe UI" w:eastAsia="Times New Roman" w:hAnsi="Segoe UI" w:cs="Segoe UI"/>
          <w:color w:val="222222"/>
          <w:sz w:val="24"/>
          <w:szCs w:val="24"/>
        </w:rPr>
        <w:t>-</w:t>
      </w:r>
      <w:r>
        <w:rPr>
          <w:rFonts w:ascii="Segoe UI" w:eastAsia="Times New Roman" w:hAnsi="Segoe UI" w:cs="Segoe UI"/>
          <w:color w:val="222222"/>
          <w:sz w:val="24"/>
          <w:szCs w:val="24"/>
        </w:rPr>
        <w:t xml:space="preserve"> </w:t>
      </w:r>
      <w:r w:rsidRPr="00BD1B17">
        <w:rPr>
          <w:rFonts w:ascii="Segoe UI" w:eastAsia="Times New Roman" w:hAnsi="Segoe UI" w:cs="Segoe UI"/>
          <w:color w:val="222222"/>
          <w:sz w:val="24"/>
          <w:szCs w:val="24"/>
        </w:rPr>
        <w:t>Nếu đưa chân lăng ra trước lên cao chân lăng chạm vào xà thì tốc độ chạy quá lớn, nên cần điều chỉnh tốc độ chạy bằng cách xoay mũi chân giậm nhảy ra bên ngoài.</w:t>
      </w:r>
    </w:p>
    <w:p w:rsidR="00BD1B17" w:rsidRPr="00BD1B17" w:rsidRDefault="00BD1B17" w:rsidP="00BD1B17">
      <w:pPr>
        <w:shd w:val="clear" w:color="auto" w:fill="FFFFFF"/>
        <w:spacing w:after="75" w:line="240" w:lineRule="auto"/>
        <w:ind w:left="300"/>
        <w:jc w:val="both"/>
        <w:rPr>
          <w:rFonts w:ascii="Segoe UI" w:eastAsia="Times New Roman" w:hAnsi="Segoe UI" w:cs="Segoe UI"/>
          <w:color w:val="222222"/>
          <w:sz w:val="24"/>
          <w:szCs w:val="24"/>
        </w:rPr>
      </w:pPr>
      <w:r>
        <w:rPr>
          <w:rFonts w:ascii="Segoe UI" w:eastAsia="Times New Roman" w:hAnsi="Segoe UI" w:cs="Segoe UI"/>
          <w:color w:val="222222"/>
          <w:sz w:val="24"/>
          <w:szCs w:val="24"/>
        </w:rPr>
        <w:t xml:space="preserve">- </w:t>
      </w:r>
      <w:r w:rsidRPr="00BD1B17">
        <w:rPr>
          <w:rFonts w:ascii="Segoe UI" w:eastAsia="Times New Roman" w:hAnsi="Segoe UI" w:cs="Segoe UI"/>
          <w:color w:val="222222"/>
          <w:sz w:val="24"/>
          <w:szCs w:val="24"/>
        </w:rPr>
        <w:t>Khi điểm giậm nhảy đã xác định đúng vị trí, hợp lý: chân lăng ra trước lên cao không chạm vào xà và cách xà khoảng 0.01m là phù hợp nhất. Như vậy, điểm chậm đất chính là điểm giậm nhảy.</w:t>
      </w:r>
    </w:p>
    <w:p w:rsidR="00BD1B17" w:rsidRPr="00BD1B17" w:rsidRDefault="00BD1B17" w:rsidP="00BD1B17">
      <w:pPr>
        <w:shd w:val="clear" w:color="auto" w:fill="FFFFFF"/>
        <w:spacing w:after="300" w:line="240" w:lineRule="auto"/>
        <w:jc w:val="both"/>
        <w:rPr>
          <w:rFonts w:ascii="Segoe UI" w:eastAsia="Times New Roman" w:hAnsi="Segoe UI" w:cs="Segoe UI"/>
          <w:color w:val="222222"/>
          <w:sz w:val="24"/>
          <w:szCs w:val="24"/>
        </w:rPr>
      </w:pPr>
      <w:r w:rsidRPr="00BD1B17">
        <w:rPr>
          <w:rFonts w:ascii="Segoe UI" w:eastAsia="Times New Roman" w:hAnsi="Segoe UI" w:cs="Segoe UI"/>
          <w:b/>
          <w:bCs/>
          <w:color w:val="222222"/>
          <w:sz w:val="24"/>
          <w:szCs w:val="24"/>
        </w:rPr>
        <w:t>Lưu ý:</w:t>
      </w:r>
      <w:r w:rsidRPr="00BD1B17">
        <w:rPr>
          <w:rFonts w:ascii="Segoe UI" w:eastAsia="Times New Roman" w:hAnsi="Segoe UI" w:cs="Segoe UI"/>
          <w:color w:val="222222"/>
          <w:sz w:val="24"/>
          <w:szCs w:val="24"/>
        </w:rPr>
        <w:t> khi nhảy xa càng cao thì điểm giậm nhảy càng ở xa xà hơn.</w:t>
      </w:r>
    </w:p>
    <w:p w:rsidR="00BD1B17" w:rsidRPr="00BD1B17" w:rsidRDefault="00BD1B17" w:rsidP="00BD1B17">
      <w:pPr>
        <w:shd w:val="clear" w:color="auto" w:fill="FFFFFF"/>
        <w:spacing w:after="75" w:line="240" w:lineRule="auto"/>
        <w:ind w:firstLine="300"/>
        <w:jc w:val="both"/>
        <w:rPr>
          <w:rFonts w:ascii="Segoe UI" w:eastAsia="Times New Roman" w:hAnsi="Segoe UI" w:cs="Segoe UI"/>
          <w:color w:val="222222"/>
          <w:sz w:val="24"/>
          <w:szCs w:val="24"/>
        </w:rPr>
      </w:pPr>
      <w:r w:rsidRPr="00BD1B17">
        <w:rPr>
          <w:rFonts w:ascii="Segoe UI" w:eastAsia="Times New Roman" w:hAnsi="Segoe UI" w:cs="Segoe UI"/>
          <w:color w:val="222222"/>
          <w:sz w:val="24"/>
          <w:szCs w:val="24"/>
        </w:rPr>
        <w:t>Cự ly chạy đà dài trong khoảng 5 đến 9 bước đà, mỗi bước đà có kích thước tương đương với 5 – 7 bàn chân hoặc bạn có thể đi 2 bước đi thường, 2 bước đi bằng một bước đà.</w:t>
      </w:r>
    </w:p>
    <w:p w:rsidR="00BD1B17" w:rsidRPr="00BD1B17" w:rsidRDefault="00BD1B17" w:rsidP="00BD1B17">
      <w:pPr>
        <w:shd w:val="clear" w:color="auto" w:fill="FFFFFF"/>
        <w:spacing w:after="75" w:line="240" w:lineRule="auto"/>
        <w:ind w:firstLine="300"/>
        <w:jc w:val="both"/>
        <w:rPr>
          <w:rFonts w:ascii="Segoe UI" w:eastAsia="Times New Roman" w:hAnsi="Segoe UI" w:cs="Segoe UI"/>
          <w:color w:val="222222"/>
          <w:sz w:val="24"/>
          <w:szCs w:val="24"/>
        </w:rPr>
      </w:pPr>
      <w:r w:rsidRPr="00BD1B17">
        <w:rPr>
          <w:rFonts w:ascii="Segoe UI" w:eastAsia="Times New Roman" w:hAnsi="Segoe UI" w:cs="Segoe UI"/>
          <w:color w:val="222222"/>
          <w:sz w:val="24"/>
          <w:szCs w:val="24"/>
        </w:rPr>
        <w:t>Nếu chân giậm nhảy của bạn đặt ở vị trí quá xa hoặc quá gần so với điểm giậm nhảy thì cần điều chỉnh đường chạy đà ngắn lại hoặc dài ra một khoảng tương đương.</w:t>
      </w:r>
    </w:p>
    <w:p w:rsidR="00BD1B17" w:rsidRPr="00BD1B17" w:rsidRDefault="00BD1B17" w:rsidP="00BD1B17">
      <w:pPr>
        <w:shd w:val="clear" w:color="auto" w:fill="FFFFFF"/>
        <w:spacing w:before="300" w:after="150" w:line="240" w:lineRule="auto"/>
        <w:jc w:val="both"/>
        <w:outlineLvl w:val="1"/>
        <w:rPr>
          <w:rFonts w:ascii="inherit" w:eastAsia="Times New Roman" w:hAnsi="inherit" w:cs="Segoe UI"/>
          <w:b/>
          <w:bCs/>
          <w:color w:val="000000"/>
          <w:sz w:val="36"/>
          <w:szCs w:val="36"/>
        </w:rPr>
      </w:pPr>
      <w:r>
        <w:rPr>
          <w:rFonts w:ascii="inherit" w:eastAsia="Times New Roman" w:hAnsi="inherit" w:cs="Segoe UI"/>
          <w:b/>
          <w:bCs/>
          <w:color w:val="000000"/>
          <w:sz w:val="24"/>
          <w:szCs w:val="24"/>
        </w:rPr>
        <w:t xml:space="preserve">2. </w:t>
      </w:r>
      <w:r w:rsidRPr="00BD1B17">
        <w:rPr>
          <w:rFonts w:ascii="inherit" w:eastAsia="Times New Roman" w:hAnsi="inherit" w:cs="Segoe UI"/>
          <w:b/>
          <w:bCs/>
          <w:color w:val="000000"/>
          <w:sz w:val="24"/>
          <w:szCs w:val="24"/>
        </w:rPr>
        <w:t>Kỹ thuật nhảy cao kiểu bước qua</w:t>
      </w:r>
      <w:r>
        <w:rPr>
          <w:rFonts w:ascii="inherit" w:eastAsia="Times New Roman" w:hAnsi="inherit" w:cs="Segoe UI"/>
          <w:b/>
          <w:bCs/>
          <w:color w:val="000000"/>
          <w:sz w:val="24"/>
          <w:szCs w:val="24"/>
        </w:rPr>
        <w:t>.</w:t>
      </w:r>
    </w:p>
    <w:p w:rsidR="00BD1B17" w:rsidRPr="00BD1B17" w:rsidRDefault="00BD1B17" w:rsidP="001A4E29">
      <w:pPr>
        <w:shd w:val="clear" w:color="auto" w:fill="FFFFFF"/>
        <w:spacing w:after="300" w:line="240" w:lineRule="auto"/>
        <w:ind w:firstLine="720"/>
        <w:jc w:val="both"/>
        <w:rPr>
          <w:rFonts w:ascii="Segoe UI" w:eastAsia="Times New Roman" w:hAnsi="Segoe UI" w:cs="Segoe UI"/>
          <w:color w:val="222222"/>
          <w:sz w:val="24"/>
          <w:szCs w:val="24"/>
        </w:rPr>
      </w:pPr>
      <w:r w:rsidRPr="00BD1B17">
        <w:rPr>
          <w:rFonts w:ascii="Segoe UI" w:eastAsia="Times New Roman" w:hAnsi="Segoe UI" w:cs="Segoe UI"/>
          <w:color w:val="222222"/>
          <w:sz w:val="24"/>
          <w:szCs w:val="24"/>
        </w:rPr>
        <w:lastRenderedPageBreak/>
        <w:t>Nhảy cao kiểu bước qua có 4 giai đoạn chính là: chạy đà, giậm nhảy, bay trên không và tiếp đất. Trong 4 giai đoàn thì giai đoạn giậm nhảy là quan trọng nhất. Mỗi giai đoạn cần có những kỹ năng riêng của nó.</w:t>
      </w:r>
    </w:p>
    <w:p w:rsidR="00BD1B17" w:rsidRPr="00BD1B17" w:rsidRDefault="00BD1B17" w:rsidP="001A4E29">
      <w:pPr>
        <w:shd w:val="clear" w:color="auto" w:fill="FFFFFF"/>
        <w:spacing w:after="0" w:line="240" w:lineRule="auto"/>
        <w:jc w:val="center"/>
        <w:rPr>
          <w:rFonts w:ascii="Segoe UI" w:eastAsia="Times New Roman" w:hAnsi="Segoe UI" w:cs="Segoe UI"/>
          <w:color w:val="222222"/>
          <w:sz w:val="24"/>
          <w:szCs w:val="24"/>
        </w:rPr>
      </w:pPr>
      <w:r w:rsidRPr="00BD1B17">
        <w:rPr>
          <w:rFonts w:ascii="Segoe UI" w:eastAsia="Times New Roman" w:hAnsi="Segoe UI" w:cs="Segoe UI"/>
          <w:noProof/>
          <w:color w:val="222222"/>
          <w:sz w:val="24"/>
          <w:szCs w:val="24"/>
        </w:rPr>
        <w:drawing>
          <wp:inline distT="0" distB="0" distL="0" distR="0">
            <wp:extent cx="5733415" cy="4300220"/>
            <wp:effectExtent l="0" t="0" r="635" b="5080"/>
            <wp:docPr id="2" name="Picture 2" descr="Nhảy cao kiểu bước q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ảy cao kiểu bước qu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3415" cy="4300220"/>
                    </a:xfrm>
                    <a:prstGeom prst="rect">
                      <a:avLst/>
                    </a:prstGeom>
                    <a:noFill/>
                    <a:ln>
                      <a:noFill/>
                    </a:ln>
                  </pic:spPr>
                </pic:pic>
              </a:graphicData>
            </a:graphic>
          </wp:inline>
        </w:drawing>
      </w:r>
      <w:r w:rsidRPr="00BD1B17">
        <w:rPr>
          <w:rFonts w:ascii="Segoe UI" w:eastAsia="Times New Roman" w:hAnsi="Segoe UI" w:cs="Segoe UI"/>
          <w:b/>
          <w:bCs/>
          <w:i/>
          <w:iCs/>
          <w:color w:val="222222"/>
          <w:sz w:val="24"/>
          <w:szCs w:val="24"/>
        </w:rPr>
        <w:t>Nhảy cao kiểu bước qua</w:t>
      </w:r>
    </w:p>
    <w:p w:rsidR="00BD1B17" w:rsidRPr="00BD1B17" w:rsidRDefault="001A4E29" w:rsidP="00BD1B17">
      <w:pPr>
        <w:shd w:val="clear" w:color="auto" w:fill="FFFFFF"/>
        <w:spacing w:before="300" w:after="150" w:line="240" w:lineRule="auto"/>
        <w:jc w:val="both"/>
        <w:outlineLvl w:val="2"/>
        <w:rPr>
          <w:rFonts w:ascii="inherit" w:eastAsia="Times New Roman" w:hAnsi="inherit" w:cs="Segoe UI"/>
          <w:b/>
          <w:bCs/>
          <w:i/>
          <w:iCs/>
          <w:color w:val="000000"/>
          <w:sz w:val="27"/>
          <w:szCs w:val="27"/>
        </w:rPr>
      </w:pPr>
      <w:r w:rsidRPr="001A4E29">
        <w:rPr>
          <w:rFonts w:ascii="inherit" w:eastAsia="Times New Roman" w:hAnsi="inherit" w:cs="Segoe UI"/>
          <w:b/>
          <w:bCs/>
          <w:i/>
          <w:iCs/>
          <w:color w:val="000000"/>
          <w:sz w:val="24"/>
          <w:szCs w:val="24"/>
        </w:rPr>
        <w:t xml:space="preserve">2.1. </w:t>
      </w:r>
      <w:r w:rsidR="00BD1B17" w:rsidRPr="00BD1B17">
        <w:rPr>
          <w:rFonts w:ascii="inherit" w:eastAsia="Times New Roman" w:hAnsi="inherit" w:cs="Segoe UI"/>
          <w:b/>
          <w:bCs/>
          <w:i/>
          <w:iCs/>
          <w:color w:val="000000"/>
          <w:sz w:val="24"/>
          <w:szCs w:val="24"/>
        </w:rPr>
        <w:t>Kỹ thuật chạy đà</w:t>
      </w:r>
    </w:p>
    <w:p w:rsidR="00BD1B17" w:rsidRPr="00BD1B17" w:rsidRDefault="00BD1B17" w:rsidP="001A4E29">
      <w:pPr>
        <w:shd w:val="clear" w:color="auto" w:fill="FFFFFF"/>
        <w:spacing w:after="300" w:line="240" w:lineRule="auto"/>
        <w:ind w:firstLine="720"/>
        <w:jc w:val="both"/>
        <w:rPr>
          <w:rFonts w:ascii="Segoe UI" w:eastAsia="Times New Roman" w:hAnsi="Segoe UI" w:cs="Segoe UI"/>
          <w:color w:val="222222"/>
          <w:sz w:val="24"/>
          <w:szCs w:val="24"/>
        </w:rPr>
      </w:pPr>
      <w:r w:rsidRPr="00BD1B17">
        <w:rPr>
          <w:rFonts w:ascii="Segoe UI" w:eastAsia="Times New Roman" w:hAnsi="Segoe UI" w:cs="Segoe UI"/>
          <w:color w:val="222222"/>
          <w:sz w:val="24"/>
          <w:szCs w:val="24"/>
        </w:rPr>
        <w:t>Khi chạy đà bạn cần thực hiện động tác đo đà. Xác định các bước chạy đà, ở 3 bước chạy đà vuối cùng thì bạn cần tăng tốc độ cho từng bước chạy bằng cách đạp về phía sau kết hợp với nâng thân. Sau đó tiếp tục duy trì tốc độ này cho tới khi thực hiện động tác giậm nhảy. Một số bước chạy đà bằng đầu tốc độ, độ dài bằng nữa bàn chân trước. Riêng ở 3 bước chạy đà cuối cùng thì chân bằng gót bàn chân.</w:t>
      </w:r>
    </w:p>
    <w:p w:rsidR="00BD1B17" w:rsidRPr="00BD1B17" w:rsidRDefault="00BD1B17" w:rsidP="00BD1B17">
      <w:pPr>
        <w:shd w:val="clear" w:color="auto" w:fill="FFFFFF"/>
        <w:spacing w:after="300" w:line="240" w:lineRule="auto"/>
        <w:jc w:val="both"/>
        <w:rPr>
          <w:rFonts w:ascii="Segoe UI" w:eastAsia="Times New Roman" w:hAnsi="Segoe UI" w:cs="Segoe UI"/>
          <w:color w:val="222222"/>
          <w:sz w:val="24"/>
          <w:szCs w:val="24"/>
        </w:rPr>
      </w:pPr>
      <w:r w:rsidRPr="00BD1B17">
        <w:rPr>
          <w:rFonts w:ascii="Segoe UI" w:eastAsia="Times New Roman" w:hAnsi="Segoe UI" w:cs="Segoe UI"/>
          <w:b/>
          <w:bCs/>
          <w:color w:val="222222"/>
          <w:sz w:val="24"/>
          <w:szCs w:val="24"/>
        </w:rPr>
        <w:t>Bước chạy đà đầu tiên:</w:t>
      </w:r>
      <w:r w:rsidRPr="00BD1B17">
        <w:rPr>
          <w:rFonts w:ascii="Segoe UI" w:eastAsia="Times New Roman" w:hAnsi="Segoe UI" w:cs="Segoe UI"/>
          <w:color w:val="222222"/>
          <w:sz w:val="24"/>
          <w:szCs w:val="24"/>
        </w:rPr>
        <w:t> Trong 3 bước chạy cuối thì bạn bước chân chạy dài hơn bước trước đó và đặt gót bàn chân chạm đất trước.</w:t>
      </w:r>
    </w:p>
    <w:p w:rsidR="00BD1B17" w:rsidRPr="00BD1B17" w:rsidRDefault="00BD1B17" w:rsidP="00BD1B17">
      <w:pPr>
        <w:shd w:val="clear" w:color="auto" w:fill="FFFFFF"/>
        <w:spacing w:after="300" w:line="240" w:lineRule="auto"/>
        <w:jc w:val="both"/>
        <w:rPr>
          <w:rFonts w:ascii="Segoe UI" w:eastAsia="Times New Roman" w:hAnsi="Segoe UI" w:cs="Segoe UI"/>
          <w:color w:val="222222"/>
          <w:sz w:val="24"/>
          <w:szCs w:val="24"/>
        </w:rPr>
      </w:pPr>
      <w:r w:rsidRPr="00BD1B17">
        <w:rPr>
          <w:rFonts w:ascii="Segoe UI" w:eastAsia="Times New Roman" w:hAnsi="Segoe UI" w:cs="Segoe UI"/>
          <w:b/>
          <w:bCs/>
          <w:color w:val="222222"/>
          <w:sz w:val="24"/>
          <w:szCs w:val="24"/>
        </w:rPr>
        <w:t>Bước chạy đà thứ 2:</w:t>
      </w:r>
      <w:r w:rsidRPr="00BD1B17">
        <w:rPr>
          <w:rFonts w:ascii="Segoe UI" w:eastAsia="Times New Roman" w:hAnsi="Segoe UI" w:cs="Segoe UI"/>
          <w:color w:val="222222"/>
          <w:sz w:val="24"/>
          <w:szCs w:val="24"/>
        </w:rPr>
        <w:t> xong bước chạy đầu tiên thì bạn cần đưa thật nhanh chân lăng ra phía trước để thực hiện bước chạy đà thứ 2, bước chạy này dài nhất trong 3 bước chạy cuối cùng.</w:t>
      </w:r>
    </w:p>
    <w:p w:rsidR="00BD1B17" w:rsidRPr="00BD1B17" w:rsidRDefault="00BD1B17" w:rsidP="00BD1B17">
      <w:pPr>
        <w:shd w:val="clear" w:color="auto" w:fill="FFFFFF"/>
        <w:spacing w:after="300" w:line="240" w:lineRule="auto"/>
        <w:jc w:val="both"/>
        <w:rPr>
          <w:rFonts w:ascii="Segoe UI" w:eastAsia="Times New Roman" w:hAnsi="Segoe UI" w:cs="Segoe UI"/>
          <w:color w:val="222222"/>
          <w:sz w:val="24"/>
          <w:szCs w:val="24"/>
        </w:rPr>
      </w:pPr>
      <w:r w:rsidRPr="00BD1B17">
        <w:rPr>
          <w:rFonts w:ascii="Segoe UI" w:eastAsia="Times New Roman" w:hAnsi="Segoe UI" w:cs="Segoe UI"/>
          <w:b/>
          <w:bCs/>
          <w:color w:val="222222"/>
          <w:sz w:val="24"/>
          <w:szCs w:val="24"/>
        </w:rPr>
        <w:lastRenderedPageBreak/>
        <w:t>Bước chạy thư 3:</w:t>
      </w:r>
      <w:r w:rsidRPr="00BD1B17">
        <w:rPr>
          <w:rFonts w:ascii="Segoe UI" w:eastAsia="Times New Roman" w:hAnsi="Segoe UI" w:cs="Segoe UI"/>
          <w:color w:val="222222"/>
          <w:sz w:val="24"/>
          <w:szCs w:val="24"/>
        </w:rPr>
        <w:t> Bạn chủ động đưa chân giậm nhảy cùng với phần hông cùng bên vươn nhanh về phía trước và đặt phần gót chân xuống đúng vị trí giậm nhảy để chuẩn bị giậm nhảy.</w:t>
      </w:r>
    </w:p>
    <w:p w:rsidR="00BD1B17" w:rsidRPr="00BD1B17" w:rsidRDefault="001A4E29" w:rsidP="00BD1B17">
      <w:pPr>
        <w:shd w:val="clear" w:color="auto" w:fill="FFFFFF"/>
        <w:spacing w:before="300" w:after="150" w:line="240" w:lineRule="auto"/>
        <w:jc w:val="both"/>
        <w:outlineLvl w:val="2"/>
        <w:rPr>
          <w:rFonts w:ascii="inherit" w:eastAsia="Times New Roman" w:hAnsi="inherit" w:cs="Segoe UI"/>
          <w:b/>
          <w:bCs/>
          <w:i/>
          <w:iCs/>
          <w:color w:val="000000"/>
          <w:sz w:val="27"/>
          <w:szCs w:val="27"/>
        </w:rPr>
      </w:pPr>
      <w:r w:rsidRPr="001A4E29">
        <w:rPr>
          <w:rFonts w:ascii="inherit" w:eastAsia="Times New Roman" w:hAnsi="inherit" w:cs="Segoe UI"/>
          <w:b/>
          <w:bCs/>
          <w:i/>
          <w:iCs/>
          <w:color w:val="000000"/>
          <w:sz w:val="24"/>
          <w:szCs w:val="24"/>
        </w:rPr>
        <w:t xml:space="preserve">2.2. </w:t>
      </w:r>
      <w:r w:rsidR="00BD1B17" w:rsidRPr="00BD1B17">
        <w:rPr>
          <w:rFonts w:ascii="inherit" w:eastAsia="Times New Roman" w:hAnsi="inherit" w:cs="Segoe UI"/>
          <w:b/>
          <w:bCs/>
          <w:i/>
          <w:iCs/>
          <w:color w:val="000000"/>
          <w:sz w:val="24"/>
          <w:szCs w:val="24"/>
        </w:rPr>
        <w:t>Kỹ thuật giậm nhảy</w:t>
      </w:r>
      <w:r>
        <w:rPr>
          <w:rFonts w:ascii="inherit" w:eastAsia="Times New Roman" w:hAnsi="inherit" w:cs="Segoe UI"/>
          <w:b/>
          <w:bCs/>
          <w:i/>
          <w:iCs/>
          <w:color w:val="000000"/>
          <w:sz w:val="24"/>
          <w:szCs w:val="24"/>
        </w:rPr>
        <w:t>:</w:t>
      </w:r>
    </w:p>
    <w:p w:rsidR="00BD1B17" w:rsidRPr="00BD1B17" w:rsidRDefault="00BD1B17" w:rsidP="001A4E29">
      <w:pPr>
        <w:shd w:val="clear" w:color="auto" w:fill="FFFFFF"/>
        <w:spacing w:after="300" w:line="240" w:lineRule="auto"/>
        <w:ind w:firstLine="720"/>
        <w:jc w:val="both"/>
        <w:rPr>
          <w:rFonts w:ascii="Segoe UI" w:eastAsia="Times New Roman" w:hAnsi="Segoe UI" w:cs="Segoe UI"/>
          <w:color w:val="222222"/>
          <w:sz w:val="24"/>
          <w:szCs w:val="24"/>
        </w:rPr>
      </w:pPr>
      <w:r w:rsidRPr="00BD1B17">
        <w:rPr>
          <w:rFonts w:ascii="Segoe UI" w:eastAsia="Times New Roman" w:hAnsi="Segoe UI" w:cs="Segoe UI"/>
          <w:color w:val="222222"/>
          <w:sz w:val="24"/>
          <w:szCs w:val="24"/>
        </w:rPr>
        <w:t>Bàn chân giậm nhảy ở bước chạy đà cuối cùng bạn chạm đất bằng gót bàn chần, rồi sau đó nhanh chóng chuyển sang cả 2 bàn chân. Khi thực hiện động tác giậm nhảy thì bạn hơi chùng gối xuống để tạo thế co cơ khi giậm nhảy. Dùng sức lực của chân đạp thật mạnh xuống đất để lấy đà bật người lên cao, đồng thời đa chân lăng thật mạnh từ phía sau lên phía trước. 2 tay đánh từ sau ra trước lên cao hướng khuỷu tay sang 2 bên và dừng đột ngột ở độ cao ngang vai giúp tạo lực nâng cơ thể lên cao.</w:t>
      </w:r>
    </w:p>
    <w:p w:rsidR="00BD1B17" w:rsidRPr="00BD1B17" w:rsidRDefault="001A4E29" w:rsidP="00BD1B17">
      <w:pPr>
        <w:shd w:val="clear" w:color="auto" w:fill="FFFFFF"/>
        <w:spacing w:before="300" w:after="150" w:line="240" w:lineRule="auto"/>
        <w:jc w:val="both"/>
        <w:outlineLvl w:val="2"/>
        <w:rPr>
          <w:rFonts w:ascii="inherit" w:eastAsia="Times New Roman" w:hAnsi="inherit" w:cs="Segoe UI"/>
          <w:b/>
          <w:bCs/>
          <w:i/>
          <w:iCs/>
          <w:color w:val="000000"/>
          <w:sz w:val="27"/>
          <w:szCs w:val="27"/>
        </w:rPr>
      </w:pPr>
      <w:r w:rsidRPr="001A4E29">
        <w:rPr>
          <w:rFonts w:ascii="inherit" w:eastAsia="Times New Roman" w:hAnsi="inherit" w:cs="Segoe UI"/>
          <w:b/>
          <w:bCs/>
          <w:i/>
          <w:iCs/>
          <w:color w:val="000000"/>
          <w:sz w:val="24"/>
          <w:szCs w:val="24"/>
        </w:rPr>
        <w:t xml:space="preserve">2.3. </w:t>
      </w:r>
      <w:r w:rsidR="00BD1B17" w:rsidRPr="00BD1B17">
        <w:rPr>
          <w:rFonts w:ascii="inherit" w:eastAsia="Times New Roman" w:hAnsi="inherit" w:cs="Segoe UI"/>
          <w:b/>
          <w:bCs/>
          <w:i/>
          <w:iCs/>
          <w:color w:val="000000"/>
          <w:sz w:val="24"/>
          <w:szCs w:val="24"/>
        </w:rPr>
        <w:t>Kỹ thuật bay trên không</w:t>
      </w:r>
      <w:r w:rsidRPr="001A4E29">
        <w:rPr>
          <w:rFonts w:ascii="inherit" w:eastAsia="Times New Roman" w:hAnsi="inherit" w:cs="Segoe UI"/>
          <w:b/>
          <w:bCs/>
          <w:i/>
          <w:iCs/>
          <w:color w:val="000000"/>
          <w:sz w:val="24"/>
          <w:szCs w:val="24"/>
        </w:rPr>
        <w:t>:</w:t>
      </w:r>
    </w:p>
    <w:p w:rsidR="00BD1B17" w:rsidRPr="00BD1B17" w:rsidRDefault="00BD1B17" w:rsidP="001A4E29">
      <w:pPr>
        <w:shd w:val="clear" w:color="auto" w:fill="FFFFFF"/>
        <w:spacing w:after="300" w:line="240" w:lineRule="auto"/>
        <w:ind w:firstLine="720"/>
        <w:jc w:val="both"/>
        <w:rPr>
          <w:rFonts w:ascii="Segoe UI" w:eastAsia="Times New Roman" w:hAnsi="Segoe UI" w:cs="Segoe UI"/>
          <w:color w:val="222222"/>
          <w:sz w:val="24"/>
          <w:szCs w:val="24"/>
        </w:rPr>
      </w:pPr>
      <w:r w:rsidRPr="00BD1B17">
        <w:rPr>
          <w:rFonts w:ascii="Segoe UI" w:eastAsia="Times New Roman" w:hAnsi="Segoe UI" w:cs="Segoe UI"/>
          <w:color w:val="222222"/>
          <w:sz w:val="24"/>
          <w:szCs w:val="24"/>
        </w:rPr>
        <w:t>Khi chân lăng đang ở trên xà thì bạn phải thực hiện nhanh chóng hạ chân lăng xuống phía bên kai xà, thân trên ngả về phía trước để tạo điều kiện cho chân giậm nhảy nâng lên.</w:t>
      </w:r>
    </w:p>
    <w:p w:rsidR="00BD1B17" w:rsidRPr="00BD1B17" w:rsidRDefault="00BD1B17" w:rsidP="001A4E29">
      <w:pPr>
        <w:shd w:val="clear" w:color="auto" w:fill="FFFFFF"/>
        <w:spacing w:after="0" w:line="240" w:lineRule="auto"/>
        <w:jc w:val="center"/>
        <w:rPr>
          <w:rFonts w:ascii="Segoe UI" w:eastAsia="Times New Roman" w:hAnsi="Segoe UI" w:cs="Segoe UI"/>
          <w:color w:val="222222"/>
          <w:sz w:val="24"/>
          <w:szCs w:val="24"/>
        </w:rPr>
      </w:pPr>
      <w:r w:rsidRPr="00BD1B17">
        <w:rPr>
          <w:rFonts w:ascii="Segoe UI" w:eastAsia="Times New Roman" w:hAnsi="Segoe UI" w:cs="Segoe UI"/>
          <w:noProof/>
          <w:color w:val="222222"/>
          <w:sz w:val="24"/>
          <w:szCs w:val="24"/>
        </w:rPr>
        <w:drawing>
          <wp:inline distT="0" distB="0" distL="0" distR="0">
            <wp:extent cx="5733415" cy="4300220"/>
            <wp:effectExtent l="0" t="0" r="635" b="5080"/>
            <wp:docPr id="1" name="Picture 1" descr="Kỹ thuật qua xà và tiếp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ỹ thuật qua xà và tiếp đấ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3415" cy="4300220"/>
                    </a:xfrm>
                    <a:prstGeom prst="rect">
                      <a:avLst/>
                    </a:prstGeom>
                    <a:noFill/>
                    <a:ln>
                      <a:noFill/>
                    </a:ln>
                  </pic:spPr>
                </pic:pic>
              </a:graphicData>
            </a:graphic>
          </wp:inline>
        </w:drawing>
      </w:r>
      <w:r w:rsidRPr="00BD1B17">
        <w:rPr>
          <w:rFonts w:ascii="Segoe UI" w:eastAsia="Times New Roman" w:hAnsi="Segoe UI" w:cs="Segoe UI"/>
          <w:b/>
          <w:bCs/>
          <w:i/>
          <w:iCs/>
          <w:color w:val="222222"/>
          <w:sz w:val="24"/>
          <w:szCs w:val="24"/>
        </w:rPr>
        <w:t>Kỹ thuật qua xà và tiếp đất</w:t>
      </w:r>
    </w:p>
    <w:p w:rsidR="00BD1B17" w:rsidRPr="00BD1B17" w:rsidRDefault="001A4E29" w:rsidP="001A4E29">
      <w:pPr>
        <w:shd w:val="clear" w:color="auto" w:fill="FFFFFF"/>
        <w:spacing w:before="300" w:after="150" w:line="240" w:lineRule="auto"/>
        <w:outlineLvl w:val="2"/>
        <w:rPr>
          <w:rFonts w:ascii="inherit" w:eastAsia="Times New Roman" w:hAnsi="inherit" w:cs="Segoe UI"/>
          <w:b/>
          <w:bCs/>
          <w:i/>
          <w:iCs/>
          <w:color w:val="000000"/>
          <w:sz w:val="27"/>
          <w:szCs w:val="27"/>
        </w:rPr>
      </w:pPr>
      <w:r w:rsidRPr="001A4E29">
        <w:rPr>
          <w:rFonts w:ascii="inherit" w:eastAsia="Times New Roman" w:hAnsi="inherit" w:cs="Segoe UI"/>
          <w:b/>
          <w:bCs/>
          <w:i/>
          <w:iCs/>
          <w:color w:val="000000"/>
          <w:sz w:val="24"/>
          <w:szCs w:val="24"/>
        </w:rPr>
        <w:t xml:space="preserve">2.4. </w:t>
      </w:r>
      <w:r w:rsidR="00BD1B17" w:rsidRPr="00BD1B17">
        <w:rPr>
          <w:rFonts w:ascii="inherit" w:eastAsia="Times New Roman" w:hAnsi="inherit" w:cs="Segoe UI"/>
          <w:b/>
          <w:bCs/>
          <w:i/>
          <w:iCs/>
          <w:color w:val="000000"/>
          <w:sz w:val="24"/>
          <w:szCs w:val="24"/>
        </w:rPr>
        <w:t>Kỹ thuật tiếp đất</w:t>
      </w:r>
    </w:p>
    <w:p w:rsidR="00BD1B17" w:rsidRPr="00BD1B17" w:rsidRDefault="00BD1B17" w:rsidP="001A4E29">
      <w:pPr>
        <w:shd w:val="clear" w:color="auto" w:fill="FFFFFF"/>
        <w:spacing w:after="300" w:line="240" w:lineRule="auto"/>
        <w:ind w:firstLine="720"/>
        <w:jc w:val="both"/>
        <w:rPr>
          <w:rFonts w:ascii="Segoe UI" w:eastAsia="Times New Roman" w:hAnsi="Segoe UI" w:cs="Segoe UI"/>
          <w:color w:val="222222"/>
          <w:sz w:val="24"/>
          <w:szCs w:val="24"/>
        </w:rPr>
      </w:pPr>
      <w:r w:rsidRPr="00BD1B17">
        <w:rPr>
          <w:rFonts w:ascii="Segoe UI" w:eastAsia="Times New Roman" w:hAnsi="Segoe UI" w:cs="Segoe UI"/>
          <w:color w:val="222222"/>
          <w:sz w:val="24"/>
          <w:szCs w:val="24"/>
        </w:rPr>
        <w:lastRenderedPageBreak/>
        <w:t>Sau khi cơ thể được nâng qua xà thì chân lăng sẽ tiếp đất trước bằng 2 bàn chân hay cả bàn, tiếp đến là chân giậm nhảy, lúc này chùng gối 2 chân xuống để giảm chấn động. Còn phần tay sẽ giúp giữ thăng bằng.</w:t>
      </w:r>
    </w:p>
    <w:p w:rsidR="00BD1B17" w:rsidRPr="00BD1B17" w:rsidRDefault="00BD1B17" w:rsidP="00BD1B17">
      <w:pPr>
        <w:shd w:val="clear" w:color="auto" w:fill="FFFFFF"/>
        <w:spacing w:after="300" w:line="240" w:lineRule="auto"/>
        <w:jc w:val="both"/>
        <w:rPr>
          <w:rFonts w:ascii="Segoe UI" w:eastAsia="Times New Roman" w:hAnsi="Segoe UI" w:cs="Segoe UI"/>
          <w:color w:val="222222"/>
          <w:sz w:val="24"/>
          <w:szCs w:val="24"/>
        </w:rPr>
      </w:pPr>
      <w:r w:rsidRPr="00BD1B17">
        <w:rPr>
          <w:rFonts w:ascii="Segoe UI" w:eastAsia="Times New Roman" w:hAnsi="Segoe UI" w:cs="Segoe UI"/>
          <w:color w:val="222222"/>
          <w:sz w:val="24"/>
          <w:szCs w:val="24"/>
        </w:rPr>
        <w:t xml:space="preserve">Trên đây là những thông tin cơ bản về kỹ thuật nhảy cao kiểu bước qua. </w:t>
      </w:r>
    </w:p>
    <w:p w:rsidR="003E753A" w:rsidRDefault="003E753A"/>
    <w:sectPr w:rsidR="003E753A" w:rsidSect="0069481D">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443BBF"/>
    <w:multiLevelType w:val="multilevel"/>
    <w:tmpl w:val="8DE2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DC6930"/>
    <w:multiLevelType w:val="hybridMultilevel"/>
    <w:tmpl w:val="F1B2C842"/>
    <w:lvl w:ilvl="0" w:tplc="65C0E37E">
      <w:start w:val="1"/>
      <w:numFmt w:val="bullet"/>
      <w:lvlText w:val="-"/>
      <w:lvlJc w:val="left"/>
      <w:pPr>
        <w:ind w:left="660" w:hanging="360"/>
      </w:pPr>
      <w:rPr>
        <w:rFonts w:ascii="Segoe UI" w:eastAsia="Times New Roman" w:hAnsi="Segoe UI" w:cs="Segoe U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cs="Wingdings" w:hint="default"/>
      </w:rPr>
    </w:lvl>
    <w:lvl w:ilvl="3" w:tplc="04090001" w:tentative="1">
      <w:start w:val="1"/>
      <w:numFmt w:val="bullet"/>
      <w:lvlText w:val=""/>
      <w:lvlJc w:val="left"/>
      <w:pPr>
        <w:ind w:left="2820" w:hanging="360"/>
      </w:pPr>
      <w:rPr>
        <w:rFonts w:ascii="Symbol" w:hAnsi="Symbol" w:cs="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cs="Wingdings" w:hint="default"/>
      </w:rPr>
    </w:lvl>
    <w:lvl w:ilvl="6" w:tplc="04090001" w:tentative="1">
      <w:start w:val="1"/>
      <w:numFmt w:val="bullet"/>
      <w:lvlText w:val=""/>
      <w:lvlJc w:val="left"/>
      <w:pPr>
        <w:ind w:left="4980" w:hanging="360"/>
      </w:pPr>
      <w:rPr>
        <w:rFonts w:ascii="Symbol" w:hAnsi="Symbol" w:cs="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cs="Wingdings" w:hint="default"/>
      </w:rPr>
    </w:lvl>
  </w:abstractNum>
  <w:abstractNum w:abstractNumId="2" w15:restartNumberingAfterBreak="0">
    <w:nsid w:val="50772F02"/>
    <w:multiLevelType w:val="multilevel"/>
    <w:tmpl w:val="1858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DC6B23"/>
    <w:multiLevelType w:val="hybridMultilevel"/>
    <w:tmpl w:val="8BE0852C"/>
    <w:lvl w:ilvl="0" w:tplc="1AA487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C9115A"/>
    <w:multiLevelType w:val="multilevel"/>
    <w:tmpl w:val="CDBE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17"/>
    <w:rsid w:val="001A4E29"/>
    <w:rsid w:val="003E753A"/>
    <w:rsid w:val="0069481D"/>
    <w:rsid w:val="00BD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763E"/>
  <w15:chartTrackingRefBased/>
  <w15:docId w15:val="{A6CD1E83-DEEB-44DB-8058-61557C94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1B1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BD1B17"/>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BD1B1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B17"/>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BD1B17"/>
    <w:rPr>
      <w:rFonts w:eastAsia="Times New Roman" w:cs="Times New Roman"/>
      <w:b/>
      <w:bCs/>
      <w:sz w:val="36"/>
      <w:szCs w:val="36"/>
    </w:rPr>
  </w:style>
  <w:style w:type="character" w:customStyle="1" w:styleId="Heading3Char">
    <w:name w:val="Heading 3 Char"/>
    <w:basedOn w:val="DefaultParagraphFont"/>
    <w:link w:val="Heading3"/>
    <w:uiPriority w:val="9"/>
    <w:rsid w:val="00BD1B17"/>
    <w:rPr>
      <w:rFonts w:eastAsia="Times New Roman" w:cs="Times New Roman"/>
      <w:b/>
      <w:bCs/>
      <w:sz w:val="27"/>
      <w:szCs w:val="27"/>
    </w:rPr>
  </w:style>
  <w:style w:type="paragraph" w:styleId="NormalWeb">
    <w:name w:val="Normal (Web)"/>
    <w:basedOn w:val="Normal"/>
    <w:uiPriority w:val="99"/>
    <w:semiHidden/>
    <w:unhideWhenUsed/>
    <w:rsid w:val="00BD1B1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D1B17"/>
    <w:rPr>
      <w:b/>
      <w:bCs/>
    </w:rPr>
  </w:style>
  <w:style w:type="character" w:styleId="Hyperlink">
    <w:name w:val="Hyperlink"/>
    <w:basedOn w:val="DefaultParagraphFont"/>
    <w:uiPriority w:val="99"/>
    <w:semiHidden/>
    <w:unhideWhenUsed/>
    <w:rsid w:val="00BD1B17"/>
    <w:rPr>
      <w:color w:val="0000FF"/>
      <w:u w:val="single"/>
    </w:rPr>
  </w:style>
  <w:style w:type="paragraph" w:customStyle="1" w:styleId="toctitle">
    <w:name w:val="toc_title"/>
    <w:basedOn w:val="Normal"/>
    <w:rsid w:val="00BD1B17"/>
    <w:pPr>
      <w:spacing w:before="100" w:beforeAutospacing="1" w:after="100" w:afterAutospacing="1" w:line="240" w:lineRule="auto"/>
    </w:pPr>
    <w:rPr>
      <w:rFonts w:eastAsia="Times New Roman" w:cs="Times New Roman"/>
      <w:sz w:val="24"/>
      <w:szCs w:val="24"/>
    </w:rPr>
  </w:style>
  <w:style w:type="character" w:customStyle="1" w:styleId="toctoggle">
    <w:name w:val="toc_toggle"/>
    <w:basedOn w:val="DefaultParagraphFont"/>
    <w:rsid w:val="00BD1B17"/>
  </w:style>
  <w:style w:type="character" w:customStyle="1" w:styleId="tocnumber">
    <w:name w:val="toc_number"/>
    <w:basedOn w:val="DefaultParagraphFont"/>
    <w:rsid w:val="00BD1B17"/>
  </w:style>
  <w:style w:type="paragraph" w:styleId="ListParagraph">
    <w:name w:val="List Paragraph"/>
    <w:basedOn w:val="Normal"/>
    <w:uiPriority w:val="34"/>
    <w:qFormat/>
    <w:rsid w:val="00BD1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5006833">
          <w:marLeft w:val="0"/>
          <w:marRight w:val="0"/>
          <w:marTop w:val="0"/>
          <w:marBottom w:val="0"/>
          <w:divBdr>
            <w:top w:val="none" w:sz="0" w:space="0" w:color="auto"/>
            <w:left w:val="none" w:sz="0" w:space="0" w:color="auto"/>
            <w:bottom w:val="none" w:sz="0" w:space="0" w:color="auto"/>
            <w:right w:val="none" w:sz="0" w:space="0" w:color="auto"/>
          </w:divBdr>
          <w:divsChild>
            <w:div w:id="1588539795">
              <w:marLeft w:val="0"/>
              <w:marRight w:val="0"/>
              <w:marTop w:val="0"/>
              <w:marBottom w:val="240"/>
              <w:divBdr>
                <w:top w:val="single" w:sz="6" w:space="8" w:color="AAAAAA"/>
                <w:left w:val="single" w:sz="6" w:space="8" w:color="AAAAAA"/>
                <w:bottom w:val="single" w:sz="6" w:space="8" w:color="AAAAAA"/>
                <w:right w:val="single" w:sz="6" w:space="8" w:color="AAAAAA"/>
              </w:divBdr>
            </w:div>
            <w:div w:id="1883636227">
              <w:blockQuote w:val="1"/>
              <w:marLeft w:val="450"/>
              <w:marRight w:val="450"/>
              <w:marTop w:val="300"/>
              <w:marBottom w:val="300"/>
              <w:divBdr>
                <w:top w:val="none" w:sz="0" w:space="0" w:color="auto"/>
                <w:left w:val="single" w:sz="36" w:space="15" w:color="2E64E6"/>
                <w:bottom w:val="none" w:sz="0" w:space="0" w:color="auto"/>
                <w:right w:val="none" w:sz="0" w:space="0" w:color="auto"/>
              </w:divBdr>
            </w:div>
            <w:div w:id="1846438327">
              <w:blockQuote w:val="1"/>
              <w:marLeft w:val="450"/>
              <w:marRight w:val="450"/>
              <w:marTop w:val="300"/>
              <w:marBottom w:val="300"/>
              <w:divBdr>
                <w:top w:val="none" w:sz="0" w:space="0" w:color="auto"/>
                <w:left w:val="single" w:sz="36" w:space="15" w:color="2E64E6"/>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ocnhayxitin.com/ky-thuat-nhay-cao-kieu-buoc-q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ocnhayxitin.com/ky-thuat-nhay-cao-kieu-buoc-qua/"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ocnhayxitin.com/ky-thuat-nhay-cao-kieu-buoc-qua/" TargetMode="External"/><Relationship Id="rId11" Type="http://schemas.openxmlformats.org/officeDocument/2006/relationships/image" Target="media/image1.jpeg"/><Relationship Id="rId5" Type="http://schemas.openxmlformats.org/officeDocument/2006/relationships/hyperlink" Target="http://www.buocnhayxitin.com/ky-thuat-nhay-cao-kieu-buoc-qua/" TargetMode="External"/><Relationship Id="rId10" Type="http://schemas.openxmlformats.org/officeDocument/2006/relationships/hyperlink" Target="http://www.buocnhayxitin.com/ky-thuat-nhay-cao-kieu-buoc-qua/" TargetMode="External"/><Relationship Id="rId4" Type="http://schemas.openxmlformats.org/officeDocument/2006/relationships/webSettings" Target="webSettings.xml"/><Relationship Id="rId9" Type="http://schemas.openxmlformats.org/officeDocument/2006/relationships/hyperlink" Target="http://www.buocnhayxitin.com/ky-thuat-nhay-cao-kieu-buoc-q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2020-02-20T04:13:00Z</dcterms:created>
  <dcterms:modified xsi:type="dcterms:W3CDTF">2020-02-20T04:19:00Z</dcterms:modified>
</cp:coreProperties>
</file>