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66" w:rsidRPr="00B21266" w:rsidRDefault="00B21266" w:rsidP="00B21266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21266">
        <w:rPr>
          <w:rFonts w:ascii="Times New Roman" w:hAnsi="Times New Roman" w:cs="Times New Roman"/>
          <w:bCs/>
          <w:sz w:val="28"/>
          <w:szCs w:val="28"/>
          <w:lang w:val="en-US"/>
        </w:rPr>
        <w:t>ỦY BAN NHÂN DÂN QUẬN 4</w:t>
      </w:r>
      <w:bookmarkStart w:id="0" w:name="_GoBack"/>
      <w:bookmarkEnd w:id="0"/>
    </w:p>
    <w:p w:rsidR="00B21266" w:rsidRPr="00B21266" w:rsidRDefault="00B21266" w:rsidP="00B2126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1266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KHÁNH HỘI</w:t>
      </w:r>
    </w:p>
    <w:p w:rsidR="00B21266" w:rsidRPr="00B21266" w:rsidRDefault="00B21266" w:rsidP="00B21266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3726BC" w:rsidRDefault="003726BC" w:rsidP="00B21266">
      <w:pPr>
        <w:spacing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GỢI Ý HƯỚNG DẪN HỌC SINH TỰ HỌC </w:t>
      </w:r>
      <w:r w:rsidR="009E79DB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T3</w:t>
      </w:r>
    </w:p>
    <w:p w:rsidR="00400195" w:rsidRPr="00F57E05" w:rsidRDefault="00400195" w:rsidP="003726B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Từ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20/9  - 25/9 )</w:t>
      </w:r>
    </w:p>
    <w:p w:rsidR="003726BC" w:rsidRPr="00F57E05" w:rsidRDefault="003726BC" w:rsidP="003726BC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57E05"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>Đối</w:t>
      </w:r>
      <w:proofErr w:type="spellEnd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>với</w:t>
      </w:r>
      <w:proofErr w:type="spellEnd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>học</w:t>
      </w:r>
      <w:proofErr w:type="spellEnd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>sinh</w:t>
      </w:r>
      <w:proofErr w:type="spellEnd"/>
      <w:r w:rsidRPr="00F57E0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F57E05">
        <w:rPr>
          <w:rFonts w:ascii="Times New Roman" w:hAnsi="Times New Roman" w:cs="Times New Roman"/>
          <w:b/>
          <w:iCs/>
          <w:sz w:val="28"/>
          <w:szCs w:val="28"/>
        </w:rPr>
        <w:t>không thể học tập trực tuyến)</w:t>
      </w:r>
    </w:p>
    <w:p w:rsidR="003726BC" w:rsidRPr="00F57E05" w:rsidRDefault="003726BC" w:rsidP="003726B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726BC" w:rsidRPr="00F57E05" w:rsidRDefault="003726BC" w:rsidP="003726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viên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biên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soạn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Tài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liệu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tự</w:t>
      </w:r>
      <w:proofErr w:type="spellEnd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</w:p>
    <w:p w:rsidR="003726BC" w:rsidRPr="00F57E05" w:rsidRDefault="003726BC" w:rsidP="003726BC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726BC" w:rsidRPr="00F57E05" w:rsidRDefault="003726BC" w:rsidP="003726BC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57E05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:rsidR="003726BC" w:rsidRPr="00F57E05" w:rsidRDefault="003726BC" w:rsidP="003726BC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7992"/>
      </w:tblGrid>
      <w:tr w:rsidR="00CB0CD7" w:rsidRPr="00F57E05" w:rsidTr="006A66F0">
        <w:tc>
          <w:tcPr>
            <w:tcW w:w="1682" w:type="dxa"/>
          </w:tcPr>
          <w:p w:rsidR="003726BC" w:rsidRPr="00F57E05" w:rsidRDefault="003726BC" w:rsidP="006A66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668" w:type="dxa"/>
          </w:tcPr>
          <w:p w:rsidR="003726BC" w:rsidRPr="00F57E05" w:rsidRDefault="003726BC" w:rsidP="006A66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CB0CD7" w:rsidRPr="00F57E05" w:rsidTr="006A66F0">
        <w:tc>
          <w:tcPr>
            <w:tcW w:w="168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7668" w:type="dxa"/>
          </w:tcPr>
          <w:p w:rsidR="003726BC" w:rsidRPr="00F57E05" w:rsidRDefault="003726BC" w:rsidP="00400195">
            <w:pPr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7E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LIÊN HỆ GIỮA PHÉP </w:t>
            </w:r>
            <w:r w:rsidR="0040019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CHIA</w:t>
            </w:r>
            <w:r w:rsidRPr="00F57E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 PHÉP KHAI PHƯƠNG</w:t>
            </w:r>
          </w:p>
        </w:tc>
      </w:tr>
      <w:tr w:rsidR="00CB0CD7" w:rsidRPr="00F57E05" w:rsidTr="006A66F0">
        <w:tc>
          <w:tcPr>
            <w:tcW w:w="168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F57E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668" w:type="dxa"/>
          </w:tcPr>
          <w:p w:rsidR="003726BC" w:rsidRPr="00F57E05" w:rsidRDefault="003726BC" w:rsidP="006A66F0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Đọc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SGK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trang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25B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17,18,19,20</w:t>
            </w:r>
          </w:p>
          <w:p w:rsidR="003726BC" w:rsidRPr="00F57E05" w:rsidRDefault="003726BC" w:rsidP="006A66F0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làm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?2, ?3, ?4 (SGK)</w:t>
            </w:r>
          </w:p>
          <w:p w:rsidR="003726BC" w:rsidRPr="00F57E05" w:rsidRDefault="003726BC" w:rsidP="006A66F0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Viết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sau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vào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vở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kiểm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tra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làm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?</w:t>
            </w:r>
            <w:proofErr w:type="gram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2, ?3, ?4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mình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  <w:p w:rsidR="003726BC" w:rsidRPr="00F57E05" w:rsidRDefault="003726BC" w:rsidP="006A66F0">
            <w:pPr>
              <w:ind w:firstLine="46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726BC" w:rsidRPr="00F57E05" w:rsidRDefault="00325BC0" w:rsidP="006A66F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  <w:lang w:val="en-US"/>
              </w:rPr>
              <w:t>4</w:t>
            </w:r>
            <w:r w:rsidR="003726BC" w:rsidRPr="00F57E0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3726BC" w:rsidRPr="00F57E0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LIÊN HỆ GIỮA PHÉP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CHIA</w:t>
            </w:r>
            <w:r w:rsidR="003726BC" w:rsidRPr="00F57E0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VÀ PHÉP KHAI PHƯƠNG</w:t>
            </w: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I_ </w:t>
            </w:r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Định Lý:</w:t>
            </w:r>
          </w:p>
          <w:tbl>
            <w:tblPr>
              <w:tblStyle w:val="TableGrid"/>
              <w:tblW w:w="0" w:type="auto"/>
              <w:tblInd w:w="2260" w:type="dxa"/>
              <w:tblLook w:val="04A0" w:firstRow="1" w:lastRow="0" w:firstColumn="1" w:lastColumn="0" w:noHBand="0" w:noVBand="1"/>
            </w:tblPr>
            <w:tblGrid>
              <w:gridCol w:w="3325"/>
            </w:tblGrid>
            <w:tr w:rsidR="003726BC" w:rsidRPr="00F57E05" w:rsidTr="006A66F0">
              <w:trPr>
                <w:trHeight w:val="620"/>
              </w:trPr>
              <w:tc>
                <w:tcPr>
                  <w:tcW w:w="3325" w:type="dxa"/>
                </w:tcPr>
                <w:p w:rsidR="003726BC" w:rsidRPr="00F57E05" w:rsidRDefault="003726BC" w:rsidP="006A66F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7E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Với hai số</w:t>
                  </w:r>
                  <w:r w:rsidR="00DC56E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a  không âm và b</w:t>
                  </w:r>
                  <w:r w:rsidR="00DC56E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&gt; 0 </w:t>
                  </w:r>
                  <w:r w:rsidRPr="00F57E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có :</w:t>
                  </w:r>
                </w:p>
                <w:p w:rsidR="003726BC" w:rsidRPr="005B421C" w:rsidRDefault="00B21266" w:rsidP="00DC56EA">
                  <w:pPr>
                    <w:rPr>
                      <w:rFonts w:ascii="Times New Roman" w:eastAsiaTheme="minorEastAsia" w:hAnsi="Times New Roman" w:cs="Times New Roman"/>
                      <w:sz w:val="40"/>
                      <w:szCs w:val="28"/>
                      <w:lang w:val="en-US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40"/>
                            <w:szCs w:val="28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40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40"/>
                                <w:szCs w:val="28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40"/>
                                <w:szCs w:val="28"/>
                              </w:rPr>
                              <m:t>b</m:t>
                            </m:r>
                          </m:den>
                        </m:f>
                      </m:e>
                    </m:rad>
                  </m:oMath>
                  <w:r w:rsidR="00DC56EA" w:rsidRPr="005B421C">
                    <w:rPr>
                      <w:rFonts w:ascii="Times New Roman" w:eastAsiaTheme="minorEastAsia" w:hAnsi="Times New Roman" w:cs="Times New Roman"/>
                      <w:sz w:val="40"/>
                      <w:szCs w:val="28"/>
                      <w:lang w:val="en-US"/>
                    </w:rPr>
                    <w:t xml:space="preserve"> =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40"/>
                            <w:szCs w:val="28"/>
                            <w:lang w:val="en-US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0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</m:ra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40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40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</m:rad>
                      </m:den>
                    </m:f>
                  </m:oMath>
                </w:p>
                <w:p w:rsidR="00DC56EA" w:rsidRPr="005B421C" w:rsidRDefault="00DC56EA" w:rsidP="00DC56EA">
                  <w:pPr>
                    <w:rPr>
                      <w:rFonts w:ascii="Times New Roman" w:eastAsiaTheme="minorEastAsia" w:hAnsi="Times New Roman" w:cs="Times New Roman"/>
                      <w:sz w:val="40"/>
                      <w:szCs w:val="28"/>
                      <w:lang w:val="en-US"/>
                    </w:rPr>
                  </w:pPr>
                </w:p>
                <w:p w:rsidR="00DC56EA" w:rsidRPr="00DC56EA" w:rsidRDefault="00DC56EA" w:rsidP="00DC56EA">
                  <w:pP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II_</w:t>
            </w:r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Áp Dụng:</w:t>
            </w:r>
          </w:p>
          <w:p w:rsidR="003726BC" w:rsidRPr="00F57E05" w:rsidRDefault="003726BC" w:rsidP="003726B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Quy tắc khai phương mộ</w:t>
            </w:r>
            <w:r w:rsidR="005B42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 thươ</w:t>
            </w:r>
            <w:r w:rsidR="005B421C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ng</w:t>
            </w:r>
            <w:r w:rsidRPr="00F57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726BC" w:rsidRPr="00F57E05" w:rsidRDefault="003726BC" w:rsidP="006A66F0">
            <w:pPr>
              <w:pStyle w:val="ListParagrap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7E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Muốn khai phương mộ</w:t>
            </w:r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 thương</w:t>
            </w:r>
            <w:r w:rsidRPr="00F57E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củ</w:t>
            </w:r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</w:t>
            </w:r>
            <w:r w:rsidRPr="00F57E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số </w:t>
            </w:r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 </w:t>
            </w:r>
            <w:r w:rsidRPr="00F57E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không âm</w:t>
            </w:r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và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số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b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dương</w:t>
            </w:r>
            <w:proofErr w:type="spellEnd"/>
            <w:r w:rsidRPr="00F57E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ta có thể</w:t>
            </w:r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khai phương số </w:t>
            </w:r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a,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khai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phương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số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b,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rồi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chia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kết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quả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cho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nhau</w:t>
            </w:r>
            <w:proofErr w:type="spellEnd"/>
            <w:r w:rsidR="005B421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3726BC" w:rsidRPr="005B421C" w:rsidRDefault="003726BC" w:rsidP="005B421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421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Ví dụ:</w:t>
            </w:r>
            <w:r w:rsidR="005B421C" w:rsidRPr="005B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Khai phương các </w:t>
            </w:r>
            <w:proofErr w:type="spellStart"/>
            <w:r w:rsidR="005B421C" w:rsidRPr="005B42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thương</w:t>
            </w:r>
            <w:proofErr w:type="spellEnd"/>
            <w:r w:rsidR="005B421C" w:rsidRPr="005B42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421C" w:rsidRPr="005B421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sau</w:t>
            </w:r>
            <w:proofErr w:type="spellEnd"/>
            <w:r w:rsidRPr="005B42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B421C" w:rsidRPr="009D6D85" w:rsidRDefault="00B21266" w:rsidP="003726B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44"/>
                <w:szCs w:val="28"/>
                <w:u w:val="single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44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44"/>
                          <w:szCs w:val="28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44"/>
                          <w:szCs w:val="28"/>
                        </w:rPr>
                        <m:t>121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44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44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28"/>
                        </w:rPr>
                        <m:t xml:space="preserve">25 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28"/>
                        </w:rPr>
                        <m:t>121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44"/>
                  <w:szCs w:val="28"/>
                </w:rPr>
                <m:t xml:space="preserve"> </m:t>
              </m:r>
            </m:oMath>
            <w:r w:rsidR="005B421C" w:rsidRPr="009D6D85">
              <w:rPr>
                <w:rFonts w:ascii="Times New Roman" w:eastAsiaTheme="minorEastAsia" w:hAnsi="Times New Roman" w:cs="Times New Roman"/>
                <w:sz w:val="44"/>
                <w:szCs w:val="28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44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44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44"/>
                      <w:szCs w:val="28"/>
                      <w:lang w:val="en-US"/>
                    </w:rPr>
                    <m:t>11</m:t>
                  </m:r>
                </m:den>
              </m:f>
            </m:oMath>
          </w:p>
          <w:p w:rsidR="009D6D85" w:rsidRPr="009D6D85" w:rsidRDefault="00B21266" w:rsidP="003726B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36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</w:rPr>
                        <m:t>16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36"/>
                      <w:szCs w:val="28"/>
                    </w:rPr>
                    <m:t xml:space="preserve"> :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</w:rPr>
                        <m:t>36</m:t>
                      </m:r>
                    </m:den>
                  </m:f>
                </m:e>
              </m:rad>
            </m:oMath>
            <w:r w:rsidR="009D6D85" w:rsidRPr="009D6D85">
              <w:rPr>
                <w:rFonts w:ascii="Times New Roman" w:eastAsiaTheme="minorEastAsia" w:hAnsi="Times New Roman" w:cs="Times New Roman"/>
                <w:sz w:val="36"/>
                <w:szCs w:val="28"/>
                <w:lang w:val="en-US"/>
              </w:rPr>
              <w:t xml:space="preserve"> =</w:t>
            </w:r>
            <m:oMath>
              <m:r>
                <w:rPr>
                  <w:rFonts w:ascii="Cambria Math" w:eastAsiaTheme="minorEastAsia" w:hAnsi="Cambria Math" w:cs="Times New Roman"/>
                  <w:sz w:val="36"/>
                  <w:szCs w:val="28"/>
                  <w:lang w:val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28"/>
                          <w:lang w:val="en-US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28"/>
                          <w:lang w:val="en-US"/>
                        </w:rPr>
                        <m:t>16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36"/>
                  <w:szCs w:val="28"/>
                  <w:lang w:val="en-US"/>
                </w:rPr>
                <m:t xml:space="preserve"> : 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28"/>
                          <w:lang w:val="en-US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6"/>
                          <w:szCs w:val="28"/>
                          <w:lang w:val="en-US"/>
                        </w:rPr>
                        <m:t>36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 w:cs="Times New Roman"/>
                  <w:sz w:val="36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28"/>
                      <w:lang w:val="en-US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28"/>
                  <w:lang w:val="en-US"/>
                </w:rPr>
                <m:t xml:space="preserve"> :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28"/>
                      <w:lang w:val="en-US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6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6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6"/>
                      <w:szCs w:val="28"/>
                      <w:lang w:val="en-US"/>
                    </w:rPr>
                    <m:t>10</m:t>
                  </m:r>
                </m:den>
              </m:f>
            </m:oMath>
          </w:p>
          <w:p w:rsidR="003726BC" w:rsidRPr="00F57E05" w:rsidRDefault="003726BC" w:rsidP="003726B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Quy tắ</w:t>
            </w:r>
            <w:r w:rsidR="00593B3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 c</w:t>
            </w:r>
            <w:proofErr w:type="spellStart"/>
            <w:r w:rsidR="00593B3A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hia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các căn bậc hai:</w:t>
            </w:r>
          </w:p>
          <w:p w:rsidR="003726BC" w:rsidRPr="00F57E05" w:rsidRDefault="003726BC" w:rsidP="006A66F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>Vớ</w:t>
            </w:r>
            <w:r w:rsidR="00593B3A">
              <w:rPr>
                <w:rFonts w:ascii="Times New Roman" w:hAnsi="Times New Roman" w:cs="Times New Roman"/>
                <w:sz w:val="28"/>
                <w:szCs w:val="28"/>
              </w:rPr>
              <w:t>i a ≥ 0, b &gt; 0, ta có (SGK/18</w:t>
            </w: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726BC" w:rsidRPr="00F57E05" w:rsidRDefault="00B21266" w:rsidP="006A66F0">
            <w:pPr>
              <w:pStyle w:val="ListParagrap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den>
                    </m:f>
                  </m:e>
                </m:rad>
              </m:oMath>
            </m:oMathPara>
          </w:p>
          <w:p w:rsidR="003726BC" w:rsidRDefault="003726BC" w:rsidP="006A66F0">
            <w:pPr>
              <w:pStyle w:val="ListParagraph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</w:pPr>
            <w:r w:rsidRPr="00F57E05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</w:rPr>
              <w:t>Ví dụ: Tính:</w:t>
            </w:r>
          </w:p>
          <w:p w:rsidR="00593B3A" w:rsidRPr="00593B3A" w:rsidRDefault="00593B3A" w:rsidP="006A66F0">
            <w:pPr>
              <w:pStyle w:val="ListParagraph"/>
              <w:rPr>
                <w:rFonts w:ascii="Times New Roman" w:eastAsiaTheme="minorEastAsia" w:hAnsi="Times New Roman" w:cs="Times New Roman"/>
                <w:iCs/>
                <w:sz w:val="36"/>
                <w:szCs w:val="36"/>
                <w:lang w:val="en-US"/>
              </w:rPr>
            </w:pPr>
            <w:r w:rsidRPr="00593B3A">
              <w:rPr>
                <w:rFonts w:ascii="Times New Roman" w:eastAsiaTheme="minorEastAsia" w:hAnsi="Times New Roman" w:cs="Times New Roman"/>
                <w:iCs/>
                <w:sz w:val="36"/>
                <w:szCs w:val="36"/>
                <w:lang w:val="en-US"/>
              </w:rPr>
              <w:t xml:space="preserve">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Cs/>
                      <w:sz w:val="36"/>
                      <w:szCs w:val="36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36"/>
                          <w:szCs w:val="3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lang w:val="en-US"/>
                        </w:rPr>
                        <m:t>80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36"/>
                          <w:szCs w:val="36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lang w:val="en-US"/>
                        </w:rPr>
                        <m:t>5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6"/>
                  <w:szCs w:val="36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Cs/>
                      <w:sz w:val="36"/>
                      <w:szCs w:val="36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Cs/>
                          <w:sz w:val="36"/>
                          <w:szCs w:val="3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lang w:val="en-US"/>
                        </w:rPr>
                        <m:t>80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36"/>
                          <w:szCs w:val="36"/>
                          <w:lang w:val="en-US"/>
                        </w:rPr>
                        <m:t>5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6"/>
                  <w:szCs w:val="36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Cs/>
                      <w:sz w:val="36"/>
                      <w:szCs w:val="36"/>
                      <w:lang w:val="en-US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36"/>
                      <w:szCs w:val="36"/>
                      <w:lang w:val="en-US"/>
                    </w:rPr>
                    <m:t>16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36"/>
                  <w:szCs w:val="36"/>
                  <w:lang w:val="en-US"/>
                </w:rPr>
                <m:t>=4</m:t>
              </m:r>
            </m:oMath>
          </w:p>
          <w:p w:rsidR="003726BC" w:rsidRPr="00A25CD1" w:rsidRDefault="00593B3A" w:rsidP="00593B3A">
            <w:pPr>
              <w:pStyle w:val="ListParagraph"/>
              <w:ind w:left="752"/>
              <w:rPr>
                <w:rFonts w:ascii="Times New Roman" w:eastAsiaTheme="minorEastAsia" w:hAnsi="Times New Roman" w:cs="Times New Roman"/>
                <w:sz w:val="36"/>
                <w:szCs w:val="28"/>
              </w:rPr>
            </w:pPr>
            <w:r w:rsidRPr="00A25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49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8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 xml:space="preserve"> :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 xml:space="preserve">8 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49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:3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 xml:space="preserve">  </m:t>
                  </m:r>
                </m:e>
              </m:rad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49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25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 xml:space="preserve"> </m:t>
              </m:r>
            </m:oMath>
          </w:p>
          <w:p w:rsidR="00A25CD1" w:rsidRDefault="00A25CD1" w:rsidP="006A66F0">
            <w:pPr>
              <w:pStyle w:val="ListParagraph"/>
              <w:rPr>
                <w:rFonts w:ascii="Times New Roman" w:eastAsiaTheme="minorEastAsia" w:hAnsi="Times New Roman" w:cs="Times New Roman"/>
                <w:sz w:val="36"/>
                <w:szCs w:val="28"/>
              </w:rPr>
            </w:pPr>
          </w:p>
          <w:p w:rsidR="003726BC" w:rsidRPr="00A25CD1" w:rsidRDefault="003726BC" w:rsidP="006A66F0">
            <w:pPr>
              <w:pStyle w:val="ListParagraph"/>
              <w:rPr>
                <w:rFonts w:ascii="Times New Roman" w:eastAsiaTheme="minorEastAsia" w:hAnsi="Times New Roman" w:cs="Times New Roman"/>
                <w:sz w:val="36"/>
                <w:szCs w:val="28"/>
              </w:rPr>
            </w:pPr>
            <w:r w:rsidRPr="00A25CD1">
              <w:rPr>
                <w:rFonts w:ascii="Times New Roman" w:eastAsiaTheme="minorEastAsia" w:hAnsi="Times New Roman" w:cs="Times New Roman"/>
                <w:sz w:val="36"/>
                <w:szCs w:val="28"/>
              </w:rPr>
              <w:t>Ví dụ: Tính:</w:t>
            </w:r>
          </w:p>
          <w:p w:rsidR="003726BC" w:rsidRPr="00F57E05" w:rsidRDefault="003726BC" w:rsidP="006A66F0">
            <w:pPr>
              <w:pStyle w:val="ListParagraph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6BC" w:rsidRPr="00A25CD1" w:rsidRDefault="00B21266" w:rsidP="00A25CD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36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999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36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111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999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111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9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=3</m:t>
              </m:r>
            </m:oMath>
          </w:p>
          <w:p w:rsidR="00A25CD1" w:rsidRPr="00F57E05" w:rsidRDefault="00B21266" w:rsidP="00A25CD1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36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52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36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117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52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117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6"/>
                      <w:szCs w:val="28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36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4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6"/>
                          <w:szCs w:val="28"/>
                          <w:lang w:val="en-US"/>
                        </w:rPr>
                        <m:t>9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3</m:t>
                  </m:r>
                </m:den>
              </m:f>
            </m:oMath>
          </w:p>
        </w:tc>
      </w:tr>
      <w:tr w:rsidR="00CB0CD7" w:rsidRPr="00F57E05" w:rsidTr="006A66F0">
        <w:tc>
          <w:tcPr>
            <w:tcW w:w="168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F57E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668" w:type="dxa"/>
          </w:tcPr>
          <w:p w:rsidR="003726BC" w:rsidRPr="00F57E05" w:rsidRDefault="003726BC" w:rsidP="003726BC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Hoàn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25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A25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?4, 28,29,  </w:t>
            </w:r>
            <w:proofErr w:type="spellStart"/>
            <w:r w:rsidR="00A25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trang</w:t>
            </w:r>
            <w:proofErr w:type="spellEnd"/>
            <w:r w:rsidR="00A25C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</w:t>
            </w:r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(SGK)</w:t>
            </w:r>
          </w:p>
          <w:p w:rsidR="003726BC" w:rsidRPr="00F57E05" w:rsidRDefault="003726BC" w:rsidP="006A66F0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xem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các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ví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dụ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phần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vở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ghi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để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hoàn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thành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phần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việc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được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giao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F57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B0CD7" w:rsidRPr="00F57E05" w:rsidTr="006A66F0">
        <w:tc>
          <w:tcPr>
            <w:tcW w:w="1682" w:type="dxa"/>
            <w:shd w:val="clear" w:color="auto" w:fill="E7E6E6" w:themeFill="background2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668" w:type="dxa"/>
            <w:shd w:val="clear" w:color="auto" w:fill="E7E6E6" w:themeFill="background2"/>
          </w:tcPr>
          <w:p w:rsidR="003726BC" w:rsidRPr="00F57E05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BC" w:rsidRPr="00F57E05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0CD7" w:rsidRPr="00F57E05" w:rsidTr="006A66F0">
        <w:tc>
          <w:tcPr>
            <w:tcW w:w="168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Tên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7668" w:type="dxa"/>
          </w:tcPr>
          <w:p w:rsidR="003726BC" w:rsidRPr="00F57E05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BC" w:rsidRPr="00F57E05" w:rsidRDefault="003726BC" w:rsidP="002636E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LUYỆN TẬP NỘI DUNG </w:t>
            </w:r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LẬP TSLG CỦA MỘT GÓC NHỌN</w:t>
            </w:r>
          </w:p>
        </w:tc>
      </w:tr>
      <w:tr w:rsidR="00CB0CD7" w:rsidRPr="00F57E05" w:rsidTr="006A66F0">
        <w:tc>
          <w:tcPr>
            <w:tcW w:w="168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F57E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668" w:type="dxa"/>
          </w:tcPr>
          <w:p w:rsidR="003726BC" w:rsidRPr="00F57E05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vào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vở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95948" w:rsidRPr="00021058" w:rsidRDefault="00E95948" w:rsidP="0002105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BC" w:rsidRPr="00021058" w:rsidRDefault="003726BC" w:rsidP="0002105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tam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vuông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Lưu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ý: HS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đặt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tên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đỉnh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tam </w:t>
            </w:r>
            <w:proofErr w:type="spellStart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P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tam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giác</w:t>
            </w:r>
            <w:proofErr w:type="spellEnd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ký</w:t>
            </w:r>
            <w:proofErr w:type="spellEnd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636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hiệu</w:t>
            </w:r>
            <w:proofErr w:type="spellEnd"/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∝ </m:t>
              </m:r>
            </m:oMath>
            <w:r w:rsidR="002636E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và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oMath>
            <w:r w:rsidR="00E95948" w:rsidRPr="002636E8"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2387EFB" wp14:editId="1C6C286B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1683385</wp:posOffset>
                  </wp:positionV>
                  <wp:extent cx="4632960" cy="2073215"/>
                  <wp:effectExtent l="0" t="0" r="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960" cy="207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B0CD7" w:rsidRPr="00F57E05" w:rsidTr="006A66F0">
        <w:tc>
          <w:tcPr>
            <w:tcW w:w="168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F57E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668" w:type="dxa"/>
          </w:tcPr>
          <w:p w:rsidR="003726BC" w:rsidRPr="00F57E05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mình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726BC" w:rsidRPr="00F57E05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BC" w:rsidRDefault="00900E90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TSLG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900E90" w:rsidRPr="00900E90" w:rsidRDefault="00900E90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36"/>
                <w:szCs w:val="28"/>
                <w:lang w:val="en-US"/>
              </w:rPr>
            </w:pPr>
            <w:proofErr w:type="spellStart"/>
            <w:r w:rsidRPr="00900E9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sinC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đối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huyền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 xml:space="preserve">   </m:t>
              </m:r>
            </m:oMath>
            <w:r>
              <w:rPr>
                <w:rFonts w:ascii="Times New Roman" w:eastAsiaTheme="minorEastAsia" w:hAnsi="Times New Roman" w:cs="Times New Roman"/>
                <w:sz w:val="36"/>
                <w:szCs w:val="28"/>
                <w:lang w:val="en-US"/>
              </w:rPr>
              <w:t xml:space="preserve">   ; cosC</w:t>
            </w:r>
            <m:oMath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kề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huyền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 xml:space="preserve"> </m:t>
              </m:r>
            </m:oMath>
          </w:p>
          <w:p w:rsidR="003726BC" w:rsidRPr="00900E90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36"/>
                <w:szCs w:val="28"/>
                <w:lang w:val="en-US"/>
              </w:rPr>
            </w:pPr>
          </w:p>
          <w:p w:rsidR="003726BC" w:rsidRPr="00F57E05" w:rsidRDefault="00900E90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đối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kề</m:t>
                  </m:r>
                </m:den>
              </m:f>
              <m:r>
                <w:rPr>
                  <w:rFonts w:ascii="Cambria Math" w:hAnsi="Cambria Math" w:cs="Times New Roman"/>
                  <w:sz w:val="36"/>
                  <w:szCs w:val="28"/>
                  <w:lang w:val="en-US"/>
                </w:rPr>
                <m:t xml:space="preserve"> </m:t>
              </m:r>
            </m:oMath>
            <w:r w:rsidR="0048777A">
              <w:rPr>
                <w:rFonts w:ascii="Times New Roman" w:eastAsiaTheme="minorEastAsia" w:hAnsi="Times New Roman" w:cs="Times New Roman"/>
                <w:sz w:val="36"/>
                <w:szCs w:val="28"/>
                <w:lang w:val="en-US"/>
              </w:rPr>
              <w:t xml:space="preserve">             ; cotanC=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kề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8"/>
                      <w:lang w:val="en-US"/>
                    </w:rPr>
                    <m:t>cạnh đối</m:t>
                  </m:r>
                </m:den>
              </m:f>
            </m:oMath>
          </w:p>
          <w:p w:rsidR="003726BC" w:rsidRDefault="003726BC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Nếu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nào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kĩ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tự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nữa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đối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chiếu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giải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B0CD7" w:rsidRDefault="00CB0CD7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0CD7" w:rsidRDefault="00CB0CD7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0CD7" w:rsidRDefault="00CB0CD7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0CD7" w:rsidRDefault="00CB0CD7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B0CD7" w:rsidRPr="00F57E05" w:rsidRDefault="00CB0CD7" w:rsidP="006A66F0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BC" w:rsidRDefault="00CB0CD7" w:rsidP="006A66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0210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86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∆ABC vuông tại A.</m:t>
              </m:r>
            </m:oMath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Kẻ </w:t>
            </w:r>
            <w:proofErr w:type="spellStart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đương</w:t>
            </w:r>
            <w:proofErr w:type="spellEnd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AH.Tính</w:t>
            </w:r>
            <w:proofErr w:type="spellEnd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sinB</w:t>
            </w:r>
            <w:proofErr w:type="spellEnd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sinC</w:t>
            </w:r>
            <w:proofErr w:type="spellEnd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="00586C33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AB=13cm, BH=5cm</w:t>
            </w:r>
          </w:p>
          <w:p w:rsidR="00CB0CD7" w:rsidRPr="00F57E05" w:rsidRDefault="00CB0CD7" w:rsidP="006A66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726BC" w:rsidRPr="00F57E05" w:rsidRDefault="00CB0CD7" w:rsidP="006A66F0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0CD7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71D58220" wp14:editId="187ED802">
                  <wp:extent cx="4937760" cy="2240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0" cy="224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26BC"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 xml:space="preserve">. </w:t>
            </w:r>
          </w:p>
        </w:tc>
      </w:tr>
    </w:tbl>
    <w:p w:rsidR="003726BC" w:rsidRPr="00F57E05" w:rsidRDefault="003726BC" w:rsidP="003726BC">
      <w:pPr>
        <w:rPr>
          <w:rFonts w:ascii="Times New Roman" w:hAnsi="Times New Roman" w:cs="Times New Roman"/>
          <w:sz w:val="28"/>
          <w:szCs w:val="28"/>
        </w:rPr>
      </w:pPr>
    </w:p>
    <w:p w:rsidR="003726BC" w:rsidRPr="00F57E05" w:rsidRDefault="003726BC" w:rsidP="003726B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57E05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3726BC" w:rsidRPr="00F57E05" w:rsidRDefault="003726BC" w:rsidP="003726B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Học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sinh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có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thắc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mắc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thì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gửi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về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trường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theo</w:t>
      </w:r>
      <w:proofErr w:type="spellEnd"/>
      <w:proofErr w:type="gram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mẫu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sau</w:t>
      </w:r>
      <w:proofErr w:type="spellEnd"/>
      <w:r w:rsidRPr="00F57E0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726BC" w:rsidRPr="00F57E05" w:rsidRDefault="003726BC" w:rsidP="003726BC">
      <w:pPr>
        <w:rPr>
          <w:rFonts w:ascii="Times New Roman" w:hAnsi="Times New Roman" w:cs="Times New Roman"/>
          <w:sz w:val="28"/>
          <w:szCs w:val="28"/>
        </w:rPr>
      </w:pPr>
      <w:r w:rsidRPr="00F57E05">
        <w:rPr>
          <w:rFonts w:ascii="Times New Roman" w:hAnsi="Times New Roman" w:cs="Times New Roman"/>
          <w:sz w:val="28"/>
          <w:szCs w:val="28"/>
        </w:rPr>
        <w:t>Trường:</w:t>
      </w:r>
    </w:p>
    <w:p w:rsidR="003726BC" w:rsidRPr="00F57E05" w:rsidRDefault="003726BC" w:rsidP="003726BC">
      <w:pPr>
        <w:rPr>
          <w:rFonts w:ascii="Times New Roman" w:hAnsi="Times New Roman" w:cs="Times New Roman"/>
          <w:sz w:val="28"/>
          <w:szCs w:val="28"/>
        </w:rPr>
      </w:pPr>
      <w:r w:rsidRPr="00F57E05">
        <w:rPr>
          <w:rFonts w:ascii="Times New Roman" w:hAnsi="Times New Roman" w:cs="Times New Roman"/>
          <w:sz w:val="28"/>
          <w:szCs w:val="28"/>
        </w:rPr>
        <w:t>Lớp:</w:t>
      </w:r>
    </w:p>
    <w:p w:rsidR="003726BC" w:rsidRPr="00F57E05" w:rsidRDefault="003726BC" w:rsidP="003726BC">
      <w:pPr>
        <w:rPr>
          <w:rFonts w:ascii="Times New Roman" w:hAnsi="Times New Roman" w:cs="Times New Roman"/>
          <w:sz w:val="28"/>
          <w:szCs w:val="28"/>
        </w:rPr>
      </w:pPr>
      <w:r w:rsidRPr="00F57E05">
        <w:rPr>
          <w:rFonts w:ascii="Times New Roman" w:hAnsi="Times New Roman" w:cs="Times New Roman"/>
          <w:sz w:val="28"/>
          <w:szCs w:val="28"/>
        </w:rPr>
        <w:t>Họ tên học sinh</w:t>
      </w:r>
    </w:p>
    <w:p w:rsidR="003726BC" w:rsidRPr="00F57E05" w:rsidRDefault="003726BC" w:rsidP="003726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3726BC" w:rsidRPr="00F57E05" w:rsidTr="006A66F0">
        <w:tc>
          <w:tcPr>
            <w:tcW w:w="1132" w:type="dxa"/>
          </w:tcPr>
          <w:p w:rsidR="003726BC" w:rsidRPr="00F57E05" w:rsidRDefault="003726BC" w:rsidP="006A6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:rsidR="003726BC" w:rsidRPr="00F57E05" w:rsidRDefault="003726BC" w:rsidP="006A6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7E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3726BC" w:rsidRPr="00F57E05" w:rsidRDefault="003726BC" w:rsidP="006A6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3726BC" w:rsidRPr="00F57E05" w:rsidTr="006A66F0">
        <w:tc>
          <w:tcPr>
            <w:tcW w:w="113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4003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A: ….</w:t>
            </w: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F57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3726BC" w:rsidRPr="00F57E05" w:rsidTr="006A66F0">
        <w:tc>
          <w:tcPr>
            <w:tcW w:w="1132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E05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</w:p>
        </w:tc>
        <w:tc>
          <w:tcPr>
            <w:tcW w:w="4003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</w:tcPr>
          <w:p w:rsidR="003726BC" w:rsidRPr="00F57E05" w:rsidRDefault="003726BC" w:rsidP="006A66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726BC" w:rsidRPr="00F57E05" w:rsidRDefault="003726BC" w:rsidP="003726B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C39C9" w:rsidRPr="00F57E05" w:rsidRDefault="00FC39C9">
      <w:pPr>
        <w:rPr>
          <w:rFonts w:ascii="Times New Roman" w:hAnsi="Times New Roman" w:cs="Times New Roman"/>
          <w:sz w:val="28"/>
          <w:szCs w:val="28"/>
        </w:rPr>
      </w:pPr>
    </w:p>
    <w:sectPr w:rsidR="00FC39C9" w:rsidRPr="00F57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1AE7"/>
    <w:multiLevelType w:val="hybridMultilevel"/>
    <w:tmpl w:val="AA82E9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67F9D"/>
    <w:multiLevelType w:val="hybridMultilevel"/>
    <w:tmpl w:val="F948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F5148"/>
    <w:multiLevelType w:val="hybridMultilevel"/>
    <w:tmpl w:val="C79659CA"/>
    <w:lvl w:ilvl="0" w:tplc="33AEF15C">
      <w:start w:val="1"/>
      <w:numFmt w:val="lowerLetter"/>
      <w:lvlText w:val="%1)"/>
      <w:lvlJc w:val="left"/>
      <w:pPr>
        <w:ind w:left="1440" w:hanging="360"/>
      </w:pPr>
      <w:rPr>
        <w:sz w:val="3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F2044A"/>
    <w:multiLevelType w:val="hybridMultilevel"/>
    <w:tmpl w:val="858A86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872D1"/>
    <w:multiLevelType w:val="hybridMultilevel"/>
    <w:tmpl w:val="00A04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BC"/>
    <w:rsid w:val="00021058"/>
    <w:rsid w:val="002636E8"/>
    <w:rsid w:val="00325BC0"/>
    <w:rsid w:val="003726BC"/>
    <w:rsid w:val="00400195"/>
    <w:rsid w:val="0048777A"/>
    <w:rsid w:val="00586C33"/>
    <w:rsid w:val="00593B3A"/>
    <w:rsid w:val="005B421C"/>
    <w:rsid w:val="00681049"/>
    <w:rsid w:val="00900E90"/>
    <w:rsid w:val="009D6D85"/>
    <w:rsid w:val="009E79DB"/>
    <w:rsid w:val="00A25CD1"/>
    <w:rsid w:val="00B21266"/>
    <w:rsid w:val="00CB0CD7"/>
    <w:rsid w:val="00DC56EA"/>
    <w:rsid w:val="00E95948"/>
    <w:rsid w:val="00F44B2C"/>
    <w:rsid w:val="00F57E0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CC733-8C1A-4D7F-B6FF-EB592024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6BC"/>
    <w:pPr>
      <w:spacing w:after="0" w:line="240" w:lineRule="auto"/>
    </w:pPr>
    <w:rPr>
      <w:rFonts w:asciiTheme="minorHAnsi" w:hAnsiTheme="minorHAnsi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6BC"/>
    <w:pPr>
      <w:ind w:left="720"/>
      <w:contextualSpacing/>
    </w:pPr>
  </w:style>
  <w:style w:type="table" w:styleId="TableGrid">
    <w:name w:val="Table Grid"/>
    <w:basedOn w:val="TableNormal"/>
    <w:uiPriority w:val="39"/>
    <w:rsid w:val="003726BC"/>
    <w:pPr>
      <w:spacing w:after="0" w:line="240" w:lineRule="auto"/>
    </w:pPr>
    <w:rPr>
      <w:rFonts w:asciiTheme="minorHAnsi" w:hAnsiTheme="minorHAnsi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5B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quan Nguyen</cp:lastModifiedBy>
  <cp:revision>15</cp:revision>
  <dcterms:created xsi:type="dcterms:W3CDTF">2021-09-18T03:04:00Z</dcterms:created>
  <dcterms:modified xsi:type="dcterms:W3CDTF">2021-10-05T03:00:00Z</dcterms:modified>
</cp:coreProperties>
</file>