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55" w:type="dxa"/>
        <w:tblLook w:val="04A0" w:firstRow="1" w:lastRow="0" w:firstColumn="1" w:lastColumn="0" w:noHBand="0" w:noVBand="1"/>
      </w:tblPr>
      <w:tblGrid>
        <w:gridCol w:w="3637"/>
        <w:gridCol w:w="5518"/>
      </w:tblGrid>
      <w:tr w:rsidR="00AF0FBA" w:rsidRPr="00E92B26" w:rsidTr="007F1E2E">
        <w:trPr>
          <w:trHeight w:val="849"/>
        </w:trPr>
        <w:tc>
          <w:tcPr>
            <w:tcW w:w="3637" w:type="dxa"/>
          </w:tcPr>
          <w:p w:rsidR="00AF0FBA" w:rsidRPr="00E92B26" w:rsidRDefault="00AF0FBA" w:rsidP="00AF0FBA">
            <w:pPr>
              <w:jc w:val="center"/>
              <w:rPr>
                <w:lang w:val="en-US" w:eastAsia="en-US"/>
              </w:rPr>
            </w:pPr>
            <w:bookmarkStart w:id="0" w:name="_GoBack"/>
            <w:bookmarkEnd w:id="0"/>
            <w:r w:rsidRPr="00E92B26">
              <w:rPr>
                <w:lang w:val="en-US" w:eastAsia="en-US"/>
              </w:rPr>
              <w:t>UBND HUYỆN NHÀ BÈ</w:t>
            </w:r>
          </w:p>
          <w:p w:rsidR="00AF0FBA" w:rsidRPr="00342D45" w:rsidRDefault="00AF0FBA" w:rsidP="00AF0FBA">
            <w:pPr>
              <w:jc w:val="center"/>
              <w:rPr>
                <w:b/>
                <w:lang w:val="en-US" w:eastAsia="en-US"/>
              </w:rPr>
            </w:pPr>
            <w:r w:rsidRPr="00342D45">
              <w:rPr>
                <w:b/>
                <w:lang w:val="en-US" w:eastAsia="en-US"/>
              </w:rPr>
              <w:t>TRƯỜNG TRUNG HỌC CƠ SỞ</w:t>
            </w:r>
          </w:p>
          <w:p w:rsidR="00AF0FBA" w:rsidRPr="00E92B26" w:rsidRDefault="00AF0FBA" w:rsidP="00AF0FBA">
            <w:pPr>
              <w:jc w:val="center"/>
              <w:rPr>
                <w:lang w:val="en-US" w:eastAsia="en-US"/>
              </w:rPr>
            </w:pPr>
            <w:r w:rsidRPr="00342D45">
              <w:rPr>
                <w:b/>
                <w:noProof/>
                <w:lang w:val="en-US" w:eastAsia="en-US"/>
              </w:rPr>
              <mc:AlternateContent>
                <mc:Choice Requires="wps">
                  <w:drawing>
                    <wp:anchor distT="0" distB="0" distL="114300" distR="114300" simplePos="0" relativeHeight="251659264" behindDoc="0" locked="0" layoutInCell="1" allowOverlap="1" wp14:anchorId="1267E27D" wp14:editId="36689267">
                      <wp:simplePos x="0" y="0"/>
                      <wp:positionH relativeFrom="column">
                        <wp:posOffset>748665</wp:posOffset>
                      </wp:positionH>
                      <wp:positionV relativeFrom="paragraph">
                        <wp:posOffset>163830</wp:posOffset>
                      </wp:positionV>
                      <wp:extent cx="600075"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D1D3BB" id="_x0000_t32" coordsize="21600,21600" o:spt="32" o:oned="t" path="m,l21600,21600e" filled="f">
                      <v:path arrowok="t" fillok="f" o:connecttype="none"/>
                      <o:lock v:ext="edit" shapetype="t"/>
                    </v:shapetype>
                    <v:shape id="Straight Arrow Connector 2" o:spid="_x0000_s1026" type="#_x0000_t32" style="position:absolute;margin-left:58.95pt;margin-top:12.9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"/>
                  </w:pict>
                </mc:Fallback>
              </mc:AlternateContent>
            </w:r>
            <w:r w:rsidRPr="00342D45">
              <w:rPr>
                <w:b/>
                <w:noProof/>
                <w:lang w:val="en-US" w:eastAsia="en-US"/>
              </w:rPr>
              <w:t>LÊ VĂN HƯU</w:t>
            </w:r>
          </w:p>
        </w:tc>
        <w:tc>
          <w:tcPr>
            <w:tcW w:w="5518" w:type="dxa"/>
          </w:tcPr>
          <w:p w:rsidR="00AF0FBA" w:rsidRPr="00342D45" w:rsidRDefault="00AF0FBA" w:rsidP="00AF0FBA">
            <w:pPr>
              <w:rPr>
                <w:b/>
                <w:lang w:val="en-US" w:eastAsia="en-US"/>
              </w:rPr>
            </w:pPr>
            <w:r w:rsidRPr="00342D45">
              <w:rPr>
                <w:b/>
                <w:lang w:val="en-US" w:eastAsia="en-US"/>
              </w:rPr>
              <w:t>CỘNG HÒA XÃ HỘI CHỦ NGHĨA VIỆT NAM</w:t>
            </w:r>
          </w:p>
          <w:p w:rsidR="00AF0FBA" w:rsidRPr="00E92B26" w:rsidRDefault="00AF0FBA" w:rsidP="00AF0FBA">
            <w:pPr>
              <w:jc w:val="center"/>
              <w:rPr>
                <w:lang w:val="en-US" w:eastAsia="en-US"/>
              </w:rPr>
            </w:pPr>
            <w:r w:rsidRPr="00342D45">
              <w:rPr>
                <w:b/>
                <w:noProof/>
                <w:lang w:val="en-US" w:eastAsia="en-US"/>
              </w:rPr>
              <mc:AlternateContent>
                <mc:Choice Requires="wps">
                  <w:drawing>
                    <wp:anchor distT="0" distB="0" distL="114300" distR="114300" simplePos="0" relativeHeight="251660288" behindDoc="0" locked="0" layoutInCell="1" allowOverlap="1" wp14:anchorId="64C54DB6" wp14:editId="00432639">
                      <wp:simplePos x="0" y="0"/>
                      <wp:positionH relativeFrom="column">
                        <wp:posOffset>673735</wp:posOffset>
                      </wp:positionH>
                      <wp:positionV relativeFrom="paragraph">
                        <wp:posOffset>230505</wp:posOffset>
                      </wp:positionV>
                      <wp:extent cx="20097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97C77" id="Straight Arrow Connector 4" o:spid="_x0000_s1026" type="#_x0000_t32" style="position:absolute;margin-left:53.05pt;margin-top:18.15pt;width:15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"/>
                  </w:pict>
                </mc:Fallback>
              </mc:AlternateContent>
            </w:r>
            <w:r w:rsidRPr="00342D45">
              <w:rPr>
                <w:b/>
                <w:sz w:val="26"/>
                <w:szCs w:val="26"/>
                <w:lang w:val="en-US" w:eastAsia="en-US"/>
              </w:rPr>
              <w:t>Độc lập – Tự do – Hạnh phúc</w:t>
            </w:r>
          </w:p>
        </w:tc>
      </w:tr>
      <w:tr w:rsidR="00AF0FBA" w:rsidRPr="00E92B26" w:rsidTr="007F1E2E">
        <w:trPr>
          <w:trHeight w:val="461"/>
        </w:trPr>
        <w:tc>
          <w:tcPr>
            <w:tcW w:w="3637" w:type="dxa"/>
          </w:tcPr>
          <w:p w:rsidR="00AF0FBA" w:rsidRPr="00E92B26" w:rsidRDefault="00AF0FBA" w:rsidP="00AF0FBA">
            <w:pPr>
              <w:rPr>
                <w:lang w:val="en-US" w:eastAsia="en-US"/>
              </w:rPr>
            </w:pPr>
          </w:p>
          <w:p w:rsidR="00AF0FBA" w:rsidRPr="00E92B26" w:rsidRDefault="00AF707E" w:rsidP="00AF0FBA">
            <w:pPr>
              <w:jc w:val="center"/>
              <w:rPr>
                <w:sz w:val="26"/>
                <w:szCs w:val="26"/>
                <w:lang w:val="en-US" w:eastAsia="en-US"/>
              </w:rPr>
            </w:pPr>
            <w:r>
              <w:rPr>
                <w:sz w:val="26"/>
                <w:szCs w:val="26"/>
                <w:lang w:val="en-US" w:eastAsia="en-US"/>
              </w:rPr>
              <w:t>Số:    /KH</w:t>
            </w:r>
            <w:r w:rsidR="00AF0FBA" w:rsidRPr="00E92B26">
              <w:rPr>
                <w:sz w:val="26"/>
                <w:szCs w:val="26"/>
                <w:lang w:val="en-US" w:eastAsia="en-US"/>
              </w:rPr>
              <w:t>-LVH</w:t>
            </w:r>
          </w:p>
        </w:tc>
        <w:tc>
          <w:tcPr>
            <w:tcW w:w="5518" w:type="dxa"/>
          </w:tcPr>
          <w:p w:rsidR="00AF0FBA" w:rsidRPr="00E92B26" w:rsidRDefault="00AF0FBA" w:rsidP="00AF0FBA">
            <w:pPr>
              <w:rPr>
                <w:i/>
                <w:sz w:val="26"/>
                <w:szCs w:val="26"/>
                <w:lang w:val="en-US" w:eastAsia="en-US"/>
              </w:rPr>
            </w:pPr>
          </w:p>
          <w:p w:rsidR="00AF0FBA" w:rsidRPr="00E92B26" w:rsidRDefault="00AF0FBA" w:rsidP="00AF707E">
            <w:pPr>
              <w:jc w:val="center"/>
              <w:rPr>
                <w:lang w:val="en-US" w:eastAsia="en-US"/>
              </w:rPr>
            </w:pPr>
            <w:r w:rsidRPr="00E92B26">
              <w:rPr>
                <w:i/>
                <w:sz w:val="26"/>
                <w:szCs w:val="26"/>
                <w:lang w:val="en-US" w:eastAsia="en-US"/>
              </w:rPr>
              <w:t xml:space="preserve">Nhà Bè, ngày </w:t>
            </w:r>
            <w:r w:rsidR="00AF707E">
              <w:rPr>
                <w:i/>
                <w:sz w:val="26"/>
                <w:szCs w:val="26"/>
                <w:lang w:val="en-US" w:eastAsia="en-US"/>
              </w:rPr>
              <w:t xml:space="preserve"> </w:t>
            </w:r>
            <w:r w:rsidR="006E111E">
              <w:rPr>
                <w:i/>
                <w:sz w:val="26"/>
                <w:szCs w:val="26"/>
                <w:lang w:val="en-US" w:eastAsia="en-US"/>
              </w:rPr>
              <w:t xml:space="preserve">  </w:t>
            </w:r>
            <w:r w:rsidR="00AF707E">
              <w:rPr>
                <w:i/>
                <w:sz w:val="26"/>
                <w:szCs w:val="26"/>
                <w:lang w:val="en-US" w:eastAsia="en-US"/>
              </w:rPr>
              <w:t xml:space="preserve"> </w:t>
            </w:r>
            <w:r w:rsidRPr="00E92B26">
              <w:rPr>
                <w:i/>
                <w:sz w:val="26"/>
                <w:szCs w:val="26"/>
                <w:lang w:val="en-US" w:eastAsia="en-US"/>
              </w:rPr>
              <w:t xml:space="preserve"> tháng</w:t>
            </w:r>
            <w:r w:rsidR="00AF707E">
              <w:rPr>
                <w:i/>
                <w:sz w:val="26"/>
                <w:szCs w:val="26"/>
                <w:lang w:val="en-US" w:eastAsia="en-US"/>
              </w:rPr>
              <w:t xml:space="preserve"> </w:t>
            </w:r>
            <w:r w:rsidR="006E111E">
              <w:rPr>
                <w:i/>
                <w:sz w:val="26"/>
                <w:szCs w:val="26"/>
                <w:lang w:val="en-US" w:eastAsia="en-US"/>
              </w:rPr>
              <w:t xml:space="preserve">  </w:t>
            </w:r>
            <w:r w:rsidR="00AF707E">
              <w:rPr>
                <w:i/>
                <w:sz w:val="26"/>
                <w:szCs w:val="26"/>
                <w:lang w:val="en-US" w:eastAsia="en-US"/>
              </w:rPr>
              <w:t xml:space="preserve">  </w:t>
            </w:r>
            <w:r w:rsidRPr="00E92B26">
              <w:rPr>
                <w:i/>
                <w:sz w:val="26"/>
                <w:szCs w:val="26"/>
                <w:lang w:val="en-US" w:eastAsia="en-US"/>
              </w:rPr>
              <w:t>năm 2020</w:t>
            </w:r>
          </w:p>
        </w:tc>
      </w:tr>
    </w:tbl>
    <w:p w:rsidR="00AF0FBA" w:rsidRPr="00E92B26" w:rsidRDefault="00AF0FBA" w:rsidP="00C4686F">
      <w:pPr>
        <w:shd w:val="clear" w:color="auto" w:fill="FFFFFF"/>
        <w:spacing w:line="360" w:lineRule="auto"/>
        <w:ind w:firstLine="720"/>
        <w:jc w:val="both"/>
        <w:rPr>
          <w:bCs/>
          <w:sz w:val="28"/>
          <w:szCs w:val="28"/>
          <w:lang w:val="en-US" w:eastAsia="en-US"/>
        </w:rPr>
      </w:pPr>
    </w:p>
    <w:p w:rsidR="00AF0FBA" w:rsidRPr="00342D45" w:rsidRDefault="00AF707E" w:rsidP="00AF0FBA">
      <w:pPr>
        <w:pStyle w:val="BodyText"/>
        <w:shd w:val="clear" w:color="auto" w:fill="auto"/>
        <w:spacing w:after="440" w:line="240" w:lineRule="auto"/>
        <w:ind w:firstLine="0"/>
        <w:jc w:val="center"/>
        <w:rPr>
          <w:b/>
          <w:sz w:val="28"/>
          <w:szCs w:val="28"/>
        </w:rPr>
      </w:pPr>
      <w:r>
        <w:rPr>
          <w:b/>
          <w:bCs/>
          <w:noProof/>
          <w:color w:val="000000"/>
          <w:sz w:val="28"/>
          <w:szCs w:val="28"/>
        </w:rPr>
        <mc:AlternateContent>
          <mc:Choice Requires="wps">
            <w:drawing>
              <wp:anchor distT="0" distB="0" distL="114300" distR="114300" simplePos="0" relativeHeight="251661312" behindDoc="0" locked="0" layoutInCell="1" allowOverlap="1" wp14:anchorId="47716119" wp14:editId="63A6C942">
                <wp:simplePos x="0" y="0"/>
                <wp:positionH relativeFrom="column">
                  <wp:posOffset>2050415</wp:posOffset>
                </wp:positionH>
                <wp:positionV relativeFrom="paragraph">
                  <wp:posOffset>474345</wp:posOffset>
                </wp:positionV>
                <wp:extent cx="1733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C95FD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1.45pt,37.35pt" to="297.9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" strokecolor="#4579b8 [3044]"/>
            </w:pict>
          </mc:Fallback>
        </mc:AlternateContent>
      </w:r>
      <w:r w:rsidR="00AF0FBA" w:rsidRPr="00342D45">
        <w:rPr>
          <w:b/>
          <w:bCs/>
          <w:color w:val="000000"/>
          <w:sz w:val="28"/>
          <w:szCs w:val="28"/>
          <w:lang w:val="vi-VN" w:eastAsia="vi-VN" w:bidi="vi-VN"/>
        </w:rPr>
        <w:t xml:space="preserve">KẾ HOẠCH CHIẾN LƯỢC PHÁT TRIỂN </w:t>
      </w:r>
      <w:r w:rsidR="00AF0FBA" w:rsidRPr="00342D45">
        <w:rPr>
          <w:b/>
          <w:bCs/>
          <w:sz w:val="28"/>
          <w:szCs w:val="28"/>
        </w:rPr>
        <w:br/>
        <w:t>GIAI ĐOẠN 2020 -2025</w:t>
      </w:r>
    </w:p>
    <w:p w:rsidR="008757B7" w:rsidRPr="002F4A53" w:rsidRDefault="00C4686F" w:rsidP="002F4A53">
      <w:pPr>
        <w:spacing w:before="120" w:after="120"/>
        <w:ind w:firstLine="680"/>
        <w:jc w:val="both"/>
        <w:rPr>
          <w:spacing w:val="-4"/>
          <w:sz w:val="26"/>
          <w:szCs w:val="26"/>
          <w:lang w:val="pt-BR"/>
        </w:rPr>
      </w:pPr>
      <w:r w:rsidRPr="002F4A53">
        <w:rPr>
          <w:sz w:val="26"/>
          <w:szCs w:val="26"/>
          <w:lang w:eastAsia="en-US"/>
        </w:rPr>
        <w:t>Trường THCS Lê Văn Hưu tọa lạc tạ</w:t>
      </w:r>
      <w:r w:rsidR="00541399" w:rsidRPr="002F4A53">
        <w:rPr>
          <w:sz w:val="26"/>
          <w:szCs w:val="26"/>
          <w:lang w:eastAsia="en-US"/>
        </w:rPr>
        <w:t>i ấp 5 xã Phú Xuân</w:t>
      </w:r>
      <w:r w:rsidR="00541399" w:rsidRPr="002F4A53">
        <w:rPr>
          <w:sz w:val="26"/>
          <w:szCs w:val="26"/>
          <w:lang w:val="en-US" w:eastAsia="en-US"/>
        </w:rPr>
        <w:t xml:space="preserve">, </w:t>
      </w:r>
      <w:r w:rsidR="00541399" w:rsidRPr="002F4A53">
        <w:rPr>
          <w:sz w:val="26"/>
          <w:szCs w:val="26"/>
          <w:lang w:eastAsia="en-US"/>
        </w:rPr>
        <w:t>huyện Nhà Bè</w:t>
      </w:r>
      <w:r w:rsidR="00541399" w:rsidRPr="002F4A53">
        <w:rPr>
          <w:sz w:val="26"/>
          <w:szCs w:val="26"/>
          <w:lang w:val="en-US" w:eastAsia="en-US"/>
        </w:rPr>
        <w:t xml:space="preserve">, </w:t>
      </w:r>
      <w:r w:rsidRPr="002F4A53">
        <w:rPr>
          <w:sz w:val="26"/>
          <w:szCs w:val="26"/>
          <w:lang w:eastAsia="en-US"/>
        </w:rPr>
        <w:t xml:space="preserve">TP. Hồ Chí Minh. </w:t>
      </w:r>
      <w:r w:rsidR="00992CCF" w:rsidRPr="002F4A53">
        <w:rPr>
          <w:sz w:val="26"/>
          <w:szCs w:val="26"/>
        </w:rPr>
        <w:t>Trường có tổng diện tích 19.461,5m</w:t>
      </w:r>
      <w:r w:rsidR="00992CCF" w:rsidRPr="002F4A53">
        <w:rPr>
          <w:sz w:val="26"/>
          <w:szCs w:val="26"/>
          <w:vertAlign w:val="superscript"/>
        </w:rPr>
        <w:t>2</w:t>
      </w:r>
      <w:r w:rsidR="00992CCF" w:rsidRPr="002F4A53">
        <w:rPr>
          <w:sz w:val="26"/>
          <w:szCs w:val="26"/>
        </w:rPr>
        <w:t xml:space="preserve"> với tường rào bảo vệ xung quanh. Toàn trường có 36 phòng học, có đầy đủ các phòng chức năng, phòng thực hành thí nghiệm, sân chơi, bãi tập. </w:t>
      </w:r>
      <w:r w:rsidR="008757B7" w:rsidRPr="002F4A53">
        <w:rPr>
          <w:sz w:val="26"/>
          <w:szCs w:val="26"/>
          <w:lang w:val="pt-BR"/>
        </w:rPr>
        <w:t>Khu vui ch</w:t>
      </w:r>
      <w:r w:rsidR="008757B7" w:rsidRPr="002F4A53">
        <w:rPr>
          <w:rFonts w:hint="eastAsia"/>
          <w:sz w:val="26"/>
          <w:szCs w:val="26"/>
          <w:lang w:val="pt-BR"/>
        </w:rPr>
        <w:t>ơ</w:t>
      </w:r>
      <w:r w:rsidR="008757B7" w:rsidRPr="002F4A53">
        <w:rPr>
          <w:sz w:val="26"/>
          <w:szCs w:val="26"/>
          <w:lang w:val="pt-BR"/>
        </w:rPr>
        <w:t xml:space="preserve">i, khu luyện tập TDTT, </w:t>
      </w:r>
      <w:r w:rsidR="008757B7" w:rsidRPr="002F4A53">
        <w:rPr>
          <w:rFonts w:hint="eastAsia"/>
          <w:sz w:val="26"/>
          <w:szCs w:val="26"/>
          <w:lang w:val="pt-BR"/>
        </w:rPr>
        <w:t>đ</w:t>
      </w:r>
      <w:r w:rsidR="008757B7" w:rsidRPr="002F4A53">
        <w:rPr>
          <w:sz w:val="26"/>
          <w:szCs w:val="26"/>
          <w:lang w:val="pt-BR"/>
        </w:rPr>
        <w:t xml:space="preserve">ảm bảo việc phục vụ cho các hoạt </w:t>
      </w:r>
      <w:r w:rsidR="008757B7" w:rsidRPr="002F4A53">
        <w:rPr>
          <w:rFonts w:hint="eastAsia"/>
          <w:sz w:val="26"/>
          <w:szCs w:val="26"/>
          <w:lang w:val="pt-BR"/>
        </w:rPr>
        <w:t>đ</w:t>
      </w:r>
      <w:r w:rsidR="008757B7" w:rsidRPr="002F4A53">
        <w:rPr>
          <w:sz w:val="26"/>
          <w:szCs w:val="26"/>
          <w:lang w:val="pt-BR"/>
        </w:rPr>
        <w:t>ộng giáo dục của nhà tr</w:t>
      </w:r>
      <w:r w:rsidR="008757B7" w:rsidRPr="002F4A53">
        <w:rPr>
          <w:rFonts w:hint="eastAsia"/>
          <w:sz w:val="26"/>
          <w:szCs w:val="26"/>
          <w:lang w:val="pt-BR"/>
        </w:rPr>
        <w:t>ư</w:t>
      </w:r>
      <w:r w:rsidR="008757B7" w:rsidRPr="002F4A53">
        <w:rPr>
          <w:sz w:val="26"/>
          <w:szCs w:val="26"/>
          <w:lang w:val="pt-BR"/>
        </w:rPr>
        <w:t xml:space="preserve">ờng theo quy </w:t>
      </w:r>
      <w:r w:rsidR="008757B7" w:rsidRPr="002F4A53">
        <w:rPr>
          <w:rFonts w:hint="eastAsia"/>
          <w:sz w:val="26"/>
          <w:szCs w:val="26"/>
          <w:lang w:val="pt-BR"/>
        </w:rPr>
        <w:t>đ</w:t>
      </w:r>
      <w:r w:rsidR="008757B7" w:rsidRPr="002F4A53">
        <w:rPr>
          <w:sz w:val="26"/>
          <w:szCs w:val="26"/>
          <w:lang w:val="pt-BR"/>
        </w:rPr>
        <w:t>ịnh, đáp ứng được yêu cầu đổi mới giáo dục hiện nay.</w:t>
      </w:r>
      <w:r w:rsidR="00F01225" w:rsidRPr="002F4A53">
        <w:rPr>
          <w:sz w:val="26"/>
          <w:szCs w:val="26"/>
          <w:lang w:val="pt-BR"/>
        </w:rPr>
        <w:t xml:space="preserve"> </w:t>
      </w:r>
      <w:r w:rsidR="00992CCF" w:rsidRPr="002F4A53">
        <w:rPr>
          <w:sz w:val="26"/>
          <w:szCs w:val="26"/>
        </w:rPr>
        <w:t>Cơ sở vật chất đầy đủ, đúng quy định, cảnh quan môi trường sư phạm khang trang, sạch đẹp phục vụ tốt cho việc dạy học và vui chơi của học sinh</w:t>
      </w:r>
      <w:r w:rsidR="00992CCF" w:rsidRPr="002F4A53">
        <w:rPr>
          <w:sz w:val="26"/>
          <w:szCs w:val="26"/>
          <w:lang w:val="en-US"/>
        </w:rPr>
        <w:t xml:space="preserve">. </w:t>
      </w:r>
      <w:r w:rsidR="008757B7" w:rsidRPr="002F4A53">
        <w:rPr>
          <w:spacing w:val="-4"/>
          <w:sz w:val="26"/>
          <w:szCs w:val="26"/>
          <w:lang w:val="pt-BR"/>
        </w:rPr>
        <w:t xml:space="preserve">Tổng quan nhà trường được bố trí, quy hoạch một cách khoa học. </w:t>
      </w:r>
      <w:r w:rsidR="00F01225" w:rsidRPr="002F4A53">
        <w:rPr>
          <w:spacing w:val="-4"/>
          <w:sz w:val="26"/>
          <w:szCs w:val="26"/>
          <w:lang w:val="pt-BR"/>
        </w:rPr>
        <w:t>N</w:t>
      </w:r>
      <w:r w:rsidR="008757B7" w:rsidRPr="002F4A53">
        <w:rPr>
          <w:spacing w:val="-4"/>
          <w:sz w:val="26"/>
          <w:szCs w:val="26"/>
          <w:lang w:val="pt-BR"/>
        </w:rPr>
        <w:t xml:space="preserve">hà trường </w:t>
      </w:r>
      <w:r w:rsidR="00F01225" w:rsidRPr="002F4A53">
        <w:rPr>
          <w:spacing w:val="-4"/>
          <w:sz w:val="26"/>
          <w:szCs w:val="26"/>
          <w:lang w:val="pt-BR"/>
        </w:rPr>
        <w:t>luôn</w:t>
      </w:r>
      <w:r w:rsidR="008757B7" w:rsidRPr="002F4A53">
        <w:rPr>
          <w:spacing w:val="-4"/>
          <w:sz w:val="26"/>
          <w:szCs w:val="26"/>
          <w:lang w:val="pt-BR"/>
        </w:rPr>
        <w:t xml:space="preserve"> chú trọng sửa sang và tu bổ khuôn viên, tôn tạo cảnh quan nhà trường tiến tới xây dựng trường học thân thiên, trường xanh - sạch - đẹp.</w:t>
      </w:r>
    </w:p>
    <w:p w:rsidR="006E111E" w:rsidRDefault="00F01225" w:rsidP="006E111E">
      <w:pPr>
        <w:spacing w:before="120" w:after="120"/>
        <w:ind w:firstLine="680"/>
        <w:jc w:val="both"/>
        <w:rPr>
          <w:sz w:val="26"/>
          <w:szCs w:val="26"/>
        </w:rPr>
      </w:pPr>
      <w:r w:rsidRPr="002F4A53">
        <w:rPr>
          <w:sz w:val="26"/>
          <w:szCs w:val="26"/>
          <w:lang w:val="pt-BR"/>
        </w:rPr>
        <w:t xml:space="preserve">Hiệu trưởng, phó Hiệu trưởng nhà trường đều có trình độ trên chuẩn về chuyên môn, năng lực quản lý tốt. Nhà trường có  trên 80%  giáo viên đạt trình độ trên chuẩn. </w:t>
      </w:r>
      <w:r w:rsidR="00D8787E" w:rsidRPr="002F4A53">
        <w:rPr>
          <w:sz w:val="26"/>
          <w:szCs w:val="26"/>
        </w:rPr>
        <w:t>Trong những năm qua, trường đã khẳng định được uy tín, chất lượng giáo dục. Nhà trường đã xây dựng được đội ngũ giáo viên có năn</w:t>
      </w:r>
      <w:r w:rsidRPr="002F4A53">
        <w:rPr>
          <w:sz w:val="26"/>
          <w:szCs w:val="26"/>
        </w:rPr>
        <w:t xml:space="preserve">g lực về chuyên môn, nghiệp vụ, </w:t>
      </w:r>
      <w:r w:rsidR="00D8787E" w:rsidRPr="002F4A53">
        <w:rPr>
          <w:sz w:val="26"/>
          <w:szCs w:val="26"/>
        </w:rPr>
        <w:t>có phẩm chất chính trị, đạo đức lối sống tốt, tâm huyết với nghề dạy học, hết lòng vì sự nghiệp giáo dục thế hệ trẻ, năng nổ nhiệt tình trong côn</w:t>
      </w:r>
      <w:r w:rsidR="00895AD3" w:rsidRPr="002F4A53">
        <w:rPr>
          <w:sz w:val="26"/>
          <w:szCs w:val="26"/>
        </w:rPr>
        <w:t>g</w:t>
      </w:r>
      <w:r w:rsidR="00D8787E" w:rsidRPr="002F4A53">
        <w:rPr>
          <w:sz w:val="26"/>
          <w:szCs w:val="26"/>
        </w:rPr>
        <w:t xml:space="preserve"> việc, tinh thần trách nhiệm cao, có bề dày kinh nghiệm, đoàn k</w:t>
      </w:r>
      <w:r w:rsidR="006E111E">
        <w:rPr>
          <w:sz w:val="26"/>
          <w:szCs w:val="26"/>
        </w:rPr>
        <w:t xml:space="preserve">ết gắn bó, thống nhất. </w:t>
      </w:r>
    </w:p>
    <w:p w:rsidR="00C4686F" w:rsidRPr="006E111E" w:rsidRDefault="005429B9" w:rsidP="006E111E">
      <w:pPr>
        <w:spacing w:before="120" w:after="120"/>
        <w:ind w:firstLine="680"/>
        <w:jc w:val="both"/>
        <w:rPr>
          <w:sz w:val="26"/>
          <w:szCs w:val="26"/>
        </w:rPr>
      </w:pPr>
      <w:r w:rsidRPr="002F4A53">
        <w:rPr>
          <w:sz w:val="26"/>
          <w:szCs w:val="26"/>
          <w:lang w:val="nl-NL"/>
        </w:rPr>
        <w:t xml:space="preserve">Kế hoạch chiến lược phát triển nhà trường giai đoạn </w:t>
      </w:r>
      <w:r w:rsidRPr="002F4A53">
        <w:rPr>
          <w:sz w:val="26"/>
          <w:szCs w:val="26"/>
          <w:lang w:eastAsia="en-US"/>
        </w:rPr>
        <w:t xml:space="preserve">2020- 2025 nhằm xác định rõ định hướng, mục tiêu chiến lược và các giải pháp chủ yếu trong quá trình </w:t>
      </w:r>
      <w:r w:rsidRPr="002F4A53">
        <w:rPr>
          <w:sz w:val="26"/>
          <w:szCs w:val="26"/>
          <w:lang w:val="en-US" w:eastAsia="en-US"/>
        </w:rPr>
        <w:t>thực hiện nhiệm vụ chính trị của nhà trường</w:t>
      </w:r>
      <w:r w:rsidR="00E0314D" w:rsidRPr="002F4A53">
        <w:rPr>
          <w:sz w:val="26"/>
          <w:szCs w:val="26"/>
          <w:lang w:val="nl-NL"/>
        </w:rPr>
        <w:t xml:space="preserve">. </w:t>
      </w:r>
      <w:r w:rsidR="00C4686F" w:rsidRPr="002F4A53">
        <w:rPr>
          <w:sz w:val="26"/>
          <w:szCs w:val="26"/>
          <w:lang w:eastAsia="en-US"/>
        </w:rPr>
        <w:t xml:space="preserve">Xây dựng và phát triển kế hoạch chiến lược của trường THCS Lê Văn Hưu là hoạt động có ý nghĩa quan trọng </w:t>
      </w:r>
      <w:r w:rsidR="00E0314D" w:rsidRPr="002F4A53">
        <w:rPr>
          <w:sz w:val="26"/>
          <w:szCs w:val="26"/>
          <w:lang w:val="nl-NL"/>
        </w:rPr>
        <w:t>trong việc thực hiện đổi mới căn bản toàn diện giáo dục,</w:t>
      </w:r>
      <w:r w:rsidR="00E0314D" w:rsidRPr="002F4A53">
        <w:rPr>
          <w:sz w:val="26"/>
          <w:szCs w:val="26"/>
          <w:lang w:eastAsia="en-US"/>
        </w:rPr>
        <w:t xml:space="preserve"> </w:t>
      </w:r>
      <w:r w:rsidR="00C4686F" w:rsidRPr="002F4A53">
        <w:rPr>
          <w:sz w:val="26"/>
          <w:szCs w:val="26"/>
          <w:lang w:eastAsia="en-US"/>
        </w:rPr>
        <w:t>thực hiện</w:t>
      </w:r>
      <w:r w:rsidR="002F4A53">
        <w:rPr>
          <w:sz w:val="26"/>
          <w:szCs w:val="26"/>
          <w:lang w:eastAsia="en-US"/>
        </w:rPr>
        <w:t xml:space="preserve"> Nghị q</w:t>
      </w:r>
      <w:r w:rsidR="002F4A53" w:rsidRPr="002F4A53">
        <w:rPr>
          <w:sz w:val="26"/>
          <w:szCs w:val="26"/>
          <w:lang w:eastAsia="en-US"/>
        </w:rPr>
        <w:t xml:space="preserve">uyết </w:t>
      </w:r>
      <w:r w:rsidR="002F4A53" w:rsidRPr="002F4A53">
        <w:rPr>
          <w:sz w:val="26"/>
          <w:szCs w:val="26"/>
          <w:lang w:val="en-US" w:eastAsia="en-US"/>
        </w:rPr>
        <w:t xml:space="preserve">Đại hội đảng bộ huyện Nhà Bè lần thứ XII, nhiệm kỳ 2020-2025, </w:t>
      </w:r>
      <w:r w:rsidR="002F4A53">
        <w:rPr>
          <w:sz w:val="26"/>
          <w:szCs w:val="26"/>
          <w:lang w:eastAsia="en-US"/>
        </w:rPr>
        <w:t>Nghị q</w:t>
      </w:r>
      <w:r w:rsidR="002F4A53" w:rsidRPr="002F4A53">
        <w:rPr>
          <w:sz w:val="26"/>
          <w:szCs w:val="26"/>
          <w:lang w:eastAsia="en-US"/>
        </w:rPr>
        <w:t xml:space="preserve">uyết </w:t>
      </w:r>
      <w:r w:rsidR="002F4A53" w:rsidRPr="002F4A53">
        <w:rPr>
          <w:sz w:val="26"/>
          <w:szCs w:val="26"/>
          <w:lang w:val="en-US" w:eastAsia="en-US"/>
        </w:rPr>
        <w:t xml:space="preserve">Đại hội đảng bộ Thành phố Hồ Chí Minh lần thứ XI, nhiệm kỳ 2015-2020 </w:t>
      </w:r>
      <w:r w:rsidR="00C4686F" w:rsidRPr="002F4A53">
        <w:rPr>
          <w:sz w:val="26"/>
          <w:szCs w:val="26"/>
          <w:lang w:eastAsia="en-US"/>
        </w:rPr>
        <w:t>và chính sách của Chính phủ về đổi mới giáo dục phổ thông. Cùng các trường THCS xây dựng ngành giáo dục huyện Nhà Bè phát triển theo kịp yêu cầu phát triển kinh tế - xã hội của đất nước.</w:t>
      </w:r>
    </w:p>
    <w:p w:rsidR="001F0B5A" w:rsidRPr="00BF477F" w:rsidRDefault="001F0B5A" w:rsidP="004C5B5E">
      <w:pPr>
        <w:shd w:val="clear" w:color="auto" w:fill="FFFFFF"/>
        <w:spacing w:before="120" w:after="120"/>
        <w:ind w:firstLine="720"/>
        <w:jc w:val="both"/>
        <w:rPr>
          <w:b/>
          <w:sz w:val="26"/>
          <w:szCs w:val="26"/>
          <w:lang w:eastAsia="en-US"/>
        </w:rPr>
      </w:pPr>
      <w:r w:rsidRPr="00BF477F">
        <w:rPr>
          <w:b/>
          <w:sz w:val="26"/>
          <w:szCs w:val="26"/>
          <w:lang w:eastAsia="en-US"/>
        </w:rPr>
        <w:t>A. ĐẶC ĐIỂM TÌNH HÌNH</w:t>
      </w:r>
    </w:p>
    <w:p w:rsidR="00C4686F" w:rsidRPr="00BF477F" w:rsidRDefault="005E61CE" w:rsidP="004C5B5E">
      <w:pPr>
        <w:shd w:val="clear" w:color="auto" w:fill="FFFFFF"/>
        <w:spacing w:before="120" w:after="120"/>
        <w:ind w:firstLine="720"/>
        <w:jc w:val="both"/>
        <w:rPr>
          <w:b/>
          <w:sz w:val="26"/>
          <w:szCs w:val="26"/>
          <w:lang w:val="pt-BR" w:eastAsia="en-US"/>
        </w:rPr>
      </w:pPr>
      <w:r w:rsidRPr="00BF477F">
        <w:rPr>
          <w:b/>
          <w:bCs/>
          <w:sz w:val="26"/>
          <w:szCs w:val="26"/>
          <w:lang w:val="pt-BR" w:eastAsia="en-US"/>
        </w:rPr>
        <w:t>I</w:t>
      </w:r>
      <w:r w:rsidR="00C4686F" w:rsidRPr="00BF477F">
        <w:rPr>
          <w:b/>
          <w:bCs/>
          <w:sz w:val="26"/>
          <w:szCs w:val="26"/>
          <w:lang w:val="pt-BR" w:eastAsia="en-US"/>
        </w:rPr>
        <w:t xml:space="preserve">. </w:t>
      </w:r>
      <w:r w:rsidRPr="00BF477F">
        <w:rPr>
          <w:b/>
          <w:bCs/>
          <w:sz w:val="26"/>
          <w:szCs w:val="26"/>
          <w:lang w:val="pt-BR" w:eastAsia="en-US"/>
        </w:rPr>
        <w:t>MÔI TRƯỜNG BÊN TRONG</w:t>
      </w:r>
    </w:p>
    <w:p w:rsidR="00BF440A" w:rsidRPr="00BF477F" w:rsidRDefault="00BF440A" w:rsidP="004C5B5E">
      <w:pPr>
        <w:widowControl w:val="0"/>
        <w:spacing w:before="120" w:after="120"/>
        <w:ind w:firstLine="720"/>
        <w:jc w:val="both"/>
        <w:rPr>
          <w:b/>
          <w:sz w:val="26"/>
          <w:szCs w:val="26"/>
          <w:lang w:val="en-US" w:eastAsia="en-US"/>
        </w:rPr>
      </w:pPr>
      <w:r w:rsidRPr="00BF477F">
        <w:rPr>
          <w:b/>
          <w:sz w:val="26"/>
          <w:szCs w:val="26"/>
          <w:lang w:val="en-US" w:eastAsia="en-US"/>
        </w:rPr>
        <w:t xml:space="preserve">1. </w:t>
      </w:r>
      <w:r w:rsidRPr="00BF477F">
        <w:rPr>
          <w:b/>
          <w:bCs/>
          <w:sz w:val="26"/>
          <w:szCs w:val="26"/>
          <w:lang w:val="en-US" w:eastAsia="en-US"/>
        </w:rPr>
        <w:t xml:space="preserve"> Học sinh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111"/>
        <w:gridCol w:w="1015"/>
        <w:gridCol w:w="968"/>
        <w:gridCol w:w="987"/>
        <w:gridCol w:w="1264"/>
        <w:gridCol w:w="1113"/>
        <w:gridCol w:w="986"/>
        <w:gridCol w:w="847"/>
      </w:tblGrid>
      <w:tr w:rsidR="00BF440A" w:rsidRPr="00BF440A" w:rsidTr="0013414F">
        <w:trPr>
          <w:trHeight w:val="295"/>
        </w:trPr>
        <w:tc>
          <w:tcPr>
            <w:tcW w:w="781" w:type="dxa"/>
            <w:vMerge w:val="restart"/>
            <w:tcBorders>
              <w:top w:val="single" w:sz="4" w:space="0" w:color="auto"/>
              <w:left w:val="single" w:sz="4" w:space="0" w:color="auto"/>
              <w:bottom w:val="single" w:sz="4" w:space="0" w:color="auto"/>
              <w:right w:val="single" w:sz="4" w:space="0" w:color="auto"/>
            </w:tcBorders>
            <w:vAlign w:val="center"/>
          </w:tcPr>
          <w:p w:rsidR="00BF440A" w:rsidRPr="00BF477F" w:rsidRDefault="00BF440A" w:rsidP="00BF440A">
            <w:pPr>
              <w:widowControl w:val="0"/>
              <w:spacing w:line="312" w:lineRule="auto"/>
              <w:jc w:val="center"/>
              <w:rPr>
                <w:b/>
                <w:sz w:val="26"/>
                <w:szCs w:val="26"/>
                <w:lang w:val="en-US" w:eastAsia="en-US"/>
              </w:rPr>
            </w:pPr>
            <w:r w:rsidRPr="00BF477F">
              <w:rPr>
                <w:b/>
                <w:sz w:val="26"/>
                <w:szCs w:val="26"/>
                <w:lang w:val="en-US" w:eastAsia="en-US"/>
              </w:rPr>
              <w:t>Khối</w:t>
            </w:r>
          </w:p>
        </w:tc>
        <w:tc>
          <w:tcPr>
            <w:tcW w:w="1111" w:type="dxa"/>
            <w:vMerge w:val="restart"/>
            <w:tcBorders>
              <w:top w:val="single" w:sz="4" w:space="0" w:color="auto"/>
              <w:left w:val="single" w:sz="4" w:space="0" w:color="auto"/>
              <w:bottom w:val="single" w:sz="4" w:space="0" w:color="auto"/>
              <w:right w:val="single" w:sz="4" w:space="0" w:color="auto"/>
            </w:tcBorders>
            <w:vAlign w:val="center"/>
          </w:tcPr>
          <w:p w:rsidR="00BF440A" w:rsidRPr="00BF477F" w:rsidRDefault="00BF440A" w:rsidP="00BF440A">
            <w:pPr>
              <w:widowControl w:val="0"/>
              <w:spacing w:line="312" w:lineRule="auto"/>
              <w:jc w:val="center"/>
              <w:rPr>
                <w:b/>
                <w:sz w:val="26"/>
                <w:szCs w:val="26"/>
                <w:lang w:val="en-US" w:eastAsia="en-US"/>
              </w:rPr>
            </w:pPr>
            <w:r w:rsidRPr="00BF477F">
              <w:rPr>
                <w:b/>
                <w:sz w:val="26"/>
                <w:szCs w:val="26"/>
                <w:lang w:val="en-US" w:eastAsia="en-US"/>
              </w:rPr>
              <w:t>Số lớp</w:t>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BF440A" w:rsidRPr="00BF477F" w:rsidRDefault="00BF440A" w:rsidP="00BF440A">
            <w:pPr>
              <w:widowControl w:val="0"/>
              <w:spacing w:line="312" w:lineRule="auto"/>
              <w:jc w:val="center"/>
              <w:rPr>
                <w:b/>
                <w:sz w:val="26"/>
                <w:szCs w:val="26"/>
                <w:lang w:val="en-US" w:eastAsia="en-US"/>
              </w:rPr>
            </w:pPr>
            <w:r w:rsidRPr="00BF477F">
              <w:rPr>
                <w:b/>
                <w:sz w:val="26"/>
                <w:szCs w:val="26"/>
                <w:lang w:val="en-US" w:eastAsia="en-US"/>
              </w:rPr>
              <w:t>Học sinh</w:t>
            </w:r>
          </w:p>
        </w:tc>
        <w:tc>
          <w:tcPr>
            <w:tcW w:w="1264" w:type="dxa"/>
            <w:vMerge w:val="restart"/>
            <w:tcBorders>
              <w:top w:val="single" w:sz="4" w:space="0" w:color="auto"/>
              <w:left w:val="single" w:sz="4" w:space="0" w:color="auto"/>
              <w:bottom w:val="single" w:sz="4" w:space="0" w:color="auto"/>
              <w:right w:val="single" w:sz="4" w:space="0" w:color="auto"/>
            </w:tcBorders>
            <w:vAlign w:val="center"/>
          </w:tcPr>
          <w:p w:rsidR="00BF440A" w:rsidRPr="00BF477F" w:rsidRDefault="00BF440A" w:rsidP="00BF440A">
            <w:pPr>
              <w:widowControl w:val="0"/>
              <w:spacing w:line="312" w:lineRule="auto"/>
              <w:jc w:val="center"/>
              <w:rPr>
                <w:b/>
                <w:sz w:val="26"/>
                <w:szCs w:val="26"/>
                <w:lang w:val="en-US" w:eastAsia="en-US"/>
              </w:rPr>
            </w:pPr>
            <w:r w:rsidRPr="00BF477F">
              <w:rPr>
                <w:b/>
                <w:sz w:val="26"/>
                <w:szCs w:val="26"/>
                <w:lang w:val="en-US" w:eastAsia="en-US"/>
              </w:rPr>
              <w:t>Sĩ số TB HS/lớp</w:t>
            </w:r>
          </w:p>
        </w:tc>
        <w:tc>
          <w:tcPr>
            <w:tcW w:w="1113" w:type="dxa"/>
            <w:vMerge w:val="restart"/>
            <w:tcBorders>
              <w:top w:val="single" w:sz="4" w:space="0" w:color="auto"/>
              <w:left w:val="single" w:sz="4" w:space="0" w:color="auto"/>
              <w:bottom w:val="single" w:sz="4" w:space="0" w:color="auto"/>
              <w:right w:val="single" w:sz="4" w:space="0" w:color="auto"/>
            </w:tcBorders>
            <w:vAlign w:val="center"/>
          </w:tcPr>
          <w:p w:rsidR="00BF440A" w:rsidRPr="00BF477F" w:rsidRDefault="00BF440A" w:rsidP="00BF440A">
            <w:pPr>
              <w:widowControl w:val="0"/>
              <w:spacing w:line="312" w:lineRule="auto"/>
              <w:jc w:val="center"/>
              <w:rPr>
                <w:b/>
                <w:sz w:val="26"/>
                <w:szCs w:val="26"/>
                <w:lang w:val="en-US" w:eastAsia="en-US"/>
              </w:rPr>
            </w:pPr>
            <w:r w:rsidRPr="00BF477F">
              <w:rPr>
                <w:b/>
                <w:sz w:val="26"/>
                <w:szCs w:val="26"/>
                <w:lang w:val="en-US" w:eastAsia="en-US"/>
              </w:rPr>
              <w:t>Số HS lưu ban</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BF440A" w:rsidRPr="00BF477F" w:rsidRDefault="00BF440A" w:rsidP="00BF440A">
            <w:pPr>
              <w:widowControl w:val="0"/>
              <w:spacing w:line="312" w:lineRule="auto"/>
              <w:jc w:val="center"/>
              <w:rPr>
                <w:b/>
                <w:sz w:val="26"/>
                <w:szCs w:val="26"/>
                <w:lang w:val="en-US" w:eastAsia="en-US"/>
              </w:rPr>
            </w:pPr>
            <w:r w:rsidRPr="00BF477F">
              <w:rPr>
                <w:b/>
                <w:sz w:val="26"/>
                <w:szCs w:val="26"/>
                <w:lang w:val="en-US" w:eastAsia="en-US"/>
              </w:rPr>
              <w:t>Gia đình chính sách</w:t>
            </w:r>
          </w:p>
        </w:tc>
        <w:tc>
          <w:tcPr>
            <w:tcW w:w="847" w:type="dxa"/>
            <w:vMerge w:val="restart"/>
            <w:tcBorders>
              <w:top w:val="single" w:sz="4" w:space="0" w:color="auto"/>
              <w:left w:val="single" w:sz="4" w:space="0" w:color="auto"/>
              <w:bottom w:val="single" w:sz="4" w:space="0" w:color="auto"/>
              <w:right w:val="single" w:sz="4" w:space="0" w:color="auto"/>
            </w:tcBorders>
            <w:vAlign w:val="center"/>
          </w:tcPr>
          <w:p w:rsidR="00BF440A" w:rsidRPr="00BF477F" w:rsidRDefault="00BF440A" w:rsidP="00BF440A">
            <w:pPr>
              <w:widowControl w:val="0"/>
              <w:spacing w:line="312" w:lineRule="auto"/>
              <w:jc w:val="center"/>
              <w:rPr>
                <w:b/>
                <w:sz w:val="26"/>
                <w:szCs w:val="26"/>
                <w:lang w:val="en-US" w:eastAsia="en-US"/>
              </w:rPr>
            </w:pPr>
            <w:r w:rsidRPr="00BF477F">
              <w:rPr>
                <w:b/>
                <w:sz w:val="26"/>
                <w:szCs w:val="26"/>
                <w:lang w:val="en-US" w:eastAsia="en-US"/>
              </w:rPr>
              <w:t>Gia đình khó khăn</w:t>
            </w:r>
          </w:p>
        </w:tc>
      </w:tr>
      <w:tr w:rsidR="00BF440A" w:rsidRPr="00BF440A" w:rsidTr="0013414F">
        <w:trPr>
          <w:trHeight w:val="295"/>
        </w:trPr>
        <w:tc>
          <w:tcPr>
            <w:tcW w:w="781" w:type="dxa"/>
            <w:vMerge/>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spacing w:line="312" w:lineRule="auto"/>
              <w:rPr>
                <w:sz w:val="26"/>
                <w:szCs w:val="26"/>
                <w:lang w:val="en-US" w:eastAsia="en-US"/>
              </w:rPr>
            </w:pPr>
          </w:p>
        </w:tc>
        <w:tc>
          <w:tcPr>
            <w:tcW w:w="1111" w:type="dxa"/>
            <w:vMerge/>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spacing w:line="312" w:lineRule="auto"/>
              <w:rPr>
                <w:sz w:val="26"/>
                <w:szCs w:val="26"/>
                <w:lang w:val="en-US" w:eastAsia="en-US"/>
              </w:rPr>
            </w:pPr>
          </w:p>
        </w:tc>
        <w:tc>
          <w:tcPr>
            <w:tcW w:w="1015" w:type="dxa"/>
            <w:tcBorders>
              <w:top w:val="single" w:sz="4" w:space="0" w:color="auto"/>
              <w:left w:val="single" w:sz="4" w:space="0" w:color="auto"/>
              <w:bottom w:val="single" w:sz="4" w:space="0" w:color="auto"/>
              <w:right w:val="single" w:sz="4" w:space="0" w:color="auto"/>
            </w:tcBorders>
            <w:vAlign w:val="center"/>
          </w:tcPr>
          <w:p w:rsidR="00BF440A" w:rsidRPr="00BF477F" w:rsidRDefault="00BF440A" w:rsidP="00BF440A">
            <w:pPr>
              <w:widowControl w:val="0"/>
              <w:spacing w:line="312" w:lineRule="auto"/>
              <w:jc w:val="center"/>
              <w:rPr>
                <w:b/>
                <w:sz w:val="26"/>
                <w:szCs w:val="26"/>
                <w:lang w:val="en-US" w:eastAsia="en-US"/>
              </w:rPr>
            </w:pPr>
            <w:r w:rsidRPr="00BF477F">
              <w:rPr>
                <w:b/>
                <w:sz w:val="26"/>
                <w:szCs w:val="26"/>
                <w:lang w:val="en-US" w:eastAsia="en-US"/>
              </w:rPr>
              <w:t>Tổng số</w:t>
            </w:r>
          </w:p>
        </w:tc>
        <w:tc>
          <w:tcPr>
            <w:tcW w:w="968" w:type="dxa"/>
            <w:tcBorders>
              <w:top w:val="single" w:sz="4" w:space="0" w:color="auto"/>
              <w:left w:val="single" w:sz="4" w:space="0" w:color="auto"/>
              <w:bottom w:val="single" w:sz="4" w:space="0" w:color="auto"/>
              <w:right w:val="single" w:sz="4" w:space="0" w:color="auto"/>
            </w:tcBorders>
            <w:vAlign w:val="center"/>
          </w:tcPr>
          <w:p w:rsidR="00BF440A" w:rsidRPr="00BF477F" w:rsidRDefault="00BF440A" w:rsidP="00BF440A">
            <w:pPr>
              <w:widowControl w:val="0"/>
              <w:spacing w:line="312" w:lineRule="auto"/>
              <w:jc w:val="center"/>
              <w:rPr>
                <w:b/>
                <w:sz w:val="26"/>
                <w:szCs w:val="26"/>
                <w:lang w:val="en-US" w:eastAsia="en-US"/>
              </w:rPr>
            </w:pPr>
            <w:r w:rsidRPr="00BF477F">
              <w:rPr>
                <w:b/>
                <w:sz w:val="26"/>
                <w:szCs w:val="26"/>
                <w:lang w:val="en-US" w:eastAsia="en-US"/>
              </w:rPr>
              <w:t>Nữ</w:t>
            </w:r>
          </w:p>
        </w:tc>
        <w:tc>
          <w:tcPr>
            <w:tcW w:w="987" w:type="dxa"/>
            <w:tcBorders>
              <w:top w:val="single" w:sz="4" w:space="0" w:color="auto"/>
              <w:left w:val="single" w:sz="4" w:space="0" w:color="auto"/>
              <w:bottom w:val="single" w:sz="4" w:space="0" w:color="auto"/>
              <w:right w:val="single" w:sz="4" w:space="0" w:color="auto"/>
            </w:tcBorders>
            <w:vAlign w:val="center"/>
          </w:tcPr>
          <w:p w:rsidR="00BF440A" w:rsidRPr="00BF477F" w:rsidRDefault="00BF440A" w:rsidP="00BF440A">
            <w:pPr>
              <w:widowControl w:val="0"/>
              <w:spacing w:line="312" w:lineRule="auto"/>
              <w:jc w:val="center"/>
              <w:rPr>
                <w:b/>
                <w:sz w:val="26"/>
                <w:szCs w:val="26"/>
                <w:lang w:val="en-US" w:eastAsia="en-US"/>
              </w:rPr>
            </w:pPr>
            <w:r w:rsidRPr="00BF477F">
              <w:rPr>
                <w:b/>
                <w:sz w:val="26"/>
                <w:szCs w:val="26"/>
                <w:lang w:val="en-US" w:eastAsia="en-US"/>
              </w:rPr>
              <w:t>Dân tộc</w:t>
            </w:r>
          </w:p>
        </w:tc>
        <w:tc>
          <w:tcPr>
            <w:tcW w:w="1264" w:type="dxa"/>
            <w:vMerge/>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spacing w:line="312" w:lineRule="auto"/>
              <w:rPr>
                <w:sz w:val="26"/>
                <w:szCs w:val="26"/>
                <w:lang w:val="en-US" w:eastAsia="en-US"/>
              </w:rPr>
            </w:pPr>
          </w:p>
        </w:tc>
        <w:tc>
          <w:tcPr>
            <w:tcW w:w="1113" w:type="dxa"/>
            <w:vMerge/>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spacing w:line="312" w:lineRule="auto"/>
              <w:rPr>
                <w:sz w:val="26"/>
                <w:szCs w:val="26"/>
                <w:lang w:val="en-US" w:eastAsia="en-US"/>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spacing w:line="312" w:lineRule="auto"/>
              <w:rPr>
                <w:sz w:val="26"/>
                <w:szCs w:val="26"/>
                <w:lang w:val="en-US" w:eastAsia="en-US"/>
              </w:rPr>
            </w:pPr>
          </w:p>
        </w:tc>
        <w:tc>
          <w:tcPr>
            <w:tcW w:w="847" w:type="dxa"/>
            <w:vMerge/>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spacing w:line="312" w:lineRule="auto"/>
              <w:rPr>
                <w:sz w:val="26"/>
                <w:szCs w:val="26"/>
                <w:lang w:val="en-US" w:eastAsia="en-US"/>
              </w:rPr>
            </w:pPr>
          </w:p>
        </w:tc>
      </w:tr>
      <w:tr w:rsidR="00BF440A" w:rsidRPr="00BF440A" w:rsidTr="0013414F">
        <w:trPr>
          <w:trHeight w:val="454"/>
        </w:trPr>
        <w:tc>
          <w:tcPr>
            <w:tcW w:w="781"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6</w:t>
            </w:r>
          </w:p>
        </w:tc>
        <w:tc>
          <w:tcPr>
            <w:tcW w:w="1111"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11</w:t>
            </w:r>
          </w:p>
        </w:tc>
        <w:tc>
          <w:tcPr>
            <w:tcW w:w="1015"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474</w:t>
            </w:r>
          </w:p>
        </w:tc>
        <w:tc>
          <w:tcPr>
            <w:tcW w:w="968"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237</w:t>
            </w:r>
          </w:p>
        </w:tc>
        <w:tc>
          <w:tcPr>
            <w:tcW w:w="987"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13</w:t>
            </w:r>
          </w:p>
        </w:tc>
        <w:tc>
          <w:tcPr>
            <w:tcW w:w="1264"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43.1</w:t>
            </w:r>
          </w:p>
        </w:tc>
        <w:tc>
          <w:tcPr>
            <w:tcW w:w="1113"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p>
        </w:tc>
        <w:tc>
          <w:tcPr>
            <w:tcW w:w="986"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p>
        </w:tc>
        <w:tc>
          <w:tcPr>
            <w:tcW w:w="847"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p>
        </w:tc>
      </w:tr>
      <w:tr w:rsidR="00BF440A" w:rsidRPr="00BF440A" w:rsidTr="0013414F">
        <w:trPr>
          <w:trHeight w:val="454"/>
        </w:trPr>
        <w:tc>
          <w:tcPr>
            <w:tcW w:w="781"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lastRenderedPageBreak/>
              <w:t>7</w:t>
            </w:r>
          </w:p>
        </w:tc>
        <w:tc>
          <w:tcPr>
            <w:tcW w:w="1111"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9</w:t>
            </w:r>
          </w:p>
        </w:tc>
        <w:tc>
          <w:tcPr>
            <w:tcW w:w="1015"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402</w:t>
            </w:r>
          </w:p>
        </w:tc>
        <w:tc>
          <w:tcPr>
            <w:tcW w:w="968"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204</w:t>
            </w:r>
          </w:p>
        </w:tc>
        <w:tc>
          <w:tcPr>
            <w:tcW w:w="987"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8</w:t>
            </w:r>
          </w:p>
        </w:tc>
        <w:tc>
          <w:tcPr>
            <w:tcW w:w="1264"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44.7</w:t>
            </w:r>
          </w:p>
        </w:tc>
        <w:tc>
          <w:tcPr>
            <w:tcW w:w="1113"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p>
        </w:tc>
        <w:tc>
          <w:tcPr>
            <w:tcW w:w="986"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p>
        </w:tc>
        <w:tc>
          <w:tcPr>
            <w:tcW w:w="847"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p>
        </w:tc>
      </w:tr>
      <w:tr w:rsidR="00BF440A" w:rsidRPr="00BF440A" w:rsidTr="0013414F">
        <w:trPr>
          <w:trHeight w:val="454"/>
        </w:trPr>
        <w:tc>
          <w:tcPr>
            <w:tcW w:w="781"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8</w:t>
            </w:r>
          </w:p>
        </w:tc>
        <w:tc>
          <w:tcPr>
            <w:tcW w:w="1111"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8</w:t>
            </w:r>
          </w:p>
        </w:tc>
        <w:tc>
          <w:tcPr>
            <w:tcW w:w="1015"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368</w:t>
            </w:r>
          </w:p>
        </w:tc>
        <w:tc>
          <w:tcPr>
            <w:tcW w:w="968"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178</w:t>
            </w:r>
          </w:p>
        </w:tc>
        <w:tc>
          <w:tcPr>
            <w:tcW w:w="987"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11</w:t>
            </w:r>
          </w:p>
        </w:tc>
        <w:tc>
          <w:tcPr>
            <w:tcW w:w="1264"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46.0</w:t>
            </w:r>
          </w:p>
        </w:tc>
        <w:tc>
          <w:tcPr>
            <w:tcW w:w="1113"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p>
        </w:tc>
        <w:tc>
          <w:tcPr>
            <w:tcW w:w="986"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p>
        </w:tc>
        <w:tc>
          <w:tcPr>
            <w:tcW w:w="847"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p>
        </w:tc>
      </w:tr>
      <w:tr w:rsidR="00BF440A" w:rsidRPr="00BF440A" w:rsidTr="0013414F">
        <w:trPr>
          <w:trHeight w:val="454"/>
        </w:trPr>
        <w:tc>
          <w:tcPr>
            <w:tcW w:w="781"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9</w:t>
            </w:r>
          </w:p>
        </w:tc>
        <w:tc>
          <w:tcPr>
            <w:tcW w:w="1111"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8</w:t>
            </w:r>
          </w:p>
        </w:tc>
        <w:tc>
          <w:tcPr>
            <w:tcW w:w="1015"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330</w:t>
            </w:r>
          </w:p>
        </w:tc>
        <w:tc>
          <w:tcPr>
            <w:tcW w:w="968"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168</w:t>
            </w:r>
          </w:p>
        </w:tc>
        <w:tc>
          <w:tcPr>
            <w:tcW w:w="987"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8</w:t>
            </w:r>
          </w:p>
        </w:tc>
        <w:tc>
          <w:tcPr>
            <w:tcW w:w="1264"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41.3</w:t>
            </w:r>
          </w:p>
        </w:tc>
        <w:tc>
          <w:tcPr>
            <w:tcW w:w="1113"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p>
        </w:tc>
        <w:tc>
          <w:tcPr>
            <w:tcW w:w="986"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p>
        </w:tc>
        <w:tc>
          <w:tcPr>
            <w:tcW w:w="847"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p>
        </w:tc>
      </w:tr>
      <w:tr w:rsidR="00BF440A" w:rsidRPr="00BF440A" w:rsidTr="0013414F">
        <w:trPr>
          <w:trHeight w:val="454"/>
        </w:trPr>
        <w:tc>
          <w:tcPr>
            <w:tcW w:w="781"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r w:rsidRPr="00BF440A">
              <w:rPr>
                <w:sz w:val="26"/>
                <w:szCs w:val="26"/>
                <w:lang w:val="en-US" w:eastAsia="en-US"/>
              </w:rPr>
              <w:t>Cộng</w:t>
            </w:r>
          </w:p>
        </w:tc>
        <w:tc>
          <w:tcPr>
            <w:tcW w:w="1111" w:type="dxa"/>
            <w:tcBorders>
              <w:top w:val="single" w:sz="4" w:space="0" w:color="auto"/>
              <w:left w:val="single" w:sz="4" w:space="0" w:color="auto"/>
              <w:bottom w:val="single" w:sz="4" w:space="0" w:color="auto"/>
              <w:right w:val="single" w:sz="4" w:space="0" w:color="auto"/>
            </w:tcBorders>
            <w:vAlign w:val="center"/>
          </w:tcPr>
          <w:p w:rsidR="00BF440A" w:rsidRPr="006B0FE0" w:rsidRDefault="00BF440A" w:rsidP="00BF440A">
            <w:pPr>
              <w:widowControl w:val="0"/>
              <w:jc w:val="center"/>
              <w:rPr>
                <w:b/>
                <w:sz w:val="26"/>
                <w:szCs w:val="26"/>
                <w:lang w:val="en-US" w:eastAsia="en-US"/>
              </w:rPr>
            </w:pPr>
            <w:r w:rsidRPr="006B0FE0">
              <w:rPr>
                <w:b/>
                <w:sz w:val="26"/>
                <w:szCs w:val="26"/>
                <w:lang w:val="en-US" w:eastAsia="en-US"/>
              </w:rPr>
              <w:t>36</w:t>
            </w:r>
          </w:p>
        </w:tc>
        <w:tc>
          <w:tcPr>
            <w:tcW w:w="1015" w:type="dxa"/>
            <w:tcBorders>
              <w:top w:val="single" w:sz="4" w:space="0" w:color="auto"/>
              <w:left w:val="single" w:sz="4" w:space="0" w:color="auto"/>
              <w:bottom w:val="single" w:sz="4" w:space="0" w:color="auto"/>
              <w:right w:val="single" w:sz="4" w:space="0" w:color="auto"/>
            </w:tcBorders>
            <w:vAlign w:val="center"/>
          </w:tcPr>
          <w:p w:rsidR="00BF440A" w:rsidRPr="006B0FE0" w:rsidRDefault="00BF440A" w:rsidP="00BF440A">
            <w:pPr>
              <w:widowControl w:val="0"/>
              <w:jc w:val="center"/>
              <w:rPr>
                <w:b/>
                <w:sz w:val="26"/>
                <w:szCs w:val="26"/>
                <w:lang w:val="en-US" w:eastAsia="en-US"/>
              </w:rPr>
            </w:pPr>
            <w:r w:rsidRPr="006B0FE0">
              <w:rPr>
                <w:b/>
                <w:sz w:val="26"/>
                <w:szCs w:val="26"/>
                <w:lang w:val="en-US" w:eastAsia="en-US"/>
              </w:rPr>
              <w:t>1574</w:t>
            </w:r>
          </w:p>
        </w:tc>
        <w:tc>
          <w:tcPr>
            <w:tcW w:w="968" w:type="dxa"/>
            <w:tcBorders>
              <w:top w:val="single" w:sz="4" w:space="0" w:color="auto"/>
              <w:left w:val="single" w:sz="4" w:space="0" w:color="auto"/>
              <w:bottom w:val="single" w:sz="4" w:space="0" w:color="auto"/>
              <w:right w:val="single" w:sz="4" w:space="0" w:color="auto"/>
            </w:tcBorders>
            <w:vAlign w:val="center"/>
          </w:tcPr>
          <w:p w:rsidR="00BF440A" w:rsidRPr="006B0FE0" w:rsidRDefault="00BF440A" w:rsidP="00BF440A">
            <w:pPr>
              <w:widowControl w:val="0"/>
              <w:jc w:val="center"/>
              <w:rPr>
                <w:b/>
                <w:sz w:val="26"/>
                <w:szCs w:val="26"/>
                <w:lang w:val="en-US" w:eastAsia="en-US"/>
              </w:rPr>
            </w:pPr>
            <w:r w:rsidRPr="006B0FE0">
              <w:rPr>
                <w:b/>
                <w:sz w:val="26"/>
                <w:szCs w:val="26"/>
                <w:lang w:val="en-US" w:eastAsia="en-US"/>
              </w:rPr>
              <w:t>787</w:t>
            </w:r>
          </w:p>
        </w:tc>
        <w:tc>
          <w:tcPr>
            <w:tcW w:w="987" w:type="dxa"/>
            <w:tcBorders>
              <w:top w:val="single" w:sz="4" w:space="0" w:color="auto"/>
              <w:left w:val="single" w:sz="4" w:space="0" w:color="auto"/>
              <w:bottom w:val="single" w:sz="4" w:space="0" w:color="auto"/>
              <w:right w:val="single" w:sz="4" w:space="0" w:color="auto"/>
            </w:tcBorders>
            <w:vAlign w:val="center"/>
          </w:tcPr>
          <w:p w:rsidR="00BF440A" w:rsidRPr="006B0FE0" w:rsidRDefault="00BF440A" w:rsidP="00BF440A">
            <w:pPr>
              <w:widowControl w:val="0"/>
              <w:jc w:val="center"/>
              <w:rPr>
                <w:b/>
                <w:sz w:val="26"/>
                <w:szCs w:val="26"/>
                <w:lang w:val="en-US" w:eastAsia="en-US"/>
              </w:rPr>
            </w:pPr>
            <w:r w:rsidRPr="006B0FE0">
              <w:rPr>
                <w:b/>
                <w:sz w:val="26"/>
                <w:szCs w:val="26"/>
                <w:lang w:val="en-US" w:eastAsia="en-US"/>
              </w:rPr>
              <w:t>40</w:t>
            </w:r>
          </w:p>
        </w:tc>
        <w:tc>
          <w:tcPr>
            <w:tcW w:w="1264" w:type="dxa"/>
            <w:tcBorders>
              <w:top w:val="single" w:sz="4" w:space="0" w:color="auto"/>
              <w:left w:val="single" w:sz="4" w:space="0" w:color="auto"/>
              <w:bottom w:val="single" w:sz="4" w:space="0" w:color="auto"/>
              <w:right w:val="single" w:sz="4" w:space="0" w:color="auto"/>
            </w:tcBorders>
            <w:vAlign w:val="center"/>
          </w:tcPr>
          <w:p w:rsidR="00BF440A" w:rsidRPr="006B0FE0" w:rsidRDefault="00BF440A" w:rsidP="00BF440A">
            <w:pPr>
              <w:widowControl w:val="0"/>
              <w:jc w:val="center"/>
              <w:rPr>
                <w:b/>
                <w:sz w:val="26"/>
                <w:szCs w:val="26"/>
                <w:lang w:val="en-US" w:eastAsia="en-US"/>
              </w:rPr>
            </w:pPr>
            <w:r w:rsidRPr="006B0FE0">
              <w:rPr>
                <w:b/>
                <w:sz w:val="26"/>
                <w:szCs w:val="26"/>
                <w:lang w:val="en-US" w:eastAsia="en-US"/>
              </w:rPr>
              <w:t>43.7</w:t>
            </w:r>
          </w:p>
        </w:tc>
        <w:tc>
          <w:tcPr>
            <w:tcW w:w="1113"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p>
        </w:tc>
        <w:tc>
          <w:tcPr>
            <w:tcW w:w="986"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p>
        </w:tc>
        <w:tc>
          <w:tcPr>
            <w:tcW w:w="847" w:type="dxa"/>
            <w:tcBorders>
              <w:top w:val="single" w:sz="4" w:space="0" w:color="auto"/>
              <w:left w:val="single" w:sz="4" w:space="0" w:color="auto"/>
              <w:bottom w:val="single" w:sz="4" w:space="0" w:color="auto"/>
              <w:right w:val="single" w:sz="4" w:space="0" w:color="auto"/>
            </w:tcBorders>
            <w:vAlign w:val="center"/>
          </w:tcPr>
          <w:p w:rsidR="00BF440A" w:rsidRPr="00BF440A" w:rsidRDefault="00BF440A" w:rsidP="00BF440A">
            <w:pPr>
              <w:widowControl w:val="0"/>
              <w:jc w:val="center"/>
              <w:rPr>
                <w:sz w:val="26"/>
                <w:szCs w:val="26"/>
                <w:lang w:val="en-US" w:eastAsia="en-US"/>
              </w:rPr>
            </w:pPr>
          </w:p>
        </w:tc>
      </w:tr>
    </w:tbl>
    <w:p w:rsidR="001F0B5A" w:rsidRPr="00BF477F" w:rsidRDefault="00BF440A" w:rsidP="004C5B5E">
      <w:pPr>
        <w:shd w:val="clear" w:color="auto" w:fill="FFFFFF"/>
        <w:spacing w:before="120" w:after="120"/>
        <w:ind w:firstLine="720"/>
        <w:jc w:val="both"/>
        <w:rPr>
          <w:b/>
          <w:color w:val="000000"/>
          <w:sz w:val="26"/>
          <w:szCs w:val="26"/>
          <w:lang w:val="pt-BR" w:eastAsia="en-US"/>
        </w:rPr>
      </w:pPr>
      <w:r w:rsidRPr="00BF477F">
        <w:rPr>
          <w:b/>
          <w:iCs/>
          <w:color w:val="000000"/>
          <w:sz w:val="26"/>
          <w:szCs w:val="26"/>
          <w:lang w:val="pt-BR" w:eastAsia="en-US"/>
        </w:rPr>
        <w:t>2</w:t>
      </w:r>
      <w:r w:rsidR="00443919" w:rsidRPr="00BF477F">
        <w:rPr>
          <w:b/>
          <w:iCs/>
          <w:color w:val="000000"/>
          <w:sz w:val="26"/>
          <w:szCs w:val="26"/>
          <w:lang w:val="pt-BR" w:eastAsia="en-US"/>
        </w:rPr>
        <w:t xml:space="preserve">. </w:t>
      </w:r>
      <w:r w:rsidR="006B0FE0">
        <w:rPr>
          <w:b/>
          <w:iCs/>
          <w:color w:val="000000"/>
          <w:sz w:val="26"/>
          <w:szCs w:val="26"/>
          <w:lang w:val="pt-BR" w:eastAsia="en-US"/>
        </w:rPr>
        <w:t>Đ</w:t>
      </w:r>
      <w:r w:rsidR="001F0B5A" w:rsidRPr="00BF477F">
        <w:rPr>
          <w:b/>
          <w:iCs/>
          <w:color w:val="000000"/>
          <w:sz w:val="26"/>
          <w:szCs w:val="26"/>
          <w:lang w:val="pt-BR" w:eastAsia="en-US"/>
        </w:rPr>
        <w:t>ội n</w:t>
      </w:r>
      <w:r w:rsidR="005B366A" w:rsidRPr="00BF477F">
        <w:rPr>
          <w:b/>
          <w:iCs/>
          <w:color w:val="000000"/>
          <w:sz w:val="26"/>
          <w:szCs w:val="26"/>
          <w:lang w:val="pt-BR" w:eastAsia="en-US"/>
        </w:rPr>
        <w:t>gũ cán bộ, giáo viên, nhân viên</w:t>
      </w:r>
    </w:p>
    <w:p w:rsidR="001F0B5A" w:rsidRPr="00342D45" w:rsidRDefault="001F0B5A" w:rsidP="004C5B5E">
      <w:pPr>
        <w:shd w:val="clear" w:color="auto" w:fill="FFFFFF"/>
        <w:spacing w:before="120" w:after="120"/>
        <w:ind w:firstLine="720"/>
        <w:jc w:val="both"/>
        <w:rPr>
          <w:color w:val="000000"/>
          <w:sz w:val="26"/>
          <w:szCs w:val="26"/>
          <w:lang w:val="pt-BR" w:eastAsia="en-US"/>
        </w:rPr>
      </w:pPr>
      <w:r w:rsidRPr="00342D45">
        <w:rPr>
          <w:color w:val="000000"/>
          <w:sz w:val="26"/>
          <w:szCs w:val="26"/>
          <w:lang w:val="pt-BR" w:eastAsia="en-US"/>
        </w:rPr>
        <w:t>- Cơ cấu đội ngũ: Tổng số CBQL,</w:t>
      </w:r>
      <w:r w:rsidR="006B0FE0">
        <w:rPr>
          <w:color w:val="000000"/>
          <w:sz w:val="26"/>
          <w:szCs w:val="26"/>
          <w:lang w:val="pt-BR" w:eastAsia="en-US"/>
        </w:rPr>
        <w:t xml:space="preserve"> </w:t>
      </w:r>
      <w:r w:rsidRPr="00342D45">
        <w:rPr>
          <w:color w:val="000000"/>
          <w:sz w:val="26"/>
          <w:szCs w:val="26"/>
          <w:lang w:val="pt-BR" w:eastAsia="en-US"/>
        </w:rPr>
        <w:t>GV,</w:t>
      </w:r>
      <w:r w:rsidR="006B0FE0">
        <w:rPr>
          <w:color w:val="000000"/>
          <w:sz w:val="26"/>
          <w:szCs w:val="26"/>
          <w:lang w:val="pt-BR" w:eastAsia="en-US"/>
        </w:rPr>
        <w:t xml:space="preserve"> </w:t>
      </w:r>
      <w:r w:rsidRPr="00342D45">
        <w:rPr>
          <w:color w:val="000000"/>
          <w:sz w:val="26"/>
          <w:szCs w:val="26"/>
          <w:lang w:val="pt-BR" w:eastAsia="en-US"/>
        </w:rPr>
        <w:t>NV: 65</w:t>
      </w:r>
    </w:p>
    <w:p w:rsidR="006B0FE0" w:rsidRDefault="001F0B5A" w:rsidP="004C5B5E">
      <w:pPr>
        <w:shd w:val="clear" w:color="auto" w:fill="FFFFFF"/>
        <w:spacing w:before="120" w:after="120"/>
        <w:ind w:firstLine="720"/>
        <w:jc w:val="both"/>
        <w:rPr>
          <w:color w:val="000000"/>
          <w:sz w:val="26"/>
          <w:szCs w:val="26"/>
          <w:lang w:val="pt-BR" w:eastAsia="en-US"/>
        </w:rPr>
      </w:pPr>
      <w:r w:rsidRPr="00342D45">
        <w:rPr>
          <w:color w:val="000000"/>
          <w:sz w:val="26"/>
          <w:szCs w:val="26"/>
          <w:lang w:val="pt-BR" w:eastAsia="en-US"/>
        </w:rPr>
        <w:t>Trong đó: </w:t>
      </w:r>
    </w:p>
    <w:p w:rsidR="001F0B5A" w:rsidRPr="00342D45" w:rsidRDefault="001F0B5A" w:rsidP="004C5B5E">
      <w:pPr>
        <w:shd w:val="clear" w:color="auto" w:fill="FFFFFF"/>
        <w:spacing w:before="120" w:after="120"/>
        <w:ind w:firstLine="720"/>
        <w:jc w:val="both"/>
        <w:rPr>
          <w:color w:val="000000"/>
          <w:sz w:val="26"/>
          <w:szCs w:val="26"/>
          <w:lang w:val="pt-BR" w:eastAsia="en-US"/>
        </w:rPr>
      </w:pPr>
      <w:r w:rsidRPr="00342D45">
        <w:rPr>
          <w:color w:val="000000"/>
          <w:sz w:val="26"/>
          <w:szCs w:val="26"/>
          <w:lang w:val="pt-BR" w:eastAsia="en-US"/>
        </w:rPr>
        <w:t>+ Quản lý: 03</w:t>
      </w:r>
    </w:p>
    <w:p w:rsidR="001F0B5A" w:rsidRDefault="001F0B5A" w:rsidP="004C5B5E">
      <w:pPr>
        <w:shd w:val="clear" w:color="auto" w:fill="FFFFFF"/>
        <w:spacing w:before="120" w:after="120"/>
        <w:ind w:firstLine="720"/>
        <w:jc w:val="both"/>
        <w:rPr>
          <w:color w:val="000000"/>
          <w:sz w:val="26"/>
          <w:szCs w:val="26"/>
          <w:lang w:val="pt-BR" w:eastAsia="en-US"/>
        </w:rPr>
      </w:pPr>
      <w:r w:rsidRPr="00342D45">
        <w:rPr>
          <w:color w:val="000000"/>
          <w:sz w:val="26"/>
          <w:szCs w:val="26"/>
          <w:lang w:val="pt-BR" w:eastAsia="en-US"/>
        </w:rPr>
        <w:t>+ Giáo viên: 55</w:t>
      </w:r>
    </w:p>
    <w:p w:rsidR="00EC6F4F" w:rsidRPr="00342D45" w:rsidRDefault="00EC6F4F" w:rsidP="00EC6F4F">
      <w:pPr>
        <w:shd w:val="clear" w:color="auto" w:fill="FFFFFF"/>
        <w:spacing w:before="120" w:after="120"/>
        <w:ind w:firstLine="720"/>
        <w:jc w:val="both"/>
        <w:rPr>
          <w:color w:val="000000"/>
          <w:sz w:val="26"/>
          <w:szCs w:val="26"/>
          <w:lang w:val="pt-BR" w:eastAsia="en-US"/>
        </w:rPr>
      </w:pPr>
      <w:r w:rsidRPr="00342D45">
        <w:rPr>
          <w:color w:val="000000"/>
          <w:sz w:val="26"/>
          <w:szCs w:val="26"/>
          <w:lang w:val="pt-BR" w:eastAsia="en-US"/>
        </w:rPr>
        <w:t>+ Nhân viên: 07</w:t>
      </w:r>
    </w:p>
    <w:p w:rsidR="001F0B5A" w:rsidRPr="00BF477F" w:rsidRDefault="00121851" w:rsidP="004C5B5E">
      <w:pPr>
        <w:shd w:val="clear" w:color="auto" w:fill="FFFFFF"/>
        <w:spacing w:before="120" w:after="120"/>
        <w:ind w:firstLine="720"/>
        <w:jc w:val="both"/>
        <w:rPr>
          <w:b/>
          <w:iCs/>
          <w:color w:val="000000"/>
          <w:sz w:val="26"/>
          <w:szCs w:val="26"/>
          <w:lang w:val="pt-BR" w:eastAsia="en-US"/>
        </w:rPr>
      </w:pPr>
      <w:r w:rsidRPr="00BF477F">
        <w:rPr>
          <w:b/>
          <w:iCs/>
          <w:color w:val="000000"/>
          <w:sz w:val="26"/>
          <w:szCs w:val="26"/>
          <w:lang w:val="pt-BR" w:eastAsia="en-US"/>
        </w:rPr>
        <w:t>2.1</w:t>
      </w:r>
      <w:r w:rsidR="008C0E56" w:rsidRPr="00BF477F">
        <w:rPr>
          <w:b/>
          <w:iCs/>
          <w:color w:val="000000"/>
          <w:sz w:val="26"/>
          <w:szCs w:val="26"/>
          <w:lang w:val="pt-BR" w:eastAsia="en-US"/>
        </w:rPr>
        <w:t>. Về giáo viên</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8"/>
        <w:gridCol w:w="1482"/>
        <w:gridCol w:w="777"/>
        <w:gridCol w:w="754"/>
        <w:gridCol w:w="660"/>
        <w:gridCol w:w="756"/>
        <w:gridCol w:w="1015"/>
        <w:gridCol w:w="739"/>
        <w:gridCol w:w="619"/>
        <w:gridCol w:w="589"/>
        <w:gridCol w:w="765"/>
      </w:tblGrid>
      <w:tr w:rsidR="005B366A" w:rsidRPr="005B366A" w:rsidTr="00BF477F">
        <w:trPr>
          <w:trHeight w:val="340"/>
          <w:jc w:val="center"/>
        </w:trPr>
        <w:tc>
          <w:tcPr>
            <w:tcW w:w="4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spacing w:line="312" w:lineRule="auto"/>
              <w:jc w:val="center"/>
              <w:rPr>
                <w:sz w:val="26"/>
                <w:szCs w:val="26"/>
                <w:lang w:val="en-US" w:eastAsia="en-US"/>
              </w:rPr>
            </w:pPr>
            <w:r w:rsidRPr="005B366A">
              <w:rPr>
                <w:sz w:val="26"/>
                <w:szCs w:val="26"/>
                <w:lang w:val="en-US" w:eastAsia="en-US"/>
              </w:rPr>
              <w:t>TT</w:t>
            </w:r>
          </w:p>
        </w:tc>
        <w:tc>
          <w:tcPr>
            <w:tcW w:w="83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6B0FE0" w:rsidP="005B366A">
            <w:pPr>
              <w:widowControl w:val="0"/>
              <w:spacing w:line="312" w:lineRule="auto"/>
              <w:jc w:val="center"/>
              <w:rPr>
                <w:sz w:val="26"/>
                <w:szCs w:val="26"/>
                <w:lang w:val="en-US" w:eastAsia="en-US"/>
              </w:rPr>
            </w:pPr>
            <w:r>
              <w:rPr>
                <w:sz w:val="26"/>
                <w:szCs w:val="26"/>
                <w:lang w:val="en-US" w:eastAsia="en-US"/>
              </w:rPr>
              <w:t>B</w:t>
            </w:r>
            <w:r w:rsidR="005B366A" w:rsidRPr="005B366A">
              <w:rPr>
                <w:sz w:val="26"/>
                <w:szCs w:val="26"/>
                <w:lang w:val="en-US" w:eastAsia="en-US"/>
              </w:rPr>
              <w:t>ộ môn</w:t>
            </w:r>
          </w:p>
        </w:tc>
        <w:tc>
          <w:tcPr>
            <w:tcW w:w="86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spacing w:line="312" w:lineRule="auto"/>
              <w:jc w:val="center"/>
              <w:rPr>
                <w:sz w:val="26"/>
                <w:szCs w:val="26"/>
                <w:lang w:val="en-US" w:eastAsia="en-US"/>
              </w:rPr>
            </w:pPr>
            <w:r w:rsidRPr="005B366A">
              <w:rPr>
                <w:sz w:val="26"/>
                <w:szCs w:val="26"/>
                <w:lang w:val="en-US" w:eastAsia="en-US"/>
              </w:rPr>
              <w:t>Giáo</w:t>
            </w:r>
          </w:p>
          <w:p w:rsidR="005B366A" w:rsidRPr="005B366A" w:rsidRDefault="005B366A" w:rsidP="005B366A">
            <w:pPr>
              <w:widowControl w:val="0"/>
              <w:spacing w:line="312" w:lineRule="auto"/>
              <w:jc w:val="center"/>
              <w:rPr>
                <w:sz w:val="26"/>
                <w:szCs w:val="26"/>
                <w:lang w:val="en-US" w:eastAsia="en-US"/>
              </w:rPr>
            </w:pPr>
            <w:r w:rsidRPr="005B366A">
              <w:rPr>
                <w:sz w:val="26"/>
                <w:szCs w:val="26"/>
                <w:lang w:val="en-US" w:eastAsia="en-US"/>
              </w:rPr>
              <w:t>viên</w:t>
            </w:r>
          </w:p>
        </w:tc>
        <w:tc>
          <w:tcPr>
            <w:tcW w:w="373" w:type="pct"/>
            <w:vMerge w:val="restar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jc w:val="center"/>
              <w:rPr>
                <w:sz w:val="26"/>
                <w:szCs w:val="26"/>
                <w:lang w:val="en-US" w:eastAsia="en-US"/>
              </w:rPr>
            </w:pPr>
            <w:r w:rsidRPr="005B366A">
              <w:rPr>
                <w:sz w:val="26"/>
                <w:szCs w:val="26"/>
                <w:lang w:val="en-US" w:eastAsia="en-US"/>
              </w:rPr>
              <w:t>Đảng viên</w:t>
            </w:r>
          </w:p>
        </w:tc>
        <w:tc>
          <w:tcPr>
            <w:tcW w:w="2521"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spacing w:line="312" w:lineRule="auto"/>
              <w:jc w:val="center"/>
              <w:rPr>
                <w:sz w:val="26"/>
                <w:szCs w:val="26"/>
                <w:lang w:val="en-US" w:eastAsia="en-US"/>
              </w:rPr>
            </w:pPr>
            <w:r w:rsidRPr="005B366A">
              <w:rPr>
                <w:sz w:val="26"/>
                <w:szCs w:val="26"/>
                <w:lang w:val="en-US" w:eastAsia="en-US"/>
              </w:rPr>
              <w:t>Số giáo viên</w:t>
            </w:r>
          </w:p>
        </w:tc>
      </w:tr>
      <w:tr w:rsidR="005B366A" w:rsidRPr="005B366A" w:rsidTr="00BF477F">
        <w:trPr>
          <w:trHeight w:val="340"/>
          <w:jc w:val="center"/>
        </w:trPr>
        <w:tc>
          <w:tcPr>
            <w:tcW w:w="406" w:type="pct"/>
            <w:vMerge/>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rPr>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rPr>
                <w:sz w:val="26"/>
                <w:szCs w:val="26"/>
                <w:lang w:val="en-US" w:eastAsia="en-US"/>
              </w:rPr>
            </w:pPr>
          </w:p>
        </w:tc>
        <w:tc>
          <w:tcPr>
            <w:tcW w:w="864" w:type="pct"/>
            <w:gridSpan w:val="2"/>
            <w:vMerge/>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rPr>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rPr>
                <w:sz w:val="26"/>
                <w:szCs w:val="26"/>
                <w:lang w:val="en-US" w:eastAsia="en-US"/>
              </w:rPr>
            </w:pPr>
          </w:p>
        </w:tc>
        <w:tc>
          <w:tcPr>
            <w:tcW w:w="4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spacing w:line="312" w:lineRule="auto"/>
              <w:jc w:val="center"/>
              <w:rPr>
                <w:sz w:val="26"/>
                <w:szCs w:val="26"/>
                <w:lang w:val="en-US" w:eastAsia="en-US"/>
              </w:rPr>
            </w:pPr>
            <w:r w:rsidRPr="005B366A">
              <w:rPr>
                <w:sz w:val="26"/>
                <w:szCs w:val="26"/>
                <w:lang w:val="en-US" w:eastAsia="en-US"/>
              </w:rPr>
              <w:t>Biên chế</w:t>
            </w:r>
          </w:p>
          <w:p w:rsidR="005B366A" w:rsidRPr="005B366A" w:rsidRDefault="005B366A" w:rsidP="005B366A">
            <w:pPr>
              <w:widowControl w:val="0"/>
              <w:spacing w:line="312" w:lineRule="auto"/>
              <w:jc w:val="center"/>
              <w:rPr>
                <w:sz w:val="26"/>
                <w:szCs w:val="26"/>
                <w:lang w:val="en-US" w:eastAsia="en-US"/>
              </w:rPr>
            </w:pPr>
            <w:r w:rsidRPr="005B366A">
              <w:rPr>
                <w:sz w:val="26"/>
                <w:szCs w:val="26"/>
                <w:lang w:val="en-US" w:eastAsia="en-US"/>
              </w:rPr>
              <w:t>(cơ hữu)</w:t>
            </w:r>
          </w:p>
        </w:tc>
        <w:tc>
          <w:tcPr>
            <w:tcW w:w="57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spacing w:line="312" w:lineRule="auto"/>
              <w:jc w:val="center"/>
              <w:rPr>
                <w:sz w:val="26"/>
                <w:szCs w:val="26"/>
                <w:lang w:val="en-US" w:eastAsia="en-US"/>
              </w:rPr>
            </w:pPr>
            <w:r w:rsidRPr="005B366A">
              <w:rPr>
                <w:sz w:val="26"/>
                <w:szCs w:val="26"/>
                <w:lang w:val="en-US" w:eastAsia="en-US"/>
              </w:rPr>
              <w:t>Hợp đồng thỉnh giảng</w:t>
            </w:r>
          </w:p>
        </w:tc>
        <w:tc>
          <w:tcPr>
            <w:tcW w:w="152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spacing w:line="312" w:lineRule="auto"/>
              <w:jc w:val="center"/>
              <w:rPr>
                <w:sz w:val="26"/>
                <w:szCs w:val="26"/>
                <w:lang w:val="en-US" w:eastAsia="en-US"/>
              </w:rPr>
            </w:pPr>
            <w:r w:rsidRPr="005B366A">
              <w:rPr>
                <w:sz w:val="26"/>
                <w:szCs w:val="26"/>
                <w:lang w:val="en-US" w:eastAsia="en-US"/>
              </w:rPr>
              <w:t>Trình độ chuyên môn</w:t>
            </w:r>
          </w:p>
        </w:tc>
      </w:tr>
      <w:tr w:rsidR="005B366A" w:rsidRPr="005B366A" w:rsidTr="00BF477F">
        <w:trPr>
          <w:trHeight w:val="389"/>
          <w:jc w:val="center"/>
        </w:trPr>
        <w:tc>
          <w:tcPr>
            <w:tcW w:w="406" w:type="pct"/>
            <w:vMerge/>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rPr>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rPr>
                <w:sz w:val="26"/>
                <w:szCs w:val="26"/>
                <w:lang w:val="en-US" w:eastAsia="en-US"/>
              </w:rPr>
            </w:pPr>
          </w:p>
        </w:tc>
        <w:tc>
          <w:tcPr>
            <w:tcW w:w="864" w:type="pct"/>
            <w:gridSpan w:val="2"/>
            <w:vMerge/>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rPr>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rPr>
                <w:sz w:val="26"/>
                <w:szCs w:val="26"/>
                <w:lang w:val="en-US" w:eastAsia="en-US"/>
              </w:rPr>
            </w:pPr>
          </w:p>
        </w:tc>
        <w:tc>
          <w:tcPr>
            <w:tcW w:w="427" w:type="pct"/>
            <w:vMerge/>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rPr>
                <w:sz w:val="26"/>
                <w:szCs w:val="26"/>
                <w:lang w:val="en-US" w:eastAsia="en-US"/>
              </w:rPr>
            </w:pPr>
          </w:p>
        </w:tc>
        <w:tc>
          <w:tcPr>
            <w:tcW w:w="573" w:type="pct"/>
            <w:vMerge/>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rPr>
                <w:sz w:val="26"/>
                <w:szCs w:val="26"/>
                <w:lang w:val="en-US" w:eastAsia="en-US"/>
              </w:rPr>
            </w:pPr>
          </w:p>
        </w:tc>
        <w:tc>
          <w:tcPr>
            <w:tcW w:w="4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spacing w:line="312" w:lineRule="auto"/>
              <w:jc w:val="center"/>
              <w:rPr>
                <w:sz w:val="26"/>
                <w:szCs w:val="26"/>
                <w:lang w:val="en-US" w:eastAsia="en-US"/>
              </w:rPr>
            </w:pPr>
            <w:r w:rsidRPr="005B366A">
              <w:rPr>
                <w:sz w:val="26"/>
                <w:szCs w:val="26"/>
                <w:lang w:val="en-US" w:eastAsia="en-US"/>
              </w:rPr>
              <w:t>&gt;ĐH</w:t>
            </w:r>
          </w:p>
        </w:tc>
        <w:tc>
          <w:tcPr>
            <w:tcW w:w="35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spacing w:line="312" w:lineRule="auto"/>
              <w:jc w:val="center"/>
              <w:rPr>
                <w:sz w:val="26"/>
                <w:szCs w:val="26"/>
                <w:lang w:val="en-US" w:eastAsia="en-US"/>
              </w:rPr>
            </w:pPr>
            <w:r w:rsidRPr="005B366A">
              <w:rPr>
                <w:sz w:val="26"/>
                <w:szCs w:val="26"/>
                <w:lang w:val="en-US" w:eastAsia="en-US"/>
              </w:rPr>
              <w:t>ĐH</w:t>
            </w:r>
          </w:p>
        </w:tc>
        <w:tc>
          <w:tcPr>
            <w:tcW w:w="33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spacing w:line="312" w:lineRule="auto"/>
              <w:jc w:val="center"/>
              <w:rPr>
                <w:sz w:val="26"/>
                <w:szCs w:val="26"/>
                <w:lang w:val="en-US" w:eastAsia="en-US"/>
              </w:rPr>
            </w:pPr>
            <w:r w:rsidRPr="005B366A">
              <w:rPr>
                <w:sz w:val="26"/>
                <w:szCs w:val="26"/>
                <w:lang w:val="en-US" w:eastAsia="en-US"/>
              </w:rPr>
              <w:t>CĐ</w:t>
            </w:r>
          </w:p>
        </w:tc>
        <w:tc>
          <w:tcPr>
            <w:tcW w:w="43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spacing w:line="312" w:lineRule="auto"/>
              <w:jc w:val="center"/>
              <w:rPr>
                <w:sz w:val="26"/>
                <w:szCs w:val="26"/>
                <w:lang w:val="en-US" w:eastAsia="en-US"/>
              </w:rPr>
            </w:pPr>
            <w:r w:rsidRPr="005B366A">
              <w:rPr>
                <w:sz w:val="26"/>
                <w:szCs w:val="26"/>
                <w:lang w:val="en-US" w:eastAsia="en-US"/>
              </w:rPr>
              <w:t>Khác</w:t>
            </w:r>
          </w:p>
        </w:tc>
      </w:tr>
      <w:tr w:rsidR="005B366A" w:rsidRPr="005B366A" w:rsidTr="00BF477F">
        <w:trPr>
          <w:trHeight w:val="340"/>
          <w:jc w:val="center"/>
        </w:trPr>
        <w:tc>
          <w:tcPr>
            <w:tcW w:w="406" w:type="pct"/>
            <w:vMerge/>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rPr>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rPr>
                <w:sz w:val="26"/>
                <w:szCs w:val="26"/>
                <w:lang w:val="en-US" w:eastAsia="en-US"/>
              </w:rPr>
            </w:pPr>
          </w:p>
        </w:tc>
        <w:tc>
          <w:tcPr>
            <w:tcW w:w="439"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jc w:val="center"/>
              <w:rPr>
                <w:sz w:val="26"/>
                <w:szCs w:val="26"/>
                <w:lang w:val="en-US" w:eastAsia="en-US"/>
              </w:rPr>
            </w:pPr>
            <w:r w:rsidRPr="005B366A">
              <w:rPr>
                <w:sz w:val="26"/>
                <w:szCs w:val="26"/>
                <w:lang w:val="en-US" w:eastAsia="en-US"/>
              </w:rPr>
              <w:t>T.số</w:t>
            </w:r>
          </w:p>
        </w:tc>
        <w:tc>
          <w:tcPr>
            <w:tcW w:w="42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jc w:val="center"/>
              <w:rPr>
                <w:sz w:val="26"/>
                <w:szCs w:val="26"/>
                <w:lang w:val="en-US" w:eastAsia="en-US"/>
              </w:rPr>
            </w:pPr>
            <w:r w:rsidRPr="005B366A">
              <w:rPr>
                <w:sz w:val="26"/>
                <w:szCs w:val="26"/>
                <w:lang w:val="en-US" w:eastAsia="en-US"/>
              </w:rPr>
              <w:t>Nữ</w:t>
            </w:r>
          </w:p>
        </w:tc>
        <w:tc>
          <w:tcPr>
            <w:tcW w:w="0" w:type="auto"/>
            <w:vMerge/>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rPr>
                <w:sz w:val="26"/>
                <w:szCs w:val="26"/>
                <w:lang w:val="en-US" w:eastAsia="en-US"/>
              </w:rPr>
            </w:pPr>
          </w:p>
        </w:tc>
        <w:tc>
          <w:tcPr>
            <w:tcW w:w="427" w:type="pct"/>
            <w:vMerge/>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rPr>
                <w:sz w:val="26"/>
                <w:szCs w:val="26"/>
                <w:lang w:val="en-US" w:eastAsia="en-US"/>
              </w:rPr>
            </w:pPr>
          </w:p>
        </w:tc>
        <w:tc>
          <w:tcPr>
            <w:tcW w:w="573" w:type="pct"/>
            <w:vMerge/>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rPr>
                <w:sz w:val="26"/>
                <w:szCs w:val="26"/>
                <w:lang w:val="en-US" w:eastAsia="en-US"/>
              </w:rPr>
            </w:pPr>
          </w:p>
        </w:tc>
        <w:tc>
          <w:tcPr>
            <w:tcW w:w="406" w:type="pct"/>
            <w:vMerge/>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rPr>
                <w:sz w:val="26"/>
                <w:szCs w:val="26"/>
                <w:lang w:val="en-US" w:eastAsia="en-US"/>
              </w:rPr>
            </w:pPr>
          </w:p>
        </w:tc>
        <w:tc>
          <w:tcPr>
            <w:tcW w:w="350" w:type="pct"/>
            <w:vMerge/>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rPr>
                <w:sz w:val="26"/>
                <w:szCs w:val="26"/>
                <w:lang w:val="en-US" w:eastAsia="en-US"/>
              </w:rPr>
            </w:pPr>
          </w:p>
        </w:tc>
        <w:tc>
          <w:tcPr>
            <w:tcW w:w="333" w:type="pct"/>
            <w:vMerge/>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rPr>
                <w:sz w:val="26"/>
                <w:szCs w:val="26"/>
                <w:lang w:val="en-US" w:eastAsia="en-US"/>
              </w:rPr>
            </w:pPr>
          </w:p>
        </w:tc>
        <w:tc>
          <w:tcPr>
            <w:tcW w:w="432" w:type="pct"/>
            <w:vMerge/>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spacing w:line="312" w:lineRule="auto"/>
              <w:rPr>
                <w:sz w:val="26"/>
                <w:szCs w:val="26"/>
                <w:lang w:val="en-US" w:eastAsia="en-US"/>
              </w:rPr>
            </w:pPr>
          </w:p>
        </w:tc>
      </w:tr>
      <w:tr w:rsidR="005B366A" w:rsidRPr="005B366A" w:rsidTr="00BF477F">
        <w:trPr>
          <w:trHeight w:val="397"/>
          <w:jc w:val="center"/>
        </w:trPr>
        <w:tc>
          <w:tcPr>
            <w:tcW w:w="40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83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ind w:left="62"/>
              <w:rPr>
                <w:sz w:val="26"/>
                <w:szCs w:val="26"/>
                <w:lang w:val="en-US" w:eastAsia="en-US"/>
              </w:rPr>
            </w:pPr>
            <w:r w:rsidRPr="005B366A">
              <w:rPr>
                <w:sz w:val="26"/>
                <w:szCs w:val="26"/>
                <w:lang w:val="en-US" w:eastAsia="en-US"/>
              </w:rPr>
              <w:t>Toán</w:t>
            </w:r>
          </w:p>
        </w:tc>
        <w:tc>
          <w:tcPr>
            <w:tcW w:w="439"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9</w:t>
            </w:r>
          </w:p>
        </w:tc>
        <w:tc>
          <w:tcPr>
            <w:tcW w:w="42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6</w:t>
            </w:r>
          </w:p>
        </w:tc>
        <w:tc>
          <w:tcPr>
            <w:tcW w:w="373"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2</w:t>
            </w: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9</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634F18" w:rsidP="005B366A">
            <w:pPr>
              <w:widowControl w:val="0"/>
              <w:jc w:val="center"/>
              <w:rPr>
                <w:sz w:val="26"/>
                <w:szCs w:val="26"/>
                <w:lang w:val="en-US" w:eastAsia="en-US"/>
              </w:rPr>
            </w:pPr>
            <w:r>
              <w:rPr>
                <w:sz w:val="26"/>
                <w:szCs w:val="26"/>
                <w:lang w:val="en-US" w:eastAsia="en-US"/>
              </w:rPr>
              <w:t>1</w:t>
            </w: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634F18" w:rsidP="005B366A">
            <w:pPr>
              <w:widowControl w:val="0"/>
              <w:jc w:val="center"/>
              <w:rPr>
                <w:sz w:val="26"/>
                <w:szCs w:val="26"/>
                <w:lang w:val="en-US" w:eastAsia="en-US"/>
              </w:rPr>
            </w:pPr>
            <w:r>
              <w:rPr>
                <w:sz w:val="26"/>
                <w:szCs w:val="26"/>
                <w:lang w:val="en-US" w:eastAsia="en-US"/>
              </w:rPr>
              <w:t>8</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r>
      <w:tr w:rsidR="005B366A" w:rsidRPr="005B366A" w:rsidTr="00BF477F">
        <w:trPr>
          <w:trHeight w:val="397"/>
          <w:jc w:val="center"/>
        </w:trPr>
        <w:tc>
          <w:tcPr>
            <w:tcW w:w="40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2</w:t>
            </w:r>
          </w:p>
        </w:tc>
        <w:tc>
          <w:tcPr>
            <w:tcW w:w="836" w:type="pct"/>
            <w:tcBorders>
              <w:top w:val="single" w:sz="4" w:space="0" w:color="auto"/>
              <w:left w:val="single" w:sz="4" w:space="0" w:color="auto"/>
              <w:bottom w:val="single" w:sz="4" w:space="0" w:color="auto"/>
              <w:right w:val="single" w:sz="4" w:space="0" w:color="auto"/>
            </w:tcBorders>
            <w:vAlign w:val="center"/>
          </w:tcPr>
          <w:p w:rsidR="005B366A" w:rsidRPr="005B366A" w:rsidRDefault="006B0FE0" w:rsidP="005B366A">
            <w:pPr>
              <w:widowControl w:val="0"/>
              <w:ind w:left="62"/>
              <w:rPr>
                <w:sz w:val="26"/>
                <w:szCs w:val="26"/>
                <w:lang w:val="en-US" w:eastAsia="en-US"/>
              </w:rPr>
            </w:pPr>
            <w:r>
              <w:rPr>
                <w:sz w:val="26"/>
                <w:szCs w:val="26"/>
                <w:lang w:val="en-US" w:eastAsia="en-US"/>
              </w:rPr>
              <w:t>Ngữ v</w:t>
            </w:r>
            <w:r w:rsidR="005B366A" w:rsidRPr="005B366A">
              <w:rPr>
                <w:sz w:val="26"/>
                <w:szCs w:val="26"/>
                <w:lang w:val="en-US" w:eastAsia="en-US"/>
              </w:rPr>
              <w:t>ăn</w:t>
            </w:r>
          </w:p>
        </w:tc>
        <w:tc>
          <w:tcPr>
            <w:tcW w:w="439"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9</w:t>
            </w:r>
          </w:p>
        </w:tc>
        <w:tc>
          <w:tcPr>
            <w:tcW w:w="42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9</w:t>
            </w:r>
          </w:p>
        </w:tc>
        <w:tc>
          <w:tcPr>
            <w:tcW w:w="373"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6</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3</w:t>
            </w: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8</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r>
      <w:tr w:rsidR="005B366A" w:rsidRPr="005B366A" w:rsidTr="00BF477F">
        <w:trPr>
          <w:trHeight w:val="397"/>
          <w:jc w:val="center"/>
        </w:trPr>
        <w:tc>
          <w:tcPr>
            <w:tcW w:w="40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3</w:t>
            </w:r>
          </w:p>
        </w:tc>
        <w:tc>
          <w:tcPr>
            <w:tcW w:w="83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ind w:left="62"/>
              <w:rPr>
                <w:sz w:val="26"/>
                <w:szCs w:val="26"/>
                <w:lang w:val="en-US" w:eastAsia="en-US"/>
              </w:rPr>
            </w:pPr>
            <w:r w:rsidRPr="005B366A">
              <w:rPr>
                <w:sz w:val="26"/>
                <w:szCs w:val="26"/>
                <w:lang w:val="en-US" w:eastAsia="en-US"/>
              </w:rPr>
              <w:t>Tiếng Anh</w:t>
            </w:r>
          </w:p>
        </w:tc>
        <w:tc>
          <w:tcPr>
            <w:tcW w:w="439"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8</w:t>
            </w:r>
          </w:p>
        </w:tc>
        <w:tc>
          <w:tcPr>
            <w:tcW w:w="42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8</w:t>
            </w:r>
          </w:p>
        </w:tc>
        <w:tc>
          <w:tcPr>
            <w:tcW w:w="373"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2</w:t>
            </w: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8</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7</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r>
      <w:tr w:rsidR="005B366A" w:rsidRPr="005B366A" w:rsidTr="00BF477F">
        <w:trPr>
          <w:trHeight w:val="397"/>
          <w:jc w:val="center"/>
        </w:trPr>
        <w:tc>
          <w:tcPr>
            <w:tcW w:w="40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4</w:t>
            </w:r>
          </w:p>
        </w:tc>
        <w:tc>
          <w:tcPr>
            <w:tcW w:w="836" w:type="pct"/>
            <w:tcBorders>
              <w:top w:val="single" w:sz="4" w:space="0" w:color="auto"/>
              <w:left w:val="single" w:sz="4" w:space="0" w:color="auto"/>
              <w:bottom w:val="single" w:sz="4" w:space="0" w:color="auto"/>
              <w:right w:val="single" w:sz="4" w:space="0" w:color="auto"/>
            </w:tcBorders>
            <w:vAlign w:val="center"/>
          </w:tcPr>
          <w:p w:rsidR="005B366A" w:rsidRPr="005B366A" w:rsidRDefault="006B0FE0" w:rsidP="005B366A">
            <w:pPr>
              <w:widowControl w:val="0"/>
              <w:ind w:left="62"/>
              <w:rPr>
                <w:sz w:val="26"/>
                <w:szCs w:val="26"/>
                <w:lang w:val="en-US" w:eastAsia="en-US"/>
              </w:rPr>
            </w:pPr>
            <w:r>
              <w:rPr>
                <w:sz w:val="26"/>
                <w:szCs w:val="26"/>
                <w:lang w:val="en-US" w:eastAsia="en-US"/>
              </w:rPr>
              <w:t>Vật l</w:t>
            </w:r>
            <w:r w:rsidR="005B366A" w:rsidRPr="005B366A">
              <w:rPr>
                <w:sz w:val="26"/>
                <w:szCs w:val="26"/>
                <w:lang w:val="en-US" w:eastAsia="en-US"/>
              </w:rPr>
              <w:t>ý</w:t>
            </w:r>
          </w:p>
        </w:tc>
        <w:tc>
          <w:tcPr>
            <w:tcW w:w="439"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4</w:t>
            </w:r>
          </w:p>
        </w:tc>
        <w:tc>
          <w:tcPr>
            <w:tcW w:w="42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4</w:t>
            </w:r>
          </w:p>
        </w:tc>
        <w:tc>
          <w:tcPr>
            <w:tcW w:w="373"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3</w:t>
            </w: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4</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4</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r>
      <w:tr w:rsidR="005B366A" w:rsidRPr="005B366A" w:rsidTr="00BF477F">
        <w:trPr>
          <w:trHeight w:val="397"/>
          <w:jc w:val="center"/>
        </w:trPr>
        <w:tc>
          <w:tcPr>
            <w:tcW w:w="40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5</w:t>
            </w:r>
          </w:p>
        </w:tc>
        <w:tc>
          <w:tcPr>
            <w:tcW w:w="83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ind w:left="62"/>
              <w:rPr>
                <w:sz w:val="26"/>
                <w:szCs w:val="26"/>
                <w:lang w:val="en-US" w:eastAsia="en-US"/>
              </w:rPr>
            </w:pPr>
            <w:r w:rsidRPr="005B366A">
              <w:rPr>
                <w:sz w:val="26"/>
                <w:szCs w:val="26"/>
                <w:lang w:val="en-US" w:eastAsia="en-US"/>
              </w:rPr>
              <w:t>Hóa</w:t>
            </w:r>
            <w:r w:rsidR="006B0FE0">
              <w:rPr>
                <w:sz w:val="26"/>
                <w:szCs w:val="26"/>
                <w:lang w:val="en-US" w:eastAsia="en-US"/>
              </w:rPr>
              <w:t xml:space="preserve"> học</w:t>
            </w:r>
          </w:p>
        </w:tc>
        <w:tc>
          <w:tcPr>
            <w:tcW w:w="439"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3</w:t>
            </w:r>
          </w:p>
        </w:tc>
        <w:tc>
          <w:tcPr>
            <w:tcW w:w="42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3</w:t>
            </w:r>
          </w:p>
        </w:tc>
        <w:tc>
          <w:tcPr>
            <w:tcW w:w="373"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3</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2</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r>
      <w:tr w:rsidR="005B366A" w:rsidRPr="005B366A" w:rsidTr="00BF477F">
        <w:trPr>
          <w:trHeight w:val="397"/>
          <w:jc w:val="center"/>
        </w:trPr>
        <w:tc>
          <w:tcPr>
            <w:tcW w:w="40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6</w:t>
            </w:r>
          </w:p>
        </w:tc>
        <w:tc>
          <w:tcPr>
            <w:tcW w:w="83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ind w:left="62"/>
              <w:rPr>
                <w:sz w:val="26"/>
                <w:szCs w:val="26"/>
                <w:lang w:val="en-US" w:eastAsia="en-US"/>
              </w:rPr>
            </w:pPr>
            <w:r w:rsidRPr="005B366A">
              <w:rPr>
                <w:sz w:val="26"/>
                <w:szCs w:val="26"/>
                <w:lang w:val="en-US" w:eastAsia="en-US"/>
              </w:rPr>
              <w:t>Sinh</w:t>
            </w:r>
            <w:r w:rsidR="006B0FE0">
              <w:rPr>
                <w:sz w:val="26"/>
                <w:szCs w:val="26"/>
                <w:lang w:val="en-US" w:eastAsia="en-US"/>
              </w:rPr>
              <w:t xml:space="preserve"> học</w:t>
            </w:r>
          </w:p>
        </w:tc>
        <w:tc>
          <w:tcPr>
            <w:tcW w:w="439"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3</w:t>
            </w:r>
          </w:p>
        </w:tc>
        <w:tc>
          <w:tcPr>
            <w:tcW w:w="42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3</w:t>
            </w:r>
          </w:p>
        </w:tc>
        <w:tc>
          <w:tcPr>
            <w:tcW w:w="373"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2</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3</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r>
      <w:tr w:rsidR="005B366A" w:rsidRPr="005B366A" w:rsidTr="00BF477F">
        <w:trPr>
          <w:trHeight w:val="397"/>
          <w:jc w:val="center"/>
        </w:trPr>
        <w:tc>
          <w:tcPr>
            <w:tcW w:w="40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7</w:t>
            </w:r>
          </w:p>
        </w:tc>
        <w:tc>
          <w:tcPr>
            <w:tcW w:w="836" w:type="pct"/>
            <w:tcBorders>
              <w:top w:val="single" w:sz="4" w:space="0" w:color="auto"/>
              <w:left w:val="single" w:sz="4" w:space="0" w:color="auto"/>
              <w:bottom w:val="single" w:sz="4" w:space="0" w:color="auto"/>
              <w:right w:val="single" w:sz="4" w:space="0" w:color="auto"/>
            </w:tcBorders>
            <w:vAlign w:val="center"/>
          </w:tcPr>
          <w:p w:rsidR="005B366A" w:rsidRPr="005B366A" w:rsidRDefault="006B0FE0" w:rsidP="005B366A">
            <w:pPr>
              <w:widowControl w:val="0"/>
              <w:ind w:left="62"/>
              <w:rPr>
                <w:sz w:val="26"/>
                <w:szCs w:val="26"/>
                <w:lang w:val="en-US" w:eastAsia="en-US"/>
              </w:rPr>
            </w:pPr>
            <w:r>
              <w:rPr>
                <w:sz w:val="26"/>
                <w:szCs w:val="26"/>
                <w:lang w:val="en-US" w:eastAsia="en-US"/>
              </w:rPr>
              <w:t>Lịch s</w:t>
            </w:r>
            <w:r w:rsidR="005B366A" w:rsidRPr="005B366A">
              <w:rPr>
                <w:sz w:val="26"/>
                <w:szCs w:val="26"/>
                <w:lang w:val="en-US" w:eastAsia="en-US"/>
              </w:rPr>
              <w:t>ử</w:t>
            </w:r>
          </w:p>
        </w:tc>
        <w:tc>
          <w:tcPr>
            <w:tcW w:w="439"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4</w:t>
            </w:r>
          </w:p>
        </w:tc>
        <w:tc>
          <w:tcPr>
            <w:tcW w:w="42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2</w:t>
            </w:r>
          </w:p>
        </w:tc>
        <w:tc>
          <w:tcPr>
            <w:tcW w:w="373"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4</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3</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r>
      <w:tr w:rsidR="005B366A" w:rsidRPr="005B366A" w:rsidTr="00BF477F">
        <w:trPr>
          <w:trHeight w:val="397"/>
          <w:jc w:val="center"/>
        </w:trPr>
        <w:tc>
          <w:tcPr>
            <w:tcW w:w="40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8</w:t>
            </w:r>
          </w:p>
        </w:tc>
        <w:tc>
          <w:tcPr>
            <w:tcW w:w="83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ind w:left="62"/>
              <w:rPr>
                <w:sz w:val="26"/>
                <w:szCs w:val="26"/>
                <w:lang w:val="en-US" w:eastAsia="en-US"/>
              </w:rPr>
            </w:pPr>
            <w:r w:rsidRPr="005B366A">
              <w:rPr>
                <w:sz w:val="26"/>
                <w:szCs w:val="26"/>
                <w:lang w:val="en-US" w:eastAsia="en-US"/>
              </w:rPr>
              <w:t>Địa</w:t>
            </w:r>
            <w:r w:rsidR="006B0FE0">
              <w:rPr>
                <w:sz w:val="26"/>
                <w:szCs w:val="26"/>
                <w:lang w:val="en-US" w:eastAsia="en-US"/>
              </w:rPr>
              <w:t xml:space="preserve"> lí</w:t>
            </w:r>
          </w:p>
        </w:tc>
        <w:tc>
          <w:tcPr>
            <w:tcW w:w="439"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3</w:t>
            </w:r>
          </w:p>
        </w:tc>
        <w:tc>
          <w:tcPr>
            <w:tcW w:w="42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373"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3</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3</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r>
      <w:tr w:rsidR="005B366A" w:rsidRPr="005B366A" w:rsidTr="00BF477F">
        <w:trPr>
          <w:trHeight w:val="397"/>
          <w:jc w:val="center"/>
        </w:trPr>
        <w:tc>
          <w:tcPr>
            <w:tcW w:w="40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9</w:t>
            </w:r>
          </w:p>
        </w:tc>
        <w:tc>
          <w:tcPr>
            <w:tcW w:w="83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ind w:left="62"/>
              <w:rPr>
                <w:sz w:val="26"/>
                <w:szCs w:val="26"/>
                <w:lang w:val="en-US" w:eastAsia="en-US"/>
              </w:rPr>
            </w:pPr>
            <w:r w:rsidRPr="005B366A">
              <w:rPr>
                <w:sz w:val="26"/>
                <w:szCs w:val="26"/>
                <w:lang w:val="en-US" w:eastAsia="en-US"/>
              </w:rPr>
              <w:t>GDCD</w:t>
            </w:r>
          </w:p>
        </w:tc>
        <w:tc>
          <w:tcPr>
            <w:tcW w:w="439"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2</w:t>
            </w:r>
          </w:p>
        </w:tc>
        <w:tc>
          <w:tcPr>
            <w:tcW w:w="42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2</w:t>
            </w:r>
          </w:p>
        </w:tc>
        <w:tc>
          <w:tcPr>
            <w:tcW w:w="373"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2</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2</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r>
      <w:tr w:rsidR="005B366A" w:rsidRPr="005B366A" w:rsidTr="00BF477F">
        <w:trPr>
          <w:trHeight w:val="397"/>
          <w:jc w:val="center"/>
        </w:trPr>
        <w:tc>
          <w:tcPr>
            <w:tcW w:w="40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10</w:t>
            </w:r>
          </w:p>
        </w:tc>
        <w:tc>
          <w:tcPr>
            <w:tcW w:w="83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ind w:left="62"/>
              <w:rPr>
                <w:sz w:val="26"/>
                <w:szCs w:val="26"/>
                <w:lang w:val="en-US" w:eastAsia="en-US"/>
              </w:rPr>
            </w:pPr>
            <w:r w:rsidRPr="005B366A">
              <w:rPr>
                <w:sz w:val="26"/>
                <w:szCs w:val="26"/>
                <w:lang w:val="en-US" w:eastAsia="en-US"/>
              </w:rPr>
              <w:t>CN 8-9</w:t>
            </w:r>
          </w:p>
        </w:tc>
        <w:tc>
          <w:tcPr>
            <w:tcW w:w="439"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42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373"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r>
      <w:tr w:rsidR="005B366A" w:rsidRPr="005B366A" w:rsidTr="00BF477F">
        <w:trPr>
          <w:trHeight w:val="397"/>
          <w:jc w:val="center"/>
        </w:trPr>
        <w:tc>
          <w:tcPr>
            <w:tcW w:w="40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11</w:t>
            </w:r>
          </w:p>
        </w:tc>
        <w:tc>
          <w:tcPr>
            <w:tcW w:w="83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ind w:left="62"/>
              <w:rPr>
                <w:sz w:val="26"/>
                <w:szCs w:val="26"/>
                <w:lang w:val="en-US" w:eastAsia="en-US"/>
              </w:rPr>
            </w:pPr>
            <w:r w:rsidRPr="005B366A">
              <w:rPr>
                <w:sz w:val="26"/>
                <w:szCs w:val="26"/>
                <w:lang w:val="en-US" w:eastAsia="en-US"/>
              </w:rPr>
              <w:t>CN 7</w:t>
            </w:r>
          </w:p>
        </w:tc>
        <w:tc>
          <w:tcPr>
            <w:tcW w:w="439"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42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p>
        </w:tc>
        <w:tc>
          <w:tcPr>
            <w:tcW w:w="373"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r>
      <w:tr w:rsidR="005B366A" w:rsidRPr="005B366A" w:rsidTr="00BF477F">
        <w:trPr>
          <w:trHeight w:val="397"/>
          <w:jc w:val="center"/>
        </w:trPr>
        <w:tc>
          <w:tcPr>
            <w:tcW w:w="40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12</w:t>
            </w:r>
          </w:p>
        </w:tc>
        <w:tc>
          <w:tcPr>
            <w:tcW w:w="83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ind w:left="62"/>
              <w:rPr>
                <w:sz w:val="26"/>
                <w:szCs w:val="26"/>
                <w:lang w:val="en-US" w:eastAsia="en-US"/>
              </w:rPr>
            </w:pPr>
            <w:r w:rsidRPr="005B366A">
              <w:rPr>
                <w:sz w:val="26"/>
                <w:szCs w:val="26"/>
                <w:lang w:val="en-US" w:eastAsia="en-US"/>
              </w:rPr>
              <w:t>CN 6</w:t>
            </w:r>
          </w:p>
        </w:tc>
        <w:tc>
          <w:tcPr>
            <w:tcW w:w="439"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42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373"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r>
      <w:tr w:rsidR="005B366A" w:rsidRPr="005B366A" w:rsidTr="00BF477F">
        <w:trPr>
          <w:trHeight w:val="397"/>
          <w:jc w:val="center"/>
        </w:trPr>
        <w:tc>
          <w:tcPr>
            <w:tcW w:w="40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13</w:t>
            </w:r>
          </w:p>
        </w:tc>
        <w:tc>
          <w:tcPr>
            <w:tcW w:w="83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ind w:left="62"/>
              <w:rPr>
                <w:sz w:val="26"/>
                <w:szCs w:val="26"/>
                <w:lang w:val="en-US" w:eastAsia="en-US"/>
              </w:rPr>
            </w:pPr>
            <w:r w:rsidRPr="005B366A">
              <w:rPr>
                <w:sz w:val="26"/>
                <w:szCs w:val="26"/>
                <w:lang w:val="en-US" w:eastAsia="en-US"/>
              </w:rPr>
              <w:t>Tin học</w:t>
            </w:r>
          </w:p>
        </w:tc>
        <w:tc>
          <w:tcPr>
            <w:tcW w:w="439"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4</w:t>
            </w:r>
          </w:p>
        </w:tc>
        <w:tc>
          <w:tcPr>
            <w:tcW w:w="42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2</w:t>
            </w:r>
          </w:p>
        </w:tc>
        <w:tc>
          <w:tcPr>
            <w:tcW w:w="373"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2</w:t>
            </w: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4</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2</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2</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r>
      <w:tr w:rsidR="005B366A" w:rsidRPr="005B366A" w:rsidTr="00BF477F">
        <w:trPr>
          <w:trHeight w:val="397"/>
          <w:jc w:val="center"/>
        </w:trPr>
        <w:tc>
          <w:tcPr>
            <w:tcW w:w="40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14</w:t>
            </w:r>
          </w:p>
        </w:tc>
        <w:tc>
          <w:tcPr>
            <w:tcW w:w="83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ind w:left="62"/>
              <w:rPr>
                <w:sz w:val="26"/>
                <w:szCs w:val="26"/>
                <w:lang w:val="en-US" w:eastAsia="en-US"/>
              </w:rPr>
            </w:pPr>
            <w:r w:rsidRPr="005B366A">
              <w:rPr>
                <w:sz w:val="26"/>
                <w:szCs w:val="26"/>
                <w:lang w:val="en-US" w:eastAsia="en-US"/>
              </w:rPr>
              <w:t>Mỹ thuật</w:t>
            </w:r>
          </w:p>
        </w:tc>
        <w:tc>
          <w:tcPr>
            <w:tcW w:w="439"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2</w:t>
            </w:r>
          </w:p>
        </w:tc>
        <w:tc>
          <w:tcPr>
            <w:tcW w:w="42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2</w:t>
            </w:r>
          </w:p>
        </w:tc>
        <w:tc>
          <w:tcPr>
            <w:tcW w:w="373"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2</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2</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r>
      <w:tr w:rsidR="005B366A" w:rsidRPr="005B366A" w:rsidTr="00BF477F">
        <w:trPr>
          <w:trHeight w:val="397"/>
          <w:jc w:val="center"/>
        </w:trPr>
        <w:tc>
          <w:tcPr>
            <w:tcW w:w="40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15</w:t>
            </w:r>
          </w:p>
        </w:tc>
        <w:tc>
          <w:tcPr>
            <w:tcW w:w="83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ind w:left="62"/>
              <w:rPr>
                <w:sz w:val="26"/>
                <w:szCs w:val="26"/>
                <w:lang w:val="en-US" w:eastAsia="en-US"/>
              </w:rPr>
            </w:pPr>
            <w:r w:rsidRPr="005B366A">
              <w:rPr>
                <w:sz w:val="26"/>
                <w:szCs w:val="26"/>
                <w:lang w:val="en-US" w:eastAsia="en-US"/>
              </w:rPr>
              <w:t>Âm nhạc</w:t>
            </w:r>
          </w:p>
        </w:tc>
        <w:tc>
          <w:tcPr>
            <w:tcW w:w="439"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42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p>
        </w:tc>
        <w:tc>
          <w:tcPr>
            <w:tcW w:w="373"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r>
      <w:tr w:rsidR="005B366A" w:rsidRPr="005B366A" w:rsidTr="00BF477F">
        <w:trPr>
          <w:trHeight w:val="397"/>
          <w:jc w:val="center"/>
        </w:trPr>
        <w:tc>
          <w:tcPr>
            <w:tcW w:w="40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16</w:t>
            </w:r>
          </w:p>
        </w:tc>
        <w:tc>
          <w:tcPr>
            <w:tcW w:w="83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ind w:left="62"/>
              <w:rPr>
                <w:sz w:val="26"/>
                <w:szCs w:val="26"/>
                <w:lang w:val="en-US" w:eastAsia="en-US"/>
              </w:rPr>
            </w:pPr>
            <w:r w:rsidRPr="005B366A">
              <w:rPr>
                <w:sz w:val="26"/>
                <w:szCs w:val="26"/>
                <w:lang w:val="en-US" w:eastAsia="en-US"/>
              </w:rPr>
              <w:t>Thể dục</w:t>
            </w:r>
          </w:p>
        </w:tc>
        <w:tc>
          <w:tcPr>
            <w:tcW w:w="439"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5</w:t>
            </w:r>
          </w:p>
        </w:tc>
        <w:tc>
          <w:tcPr>
            <w:tcW w:w="42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p>
        </w:tc>
        <w:tc>
          <w:tcPr>
            <w:tcW w:w="373"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4</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r w:rsidRPr="005B366A">
              <w:rPr>
                <w:sz w:val="26"/>
                <w:szCs w:val="26"/>
                <w:lang w:val="en-US" w:eastAsia="en-US"/>
              </w:rPr>
              <w:t>1</w:t>
            </w: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634F18" w:rsidP="005B366A">
            <w:pPr>
              <w:widowControl w:val="0"/>
              <w:jc w:val="center"/>
              <w:rPr>
                <w:sz w:val="26"/>
                <w:szCs w:val="26"/>
                <w:lang w:val="en-US" w:eastAsia="en-US"/>
              </w:rPr>
            </w:pPr>
            <w:r>
              <w:rPr>
                <w:sz w:val="26"/>
                <w:szCs w:val="26"/>
                <w:lang w:val="en-US" w:eastAsia="en-US"/>
              </w:rPr>
              <w:t>1</w:t>
            </w: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634F18" w:rsidP="005B366A">
            <w:pPr>
              <w:widowControl w:val="0"/>
              <w:jc w:val="center"/>
              <w:rPr>
                <w:sz w:val="26"/>
                <w:szCs w:val="26"/>
                <w:lang w:val="en-US" w:eastAsia="en-US"/>
              </w:rPr>
            </w:pPr>
            <w:r>
              <w:rPr>
                <w:sz w:val="26"/>
                <w:szCs w:val="26"/>
                <w:lang w:val="en-US" w:eastAsia="en-US"/>
              </w:rPr>
              <w:t>4</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r>
      <w:tr w:rsidR="005B366A" w:rsidRPr="005B366A" w:rsidTr="00BF477F">
        <w:trPr>
          <w:trHeight w:val="397"/>
          <w:jc w:val="center"/>
        </w:trPr>
        <w:tc>
          <w:tcPr>
            <w:tcW w:w="406" w:type="pct"/>
            <w:tcBorders>
              <w:top w:val="single" w:sz="4" w:space="0" w:color="auto"/>
              <w:left w:val="single" w:sz="4" w:space="0" w:color="auto"/>
              <w:bottom w:val="single" w:sz="4" w:space="0" w:color="auto"/>
              <w:right w:val="single" w:sz="4" w:space="0" w:color="auto"/>
            </w:tcBorders>
            <w:vAlign w:val="center"/>
          </w:tcPr>
          <w:p w:rsidR="005B366A" w:rsidRPr="005B366A" w:rsidRDefault="005B366A" w:rsidP="005B366A">
            <w:pPr>
              <w:widowControl w:val="0"/>
              <w:jc w:val="center"/>
              <w:rPr>
                <w:sz w:val="26"/>
                <w:szCs w:val="26"/>
                <w:lang w:val="en-US" w:eastAsia="en-US"/>
              </w:rPr>
            </w:pPr>
          </w:p>
        </w:tc>
        <w:tc>
          <w:tcPr>
            <w:tcW w:w="836" w:type="pct"/>
            <w:tcBorders>
              <w:top w:val="single" w:sz="4" w:space="0" w:color="auto"/>
              <w:left w:val="single" w:sz="4" w:space="0" w:color="auto"/>
              <w:bottom w:val="single" w:sz="4" w:space="0" w:color="auto"/>
              <w:right w:val="single" w:sz="4" w:space="0" w:color="auto"/>
            </w:tcBorders>
            <w:vAlign w:val="center"/>
          </w:tcPr>
          <w:p w:rsidR="005B366A" w:rsidRPr="006B0FE0" w:rsidRDefault="005B366A" w:rsidP="005B366A">
            <w:pPr>
              <w:widowControl w:val="0"/>
              <w:ind w:left="62"/>
              <w:rPr>
                <w:b/>
                <w:sz w:val="26"/>
                <w:szCs w:val="26"/>
                <w:lang w:val="en-US" w:eastAsia="en-US"/>
              </w:rPr>
            </w:pPr>
            <w:r w:rsidRPr="006B0FE0">
              <w:rPr>
                <w:b/>
                <w:sz w:val="26"/>
                <w:szCs w:val="26"/>
                <w:lang w:val="en-US" w:eastAsia="en-US"/>
              </w:rPr>
              <w:t>Tổng cộng</w:t>
            </w:r>
          </w:p>
        </w:tc>
        <w:tc>
          <w:tcPr>
            <w:tcW w:w="439" w:type="pct"/>
            <w:tcBorders>
              <w:top w:val="single" w:sz="4" w:space="0" w:color="auto"/>
              <w:left w:val="single" w:sz="4" w:space="0" w:color="auto"/>
              <w:bottom w:val="single" w:sz="4" w:space="0" w:color="auto"/>
              <w:right w:val="single" w:sz="4" w:space="0" w:color="auto"/>
            </w:tcBorders>
            <w:vAlign w:val="center"/>
          </w:tcPr>
          <w:p w:rsidR="005B366A" w:rsidRPr="006B0FE0" w:rsidRDefault="005B366A" w:rsidP="005B366A">
            <w:pPr>
              <w:widowControl w:val="0"/>
              <w:jc w:val="center"/>
              <w:rPr>
                <w:b/>
                <w:sz w:val="26"/>
                <w:szCs w:val="26"/>
                <w:lang w:val="en-US" w:eastAsia="en-US"/>
              </w:rPr>
            </w:pPr>
            <w:r w:rsidRPr="006B0FE0">
              <w:rPr>
                <w:b/>
                <w:sz w:val="26"/>
                <w:szCs w:val="26"/>
                <w:lang w:val="en-US" w:eastAsia="en-US"/>
              </w:rPr>
              <w:t>60</w:t>
            </w:r>
          </w:p>
        </w:tc>
        <w:tc>
          <w:tcPr>
            <w:tcW w:w="426" w:type="pct"/>
            <w:tcBorders>
              <w:top w:val="single" w:sz="4" w:space="0" w:color="auto"/>
              <w:left w:val="single" w:sz="4" w:space="0" w:color="auto"/>
              <w:bottom w:val="single" w:sz="4" w:space="0" w:color="auto"/>
              <w:right w:val="single" w:sz="4" w:space="0" w:color="auto"/>
            </w:tcBorders>
            <w:vAlign w:val="center"/>
          </w:tcPr>
          <w:p w:rsidR="005B366A" w:rsidRPr="006B0FE0" w:rsidRDefault="005B366A" w:rsidP="005B366A">
            <w:pPr>
              <w:widowControl w:val="0"/>
              <w:jc w:val="center"/>
              <w:rPr>
                <w:b/>
                <w:sz w:val="26"/>
                <w:szCs w:val="26"/>
                <w:lang w:val="en-US" w:eastAsia="en-US"/>
              </w:rPr>
            </w:pPr>
            <w:r w:rsidRPr="006B0FE0">
              <w:rPr>
                <w:b/>
                <w:sz w:val="26"/>
                <w:szCs w:val="26"/>
                <w:lang w:val="en-US" w:eastAsia="en-US"/>
              </w:rPr>
              <w:t>44</w:t>
            </w:r>
          </w:p>
        </w:tc>
        <w:tc>
          <w:tcPr>
            <w:tcW w:w="373" w:type="pct"/>
            <w:tcBorders>
              <w:top w:val="single" w:sz="4" w:space="0" w:color="auto"/>
              <w:left w:val="single" w:sz="4" w:space="0" w:color="auto"/>
              <w:bottom w:val="single" w:sz="4" w:space="0" w:color="auto"/>
              <w:right w:val="single" w:sz="4" w:space="0" w:color="auto"/>
            </w:tcBorders>
            <w:vAlign w:val="center"/>
          </w:tcPr>
          <w:p w:rsidR="005B366A" w:rsidRPr="006B0FE0" w:rsidRDefault="005B366A" w:rsidP="005B366A">
            <w:pPr>
              <w:widowControl w:val="0"/>
              <w:jc w:val="center"/>
              <w:rPr>
                <w:b/>
                <w:sz w:val="26"/>
                <w:szCs w:val="26"/>
                <w:lang w:val="en-US" w:eastAsia="en-US"/>
              </w:rPr>
            </w:pPr>
            <w:r w:rsidRPr="006B0FE0">
              <w:rPr>
                <w:b/>
                <w:sz w:val="26"/>
                <w:szCs w:val="26"/>
                <w:lang w:val="en-US" w:eastAsia="en-US"/>
              </w:rPr>
              <w:t>13</w:t>
            </w: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6B0FE0" w:rsidRDefault="005B366A" w:rsidP="005B366A">
            <w:pPr>
              <w:widowControl w:val="0"/>
              <w:jc w:val="center"/>
              <w:rPr>
                <w:b/>
                <w:sz w:val="26"/>
                <w:szCs w:val="26"/>
                <w:lang w:val="en-US" w:eastAsia="en-US"/>
              </w:rPr>
            </w:pPr>
            <w:r w:rsidRPr="006B0FE0">
              <w:rPr>
                <w:b/>
                <w:sz w:val="26"/>
                <w:szCs w:val="26"/>
                <w:lang w:val="en-US" w:eastAsia="en-US"/>
              </w:rPr>
              <w:t>55</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6B0FE0" w:rsidRDefault="005B366A" w:rsidP="005B366A">
            <w:pPr>
              <w:widowControl w:val="0"/>
              <w:jc w:val="center"/>
              <w:rPr>
                <w:b/>
                <w:sz w:val="26"/>
                <w:szCs w:val="26"/>
                <w:lang w:val="en-US" w:eastAsia="en-US"/>
              </w:rPr>
            </w:pPr>
            <w:r w:rsidRPr="006B0FE0">
              <w:rPr>
                <w:b/>
                <w:sz w:val="26"/>
                <w:szCs w:val="26"/>
                <w:lang w:val="en-US" w:eastAsia="en-US"/>
              </w:rPr>
              <w:t>5</w:t>
            </w: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6B0FE0" w:rsidRDefault="00634F18" w:rsidP="005B366A">
            <w:pPr>
              <w:widowControl w:val="0"/>
              <w:jc w:val="center"/>
              <w:rPr>
                <w:b/>
                <w:sz w:val="26"/>
                <w:szCs w:val="26"/>
                <w:lang w:val="en-US" w:eastAsia="en-US"/>
              </w:rPr>
            </w:pPr>
            <w:r w:rsidRPr="006B0FE0">
              <w:rPr>
                <w:b/>
                <w:sz w:val="26"/>
                <w:szCs w:val="26"/>
                <w:lang w:val="en-US" w:eastAsia="en-US"/>
              </w:rPr>
              <w:t>2</w:t>
            </w: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6B0FE0" w:rsidRDefault="00634F18" w:rsidP="005B366A">
            <w:pPr>
              <w:widowControl w:val="0"/>
              <w:jc w:val="center"/>
              <w:rPr>
                <w:b/>
                <w:sz w:val="26"/>
                <w:szCs w:val="26"/>
                <w:lang w:val="en-US" w:eastAsia="en-US"/>
              </w:rPr>
            </w:pPr>
            <w:r w:rsidRPr="006B0FE0">
              <w:rPr>
                <w:b/>
                <w:sz w:val="26"/>
                <w:szCs w:val="26"/>
                <w:lang w:val="en-US" w:eastAsia="en-US"/>
              </w:rPr>
              <w:t>50</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6B0FE0" w:rsidRDefault="005B366A" w:rsidP="005B366A">
            <w:pPr>
              <w:widowControl w:val="0"/>
              <w:jc w:val="center"/>
              <w:rPr>
                <w:b/>
                <w:sz w:val="26"/>
                <w:szCs w:val="26"/>
                <w:lang w:val="en-US" w:eastAsia="en-US"/>
              </w:rPr>
            </w:pPr>
            <w:r w:rsidRPr="006B0FE0">
              <w:rPr>
                <w:b/>
                <w:sz w:val="26"/>
                <w:szCs w:val="26"/>
                <w:lang w:val="en-US" w:eastAsia="en-US"/>
              </w:rPr>
              <w:t>8</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366A" w:rsidRPr="005B366A" w:rsidRDefault="005B366A" w:rsidP="005B366A">
            <w:pPr>
              <w:widowControl w:val="0"/>
              <w:jc w:val="center"/>
              <w:rPr>
                <w:sz w:val="26"/>
                <w:szCs w:val="26"/>
                <w:lang w:val="en-US" w:eastAsia="en-US"/>
              </w:rPr>
            </w:pPr>
          </w:p>
        </w:tc>
      </w:tr>
    </w:tbl>
    <w:p w:rsidR="006B0FE0" w:rsidRDefault="006B0FE0" w:rsidP="00DF0F2C">
      <w:pPr>
        <w:spacing w:line="360" w:lineRule="auto"/>
        <w:ind w:firstLine="720"/>
        <w:jc w:val="both"/>
        <w:rPr>
          <w:b/>
          <w:iCs/>
          <w:color w:val="000000"/>
          <w:sz w:val="26"/>
          <w:szCs w:val="26"/>
          <w:lang w:val="pt-BR" w:eastAsia="en-US"/>
        </w:rPr>
      </w:pPr>
    </w:p>
    <w:p w:rsidR="004C5B5E" w:rsidRPr="00DF0F2C" w:rsidRDefault="00443919" w:rsidP="00DF0F2C">
      <w:pPr>
        <w:spacing w:line="360" w:lineRule="auto"/>
        <w:ind w:firstLine="720"/>
        <w:jc w:val="both"/>
        <w:rPr>
          <w:b/>
          <w:bCs/>
          <w:sz w:val="26"/>
          <w:szCs w:val="26"/>
          <w:lang w:val="pt-BR" w:eastAsia="en-US"/>
        </w:rPr>
      </w:pPr>
      <w:r w:rsidRPr="00BF477F">
        <w:rPr>
          <w:b/>
          <w:iCs/>
          <w:color w:val="000000"/>
          <w:sz w:val="26"/>
          <w:szCs w:val="26"/>
          <w:lang w:val="pt-BR" w:eastAsia="en-US"/>
        </w:rPr>
        <w:lastRenderedPageBreak/>
        <w:t>2.</w:t>
      </w:r>
      <w:r w:rsidR="00121851" w:rsidRPr="00BF477F">
        <w:rPr>
          <w:b/>
          <w:iCs/>
          <w:color w:val="000000"/>
          <w:sz w:val="26"/>
          <w:szCs w:val="26"/>
          <w:lang w:val="pt-BR" w:eastAsia="en-US"/>
        </w:rPr>
        <w:t>2</w:t>
      </w:r>
      <w:r w:rsidR="008C0E56" w:rsidRPr="00BF477F">
        <w:rPr>
          <w:b/>
          <w:iCs/>
          <w:color w:val="000000"/>
          <w:sz w:val="26"/>
          <w:szCs w:val="26"/>
          <w:lang w:val="pt-BR" w:eastAsia="en-US"/>
        </w:rPr>
        <w:t xml:space="preserve">. Về </w:t>
      </w:r>
      <w:r w:rsidR="00BF440A" w:rsidRPr="00BF477F">
        <w:rPr>
          <w:b/>
          <w:bCs/>
          <w:sz w:val="26"/>
          <w:szCs w:val="26"/>
          <w:lang w:val="pt-BR" w:eastAsia="en-US"/>
        </w:rPr>
        <w:t xml:space="preserve">cán bộ quản lý </w:t>
      </w:r>
      <w:r w:rsidR="00BF477F">
        <w:rPr>
          <w:b/>
          <w:bCs/>
          <w:sz w:val="26"/>
          <w:szCs w:val="26"/>
          <w:lang w:val="pt-BR" w:eastAsia="en-US"/>
        </w:rPr>
        <w:t>và nhân viê</w:t>
      </w:r>
      <w:r w:rsidR="00121851" w:rsidRPr="00BF477F">
        <w:rPr>
          <w:b/>
          <w:bCs/>
          <w:sz w:val="26"/>
          <w:szCs w:val="26"/>
          <w:lang w:val="pt-BR" w:eastAsia="en-US"/>
        </w:rPr>
        <w:t>n</w:t>
      </w:r>
    </w:p>
    <w:tbl>
      <w:tblPr>
        <w:tblpPr w:leftFromText="180" w:rightFromText="180" w:vertAnchor="text" w:horzAnchor="margin" w:tblpX="148" w:tblpY="210"/>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9"/>
        <w:gridCol w:w="1556"/>
        <w:gridCol w:w="754"/>
        <w:gridCol w:w="668"/>
        <w:gridCol w:w="636"/>
        <w:gridCol w:w="880"/>
        <w:gridCol w:w="766"/>
        <w:gridCol w:w="864"/>
        <w:gridCol w:w="606"/>
        <w:gridCol w:w="592"/>
        <w:gridCol w:w="809"/>
      </w:tblGrid>
      <w:tr w:rsidR="00121851" w:rsidRPr="005B366A" w:rsidTr="00933581">
        <w:trPr>
          <w:trHeight w:val="340"/>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933581" w:rsidRDefault="00121851" w:rsidP="00933581">
            <w:pPr>
              <w:widowControl w:val="0"/>
              <w:spacing w:line="312" w:lineRule="auto"/>
              <w:jc w:val="center"/>
              <w:rPr>
                <w:b/>
                <w:sz w:val="26"/>
                <w:szCs w:val="26"/>
                <w:lang w:val="en-US" w:eastAsia="en-US"/>
              </w:rPr>
            </w:pPr>
            <w:r w:rsidRPr="00933581">
              <w:rPr>
                <w:b/>
                <w:sz w:val="26"/>
                <w:szCs w:val="26"/>
                <w:lang w:val="en-US" w:eastAsia="en-US"/>
              </w:rPr>
              <w:t>TT</w:t>
            </w:r>
          </w:p>
        </w:tc>
        <w:tc>
          <w:tcPr>
            <w:tcW w:w="9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933581" w:rsidRDefault="00121851" w:rsidP="00933581">
            <w:pPr>
              <w:widowControl w:val="0"/>
              <w:spacing w:line="312" w:lineRule="auto"/>
              <w:jc w:val="center"/>
              <w:rPr>
                <w:b/>
                <w:sz w:val="26"/>
                <w:szCs w:val="26"/>
                <w:lang w:val="en-US" w:eastAsia="en-US"/>
              </w:rPr>
            </w:pPr>
            <w:r w:rsidRPr="00933581">
              <w:rPr>
                <w:b/>
                <w:sz w:val="26"/>
                <w:szCs w:val="26"/>
                <w:lang w:val="en-US" w:eastAsia="en-US"/>
              </w:rPr>
              <w:t>Bộ phận</w:t>
            </w:r>
          </w:p>
        </w:tc>
        <w:tc>
          <w:tcPr>
            <w:tcW w:w="839"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933581" w:rsidRDefault="00121851" w:rsidP="00933581">
            <w:pPr>
              <w:widowControl w:val="0"/>
              <w:spacing w:line="312" w:lineRule="auto"/>
              <w:jc w:val="center"/>
              <w:rPr>
                <w:b/>
                <w:sz w:val="26"/>
                <w:szCs w:val="26"/>
                <w:lang w:val="en-US" w:eastAsia="en-US"/>
              </w:rPr>
            </w:pPr>
            <w:r w:rsidRPr="00933581">
              <w:rPr>
                <w:b/>
                <w:sz w:val="26"/>
                <w:szCs w:val="26"/>
                <w:lang w:val="en-US" w:eastAsia="en-US"/>
              </w:rPr>
              <w:t>Số lượng</w:t>
            </w:r>
          </w:p>
        </w:tc>
        <w:tc>
          <w:tcPr>
            <w:tcW w:w="376" w:type="pct"/>
            <w:vMerge w:val="restart"/>
            <w:tcBorders>
              <w:top w:val="single" w:sz="4" w:space="0" w:color="auto"/>
              <w:left w:val="single" w:sz="4" w:space="0" w:color="auto"/>
              <w:bottom w:val="single" w:sz="4" w:space="0" w:color="auto"/>
              <w:right w:val="single" w:sz="4" w:space="0" w:color="auto"/>
            </w:tcBorders>
            <w:vAlign w:val="center"/>
          </w:tcPr>
          <w:p w:rsidR="00121851" w:rsidRPr="00933581" w:rsidRDefault="00121851" w:rsidP="00933581">
            <w:pPr>
              <w:widowControl w:val="0"/>
              <w:spacing w:line="312" w:lineRule="auto"/>
              <w:jc w:val="center"/>
              <w:rPr>
                <w:b/>
                <w:sz w:val="26"/>
                <w:szCs w:val="26"/>
                <w:lang w:val="en-US" w:eastAsia="en-US"/>
              </w:rPr>
            </w:pPr>
            <w:r w:rsidRPr="00933581">
              <w:rPr>
                <w:b/>
                <w:sz w:val="26"/>
                <w:szCs w:val="26"/>
                <w:lang w:val="en-US" w:eastAsia="en-US"/>
              </w:rPr>
              <w:t>Đảng viên</w:t>
            </w:r>
          </w:p>
        </w:tc>
        <w:tc>
          <w:tcPr>
            <w:tcW w:w="2542"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933581" w:rsidRDefault="00121851" w:rsidP="00933581">
            <w:pPr>
              <w:widowControl w:val="0"/>
              <w:spacing w:line="312" w:lineRule="auto"/>
              <w:jc w:val="center"/>
              <w:rPr>
                <w:b/>
                <w:sz w:val="26"/>
                <w:szCs w:val="26"/>
                <w:lang w:val="en-US" w:eastAsia="en-US"/>
              </w:rPr>
            </w:pPr>
            <w:r w:rsidRPr="00933581">
              <w:rPr>
                <w:b/>
                <w:sz w:val="26"/>
                <w:szCs w:val="26"/>
                <w:lang w:val="en-US" w:eastAsia="en-US"/>
              </w:rPr>
              <w:t>Trình độ</w:t>
            </w:r>
          </w:p>
        </w:tc>
      </w:tr>
      <w:tr w:rsidR="00121851" w:rsidRPr="005B366A" w:rsidTr="00933581">
        <w:trPr>
          <w:trHeight w:val="340"/>
        </w:trPr>
        <w:tc>
          <w:tcPr>
            <w:tcW w:w="338" w:type="pct"/>
            <w:vMerge/>
            <w:tcBorders>
              <w:top w:val="single" w:sz="4" w:space="0" w:color="auto"/>
              <w:left w:val="single" w:sz="4" w:space="0" w:color="auto"/>
              <w:bottom w:val="single" w:sz="4" w:space="0" w:color="auto"/>
              <w:right w:val="single" w:sz="4" w:space="0" w:color="auto"/>
            </w:tcBorders>
            <w:vAlign w:val="center"/>
          </w:tcPr>
          <w:p w:rsidR="00121851" w:rsidRPr="00933581" w:rsidRDefault="00121851" w:rsidP="00933581">
            <w:pPr>
              <w:widowControl w:val="0"/>
              <w:spacing w:line="312" w:lineRule="auto"/>
              <w:rPr>
                <w:b/>
                <w:sz w:val="26"/>
                <w:szCs w:val="26"/>
                <w:lang w:val="en-US" w:eastAsia="en-US"/>
              </w:rPr>
            </w:pPr>
          </w:p>
        </w:tc>
        <w:tc>
          <w:tcPr>
            <w:tcW w:w="905" w:type="pct"/>
            <w:vMerge/>
            <w:tcBorders>
              <w:top w:val="single" w:sz="4" w:space="0" w:color="auto"/>
              <w:left w:val="single" w:sz="4" w:space="0" w:color="auto"/>
              <w:bottom w:val="single" w:sz="4" w:space="0" w:color="auto"/>
              <w:right w:val="single" w:sz="4" w:space="0" w:color="auto"/>
            </w:tcBorders>
            <w:vAlign w:val="center"/>
          </w:tcPr>
          <w:p w:rsidR="00121851" w:rsidRPr="00933581" w:rsidRDefault="00121851" w:rsidP="00933581">
            <w:pPr>
              <w:widowControl w:val="0"/>
              <w:spacing w:line="312" w:lineRule="auto"/>
              <w:rPr>
                <w:b/>
                <w:sz w:val="26"/>
                <w:szCs w:val="26"/>
                <w:lang w:val="en-US" w:eastAsia="en-US"/>
              </w:rPr>
            </w:pPr>
          </w:p>
        </w:tc>
        <w:tc>
          <w:tcPr>
            <w:tcW w:w="839" w:type="pct"/>
            <w:gridSpan w:val="2"/>
            <w:vMerge/>
            <w:tcBorders>
              <w:top w:val="single" w:sz="4" w:space="0" w:color="auto"/>
              <w:left w:val="single" w:sz="4" w:space="0" w:color="auto"/>
              <w:bottom w:val="single" w:sz="4" w:space="0" w:color="auto"/>
              <w:right w:val="single" w:sz="4" w:space="0" w:color="auto"/>
            </w:tcBorders>
            <w:vAlign w:val="center"/>
          </w:tcPr>
          <w:p w:rsidR="00121851" w:rsidRPr="00933581" w:rsidRDefault="00121851" w:rsidP="00933581">
            <w:pPr>
              <w:widowControl w:val="0"/>
              <w:spacing w:line="312" w:lineRule="auto"/>
              <w:rPr>
                <w:b/>
                <w:sz w:val="26"/>
                <w:szCs w:val="26"/>
                <w:lang w:val="en-US" w:eastAsia="en-US"/>
              </w:rPr>
            </w:pPr>
          </w:p>
        </w:tc>
        <w:tc>
          <w:tcPr>
            <w:tcW w:w="376" w:type="pct"/>
            <w:vMerge/>
            <w:tcBorders>
              <w:top w:val="single" w:sz="4" w:space="0" w:color="auto"/>
              <w:left w:val="single" w:sz="4" w:space="0" w:color="auto"/>
              <w:bottom w:val="single" w:sz="4" w:space="0" w:color="auto"/>
              <w:right w:val="single" w:sz="4" w:space="0" w:color="auto"/>
            </w:tcBorders>
            <w:vAlign w:val="center"/>
          </w:tcPr>
          <w:p w:rsidR="00121851" w:rsidRPr="00933581" w:rsidRDefault="00121851" w:rsidP="00933581">
            <w:pPr>
              <w:widowControl w:val="0"/>
              <w:spacing w:line="312" w:lineRule="auto"/>
              <w:rPr>
                <w:b/>
                <w:sz w:val="26"/>
                <w:szCs w:val="26"/>
                <w:lang w:val="en-US" w:eastAsia="en-US"/>
              </w:rPr>
            </w:pPr>
          </w:p>
        </w:tc>
        <w:tc>
          <w:tcPr>
            <w:tcW w:w="51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933581" w:rsidRDefault="00121851" w:rsidP="00933581">
            <w:pPr>
              <w:widowControl w:val="0"/>
              <w:spacing w:line="312" w:lineRule="auto"/>
              <w:jc w:val="center"/>
              <w:rPr>
                <w:b/>
                <w:sz w:val="26"/>
                <w:szCs w:val="26"/>
                <w:lang w:val="en-US" w:eastAsia="en-US"/>
              </w:rPr>
            </w:pPr>
            <w:r w:rsidRPr="00933581">
              <w:rPr>
                <w:b/>
                <w:sz w:val="26"/>
                <w:szCs w:val="26"/>
                <w:lang w:val="en-US" w:eastAsia="en-US"/>
              </w:rPr>
              <w:t>Biên chế</w:t>
            </w:r>
          </w:p>
          <w:p w:rsidR="00121851" w:rsidRPr="00933581" w:rsidRDefault="00121851" w:rsidP="00933581">
            <w:pPr>
              <w:widowControl w:val="0"/>
              <w:spacing w:line="312" w:lineRule="auto"/>
              <w:jc w:val="center"/>
              <w:rPr>
                <w:b/>
                <w:sz w:val="26"/>
                <w:szCs w:val="26"/>
                <w:lang w:val="en-US" w:eastAsia="en-US"/>
              </w:rPr>
            </w:pPr>
            <w:r w:rsidRPr="00933581">
              <w:rPr>
                <w:b/>
                <w:sz w:val="26"/>
                <w:szCs w:val="26"/>
                <w:lang w:val="en-US" w:eastAsia="en-US"/>
              </w:rPr>
              <w:t>(cơ hữu)</w:t>
            </w:r>
          </w:p>
        </w:tc>
        <w:tc>
          <w:tcPr>
            <w:tcW w:w="4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933581" w:rsidRDefault="00121851" w:rsidP="00933581">
            <w:pPr>
              <w:widowControl w:val="0"/>
              <w:spacing w:line="312" w:lineRule="auto"/>
              <w:jc w:val="center"/>
              <w:rPr>
                <w:b/>
                <w:sz w:val="26"/>
                <w:szCs w:val="26"/>
                <w:lang w:val="en-US" w:eastAsia="en-US"/>
              </w:rPr>
            </w:pPr>
            <w:r w:rsidRPr="00933581">
              <w:rPr>
                <w:b/>
                <w:sz w:val="26"/>
                <w:szCs w:val="26"/>
                <w:lang w:val="en-US" w:eastAsia="en-US"/>
              </w:rPr>
              <w:t xml:space="preserve">Hợp đồng </w:t>
            </w:r>
          </w:p>
        </w:tc>
        <w:tc>
          <w:tcPr>
            <w:tcW w:w="160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933581" w:rsidRDefault="00121851" w:rsidP="00933581">
            <w:pPr>
              <w:widowControl w:val="0"/>
              <w:spacing w:line="312" w:lineRule="auto"/>
              <w:jc w:val="center"/>
              <w:rPr>
                <w:b/>
                <w:sz w:val="26"/>
                <w:szCs w:val="26"/>
                <w:lang w:val="en-US" w:eastAsia="en-US"/>
              </w:rPr>
            </w:pPr>
            <w:r w:rsidRPr="00933581">
              <w:rPr>
                <w:b/>
                <w:sz w:val="26"/>
                <w:szCs w:val="26"/>
                <w:lang w:val="en-US" w:eastAsia="en-US"/>
              </w:rPr>
              <w:t>Trình độ</w:t>
            </w:r>
          </w:p>
        </w:tc>
      </w:tr>
      <w:tr w:rsidR="00121851" w:rsidRPr="005B366A" w:rsidTr="00933581">
        <w:trPr>
          <w:trHeight w:val="389"/>
        </w:trPr>
        <w:tc>
          <w:tcPr>
            <w:tcW w:w="338" w:type="pct"/>
            <w:vMerge/>
            <w:tcBorders>
              <w:top w:val="single" w:sz="4" w:space="0" w:color="auto"/>
              <w:left w:val="single" w:sz="4" w:space="0" w:color="auto"/>
              <w:bottom w:val="single" w:sz="4" w:space="0" w:color="auto"/>
              <w:right w:val="single" w:sz="4" w:space="0" w:color="auto"/>
            </w:tcBorders>
            <w:vAlign w:val="center"/>
          </w:tcPr>
          <w:p w:rsidR="00121851" w:rsidRPr="00933581" w:rsidRDefault="00121851" w:rsidP="00933581">
            <w:pPr>
              <w:widowControl w:val="0"/>
              <w:spacing w:line="312" w:lineRule="auto"/>
              <w:rPr>
                <w:b/>
                <w:sz w:val="26"/>
                <w:szCs w:val="26"/>
                <w:lang w:val="en-US" w:eastAsia="en-US"/>
              </w:rPr>
            </w:pPr>
          </w:p>
        </w:tc>
        <w:tc>
          <w:tcPr>
            <w:tcW w:w="905" w:type="pct"/>
            <w:vMerge/>
            <w:tcBorders>
              <w:top w:val="single" w:sz="4" w:space="0" w:color="auto"/>
              <w:left w:val="single" w:sz="4" w:space="0" w:color="auto"/>
              <w:bottom w:val="single" w:sz="4" w:space="0" w:color="auto"/>
              <w:right w:val="single" w:sz="4" w:space="0" w:color="auto"/>
            </w:tcBorders>
            <w:vAlign w:val="center"/>
          </w:tcPr>
          <w:p w:rsidR="00121851" w:rsidRPr="00933581" w:rsidRDefault="00121851" w:rsidP="00933581">
            <w:pPr>
              <w:widowControl w:val="0"/>
              <w:spacing w:line="312" w:lineRule="auto"/>
              <w:rPr>
                <w:b/>
                <w:sz w:val="26"/>
                <w:szCs w:val="26"/>
                <w:lang w:val="en-US" w:eastAsia="en-US"/>
              </w:rPr>
            </w:pPr>
          </w:p>
        </w:tc>
        <w:tc>
          <w:tcPr>
            <w:tcW w:w="839" w:type="pct"/>
            <w:gridSpan w:val="2"/>
            <w:vMerge/>
            <w:tcBorders>
              <w:top w:val="single" w:sz="4" w:space="0" w:color="auto"/>
              <w:left w:val="single" w:sz="4" w:space="0" w:color="auto"/>
              <w:bottom w:val="single" w:sz="4" w:space="0" w:color="auto"/>
              <w:right w:val="single" w:sz="4" w:space="0" w:color="auto"/>
            </w:tcBorders>
            <w:vAlign w:val="center"/>
          </w:tcPr>
          <w:p w:rsidR="00121851" w:rsidRPr="00933581" w:rsidRDefault="00121851" w:rsidP="00933581">
            <w:pPr>
              <w:widowControl w:val="0"/>
              <w:spacing w:line="312" w:lineRule="auto"/>
              <w:rPr>
                <w:b/>
                <w:sz w:val="26"/>
                <w:szCs w:val="26"/>
                <w:lang w:val="en-US" w:eastAsia="en-US"/>
              </w:rPr>
            </w:pPr>
          </w:p>
        </w:tc>
        <w:tc>
          <w:tcPr>
            <w:tcW w:w="376" w:type="pct"/>
            <w:vMerge/>
            <w:tcBorders>
              <w:top w:val="single" w:sz="4" w:space="0" w:color="auto"/>
              <w:left w:val="single" w:sz="4" w:space="0" w:color="auto"/>
              <w:bottom w:val="single" w:sz="4" w:space="0" w:color="auto"/>
              <w:right w:val="single" w:sz="4" w:space="0" w:color="auto"/>
            </w:tcBorders>
            <w:vAlign w:val="center"/>
          </w:tcPr>
          <w:p w:rsidR="00121851" w:rsidRPr="00933581" w:rsidRDefault="00121851" w:rsidP="00933581">
            <w:pPr>
              <w:widowControl w:val="0"/>
              <w:spacing w:line="312" w:lineRule="auto"/>
              <w:rPr>
                <w:b/>
                <w:sz w:val="26"/>
                <w:szCs w:val="26"/>
                <w:lang w:val="en-US" w:eastAsia="en-US"/>
              </w:rPr>
            </w:pPr>
          </w:p>
        </w:tc>
        <w:tc>
          <w:tcPr>
            <w:tcW w:w="516" w:type="pct"/>
            <w:vMerge/>
            <w:tcBorders>
              <w:top w:val="single" w:sz="4" w:space="0" w:color="auto"/>
              <w:left w:val="single" w:sz="4" w:space="0" w:color="auto"/>
              <w:bottom w:val="single" w:sz="4" w:space="0" w:color="auto"/>
              <w:right w:val="single" w:sz="4" w:space="0" w:color="auto"/>
            </w:tcBorders>
            <w:vAlign w:val="center"/>
          </w:tcPr>
          <w:p w:rsidR="00121851" w:rsidRPr="00933581" w:rsidRDefault="00121851" w:rsidP="00933581">
            <w:pPr>
              <w:widowControl w:val="0"/>
              <w:spacing w:line="312" w:lineRule="auto"/>
              <w:rPr>
                <w:b/>
                <w:sz w:val="26"/>
                <w:szCs w:val="26"/>
                <w:lang w:val="en-US" w:eastAsia="en-US"/>
              </w:rPr>
            </w:pPr>
          </w:p>
        </w:tc>
        <w:tc>
          <w:tcPr>
            <w:tcW w:w="425" w:type="pct"/>
            <w:vMerge/>
            <w:tcBorders>
              <w:top w:val="single" w:sz="4" w:space="0" w:color="auto"/>
              <w:left w:val="single" w:sz="4" w:space="0" w:color="auto"/>
              <w:bottom w:val="single" w:sz="4" w:space="0" w:color="auto"/>
              <w:right w:val="single" w:sz="4" w:space="0" w:color="auto"/>
            </w:tcBorders>
            <w:vAlign w:val="center"/>
          </w:tcPr>
          <w:p w:rsidR="00121851" w:rsidRPr="00933581" w:rsidRDefault="00121851" w:rsidP="00933581">
            <w:pPr>
              <w:widowControl w:val="0"/>
              <w:spacing w:line="312" w:lineRule="auto"/>
              <w:rPr>
                <w:b/>
                <w:sz w:val="26"/>
                <w:szCs w:val="26"/>
                <w:lang w:val="en-US" w:eastAsia="en-US"/>
              </w:rPr>
            </w:pPr>
          </w:p>
        </w:tc>
        <w:tc>
          <w:tcPr>
            <w:tcW w:w="50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933581" w:rsidRDefault="00121851" w:rsidP="00933581">
            <w:pPr>
              <w:widowControl w:val="0"/>
              <w:spacing w:line="312" w:lineRule="auto"/>
              <w:jc w:val="center"/>
              <w:rPr>
                <w:b/>
                <w:sz w:val="26"/>
                <w:szCs w:val="26"/>
                <w:lang w:val="en-US" w:eastAsia="en-US"/>
              </w:rPr>
            </w:pPr>
            <w:r w:rsidRPr="00933581">
              <w:rPr>
                <w:b/>
                <w:sz w:val="26"/>
                <w:szCs w:val="26"/>
                <w:lang w:val="en-US" w:eastAsia="en-US"/>
              </w:rPr>
              <w:t>&gt;ĐH</w:t>
            </w:r>
          </w:p>
        </w:tc>
        <w:tc>
          <w:tcPr>
            <w:tcW w:w="33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933581" w:rsidRDefault="00121851" w:rsidP="00933581">
            <w:pPr>
              <w:widowControl w:val="0"/>
              <w:spacing w:line="312" w:lineRule="auto"/>
              <w:jc w:val="center"/>
              <w:rPr>
                <w:b/>
                <w:sz w:val="26"/>
                <w:szCs w:val="26"/>
                <w:lang w:val="en-US" w:eastAsia="en-US"/>
              </w:rPr>
            </w:pPr>
            <w:r w:rsidRPr="00933581">
              <w:rPr>
                <w:b/>
                <w:sz w:val="26"/>
                <w:szCs w:val="26"/>
                <w:lang w:val="en-US" w:eastAsia="en-US"/>
              </w:rPr>
              <w:t>ĐH</w:t>
            </w:r>
          </w:p>
        </w:tc>
        <w:tc>
          <w:tcPr>
            <w:tcW w:w="32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933581" w:rsidRDefault="00121851" w:rsidP="00933581">
            <w:pPr>
              <w:widowControl w:val="0"/>
              <w:spacing w:line="312" w:lineRule="auto"/>
              <w:jc w:val="center"/>
              <w:rPr>
                <w:b/>
                <w:sz w:val="26"/>
                <w:szCs w:val="26"/>
                <w:lang w:val="en-US" w:eastAsia="en-US"/>
              </w:rPr>
            </w:pPr>
            <w:r w:rsidRPr="00933581">
              <w:rPr>
                <w:b/>
                <w:sz w:val="26"/>
                <w:szCs w:val="26"/>
                <w:lang w:val="en-US" w:eastAsia="en-US"/>
              </w:rPr>
              <w:t>CĐ</w:t>
            </w:r>
          </w:p>
        </w:tc>
        <w:tc>
          <w:tcPr>
            <w:tcW w:w="43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933581" w:rsidRDefault="00121851" w:rsidP="00933581">
            <w:pPr>
              <w:widowControl w:val="0"/>
              <w:spacing w:line="312" w:lineRule="auto"/>
              <w:jc w:val="center"/>
              <w:rPr>
                <w:b/>
                <w:sz w:val="26"/>
                <w:szCs w:val="26"/>
                <w:lang w:val="en-US" w:eastAsia="en-US"/>
              </w:rPr>
            </w:pPr>
            <w:r w:rsidRPr="00933581">
              <w:rPr>
                <w:b/>
                <w:sz w:val="26"/>
                <w:szCs w:val="26"/>
                <w:lang w:val="en-US" w:eastAsia="en-US"/>
              </w:rPr>
              <w:t>Khác</w:t>
            </w:r>
          </w:p>
        </w:tc>
      </w:tr>
      <w:tr w:rsidR="00121851" w:rsidRPr="005B366A" w:rsidTr="00933581">
        <w:trPr>
          <w:trHeight w:val="340"/>
        </w:trPr>
        <w:tc>
          <w:tcPr>
            <w:tcW w:w="338" w:type="pct"/>
            <w:vMerge/>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spacing w:line="312" w:lineRule="auto"/>
              <w:rPr>
                <w:sz w:val="26"/>
                <w:szCs w:val="26"/>
                <w:lang w:val="en-US" w:eastAsia="en-US"/>
              </w:rPr>
            </w:pPr>
          </w:p>
        </w:tc>
        <w:tc>
          <w:tcPr>
            <w:tcW w:w="905" w:type="pct"/>
            <w:vMerge/>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spacing w:line="312" w:lineRule="auto"/>
              <w:rPr>
                <w:sz w:val="26"/>
                <w:szCs w:val="26"/>
                <w:lang w:val="en-US" w:eastAsia="en-US"/>
              </w:rPr>
            </w:pPr>
          </w:p>
        </w:tc>
        <w:tc>
          <w:tcPr>
            <w:tcW w:w="444"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spacing w:line="312" w:lineRule="auto"/>
              <w:jc w:val="center"/>
              <w:rPr>
                <w:sz w:val="26"/>
                <w:szCs w:val="26"/>
                <w:lang w:val="en-US" w:eastAsia="en-US"/>
              </w:rPr>
            </w:pPr>
            <w:r w:rsidRPr="005B366A">
              <w:rPr>
                <w:sz w:val="26"/>
                <w:szCs w:val="26"/>
                <w:lang w:val="en-US" w:eastAsia="en-US"/>
              </w:rPr>
              <w:t>T.số</w:t>
            </w:r>
          </w:p>
        </w:tc>
        <w:tc>
          <w:tcPr>
            <w:tcW w:w="39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spacing w:line="312" w:lineRule="auto"/>
              <w:jc w:val="center"/>
              <w:rPr>
                <w:sz w:val="26"/>
                <w:szCs w:val="26"/>
                <w:lang w:val="en-US" w:eastAsia="en-US"/>
              </w:rPr>
            </w:pPr>
            <w:r w:rsidRPr="005B366A">
              <w:rPr>
                <w:sz w:val="26"/>
                <w:szCs w:val="26"/>
                <w:lang w:val="en-US" w:eastAsia="en-US"/>
              </w:rPr>
              <w:t>Nữ</w:t>
            </w:r>
          </w:p>
        </w:tc>
        <w:tc>
          <w:tcPr>
            <w:tcW w:w="376" w:type="pct"/>
            <w:vMerge/>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spacing w:line="312" w:lineRule="auto"/>
              <w:rPr>
                <w:sz w:val="26"/>
                <w:szCs w:val="26"/>
                <w:lang w:val="en-US" w:eastAsia="en-US"/>
              </w:rPr>
            </w:pPr>
          </w:p>
        </w:tc>
        <w:tc>
          <w:tcPr>
            <w:tcW w:w="516" w:type="pct"/>
            <w:vMerge/>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spacing w:line="312" w:lineRule="auto"/>
              <w:rPr>
                <w:sz w:val="26"/>
                <w:szCs w:val="26"/>
                <w:lang w:val="en-US" w:eastAsia="en-US"/>
              </w:rPr>
            </w:pPr>
          </w:p>
        </w:tc>
        <w:tc>
          <w:tcPr>
            <w:tcW w:w="425" w:type="pct"/>
            <w:vMerge/>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spacing w:line="312" w:lineRule="auto"/>
              <w:rPr>
                <w:sz w:val="26"/>
                <w:szCs w:val="26"/>
                <w:lang w:val="en-US" w:eastAsia="en-US"/>
              </w:rPr>
            </w:pPr>
          </w:p>
        </w:tc>
        <w:tc>
          <w:tcPr>
            <w:tcW w:w="507" w:type="pct"/>
            <w:vMerge/>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spacing w:line="312" w:lineRule="auto"/>
              <w:rPr>
                <w:sz w:val="26"/>
                <w:szCs w:val="26"/>
                <w:lang w:val="en-US" w:eastAsia="en-US"/>
              </w:rPr>
            </w:pPr>
          </w:p>
        </w:tc>
        <w:tc>
          <w:tcPr>
            <w:tcW w:w="336" w:type="pct"/>
            <w:vMerge/>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spacing w:line="312" w:lineRule="auto"/>
              <w:rPr>
                <w:sz w:val="26"/>
                <w:szCs w:val="26"/>
                <w:lang w:val="en-US" w:eastAsia="en-US"/>
              </w:rPr>
            </w:pPr>
          </w:p>
        </w:tc>
        <w:tc>
          <w:tcPr>
            <w:tcW w:w="324" w:type="pct"/>
            <w:vMerge/>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spacing w:line="312" w:lineRule="auto"/>
              <w:rPr>
                <w:sz w:val="26"/>
                <w:szCs w:val="26"/>
                <w:lang w:val="en-US" w:eastAsia="en-US"/>
              </w:rPr>
            </w:pPr>
          </w:p>
        </w:tc>
        <w:tc>
          <w:tcPr>
            <w:tcW w:w="434" w:type="pct"/>
            <w:vMerge/>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spacing w:line="312" w:lineRule="auto"/>
              <w:rPr>
                <w:sz w:val="26"/>
                <w:szCs w:val="26"/>
                <w:lang w:val="en-US" w:eastAsia="en-US"/>
              </w:rPr>
            </w:pPr>
          </w:p>
        </w:tc>
      </w:tr>
      <w:tr w:rsidR="00121851" w:rsidRPr="005B366A" w:rsidTr="00933581">
        <w:trPr>
          <w:trHeight w:val="454"/>
        </w:trPr>
        <w:tc>
          <w:tcPr>
            <w:tcW w:w="338"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90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ind w:left="112"/>
              <w:rPr>
                <w:sz w:val="26"/>
                <w:szCs w:val="26"/>
                <w:lang w:val="en-US" w:eastAsia="en-US"/>
              </w:rPr>
            </w:pPr>
            <w:r w:rsidRPr="005B366A">
              <w:rPr>
                <w:sz w:val="26"/>
                <w:szCs w:val="26"/>
                <w:lang w:val="en-US" w:eastAsia="en-US"/>
              </w:rPr>
              <w:t>BGH</w:t>
            </w:r>
          </w:p>
        </w:tc>
        <w:tc>
          <w:tcPr>
            <w:tcW w:w="444"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3</w:t>
            </w:r>
          </w:p>
        </w:tc>
        <w:tc>
          <w:tcPr>
            <w:tcW w:w="39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2</w:t>
            </w:r>
          </w:p>
        </w:tc>
        <w:tc>
          <w:tcPr>
            <w:tcW w:w="376"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3</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3</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2</w:t>
            </w:r>
          </w:p>
        </w:tc>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r>
      <w:tr w:rsidR="00121851" w:rsidRPr="005B366A" w:rsidTr="00933581">
        <w:trPr>
          <w:trHeight w:val="454"/>
        </w:trPr>
        <w:tc>
          <w:tcPr>
            <w:tcW w:w="338"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2</w:t>
            </w:r>
          </w:p>
        </w:tc>
        <w:tc>
          <w:tcPr>
            <w:tcW w:w="90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ind w:left="112"/>
              <w:rPr>
                <w:sz w:val="26"/>
                <w:szCs w:val="26"/>
                <w:lang w:val="en-US" w:eastAsia="en-US"/>
              </w:rPr>
            </w:pPr>
            <w:r w:rsidRPr="005B366A">
              <w:rPr>
                <w:sz w:val="26"/>
                <w:szCs w:val="26"/>
                <w:lang w:val="en-US" w:eastAsia="en-US"/>
              </w:rPr>
              <w:t>TLTN (TPT)</w:t>
            </w:r>
          </w:p>
        </w:tc>
        <w:tc>
          <w:tcPr>
            <w:tcW w:w="444"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39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p>
        </w:tc>
        <w:tc>
          <w:tcPr>
            <w:tcW w:w="376"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r>
      <w:tr w:rsidR="00121851" w:rsidRPr="005B366A" w:rsidTr="00933581">
        <w:trPr>
          <w:trHeight w:val="454"/>
        </w:trPr>
        <w:tc>
          <w:tcPr>
            <w:tcW w:w="338"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3</w:t>
            </w:r>
          </w:p>
        </w:tc>
        <w:tc>
          <w:tcPr>
            <w:tcW w:w="90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ind w:left="112"/>
              <w:rPr>
                <w:sz w:val="26"/>
                <w:szCs w:val="26"/>
                <w:lang w:val="en-US" w:eastAsia="en-US"/>
              </w:rPr>
            </w:pPr>
            <w:r w:rsidRPr="005B366A">
              <w:rPr>
                <w:sz w:val="26"/>
                <w:szCs w:val="26"/>
                <w:lang w:val="en-US" w:eastAsia="en-US"/>
              </w:rPr>
              <w:t>Kế toán</w:t>
            </w:r>
          </w:p>
        </w:tc>
        <w:tc>
          <w:tcPr>
            <w:tcW w:w="444"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39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376"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r>
      <w:tr w:rsidR="00121851" w:rsidRPr="005B366A" w:rsidTr="00933581">
        <w:trPr>
          <w:trHeight w:val="454"/>
        </w:trPr>
        <w:tc>
          <w:tcPr>
            <w:tcW w:w="338"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4</w:t>
            </w:r>
          </w:p>
        </w:tc>
        <w:tc>
          <w:tcPr>
            <w:tcW w:w="90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ind w:left="112"/>
              <w:rPr>
                <w:sz w:val="26"/>
                <w:szCs w:val="26"/>
                <w:lang w:val="en-US" w:eastAsia="en-US"/>
              </w:rPr>
            </w:pPr>
            <w:r w:rsidRPr="005B366A">
              <w:rPr>
                <w:sz w:val="26"/>
                <w:szCs w:val="26"/>
                <w:lang w:val="en-US" w:eastAsia="en-US"/>
              </w:rPr>
              <w:t>Thủ quỹ</w:t>
            </w:r>
          </w:p>
        </w:tc>
        <w:tc>
          <w:tcPr>
            <w:tcW w:w="444"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p>
        </w:tc>
        <w:tc>
          <w:tcPr>
            <w:tcW w:w="39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p>
        </w:tc>
        <w:tc>
          <w:tcPr>
            <w:tcW w:w="376"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r>
      <w:tr w:rsidR="00121851" w:rsidRPr="005B366A" w:rsidTr="00933581">
        <w:trPr>
          <w:trHeight w:val="454"/>
        </w:trPr>
        <w:tc>
          <w:tcPr>
            <w:tcW w:w="338"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5</w:t>
            </w:r>
          </w:p>
        </w:tc>
        <w:tc>
          <w:tcPr>
            <w:tcW w:w="90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ind w:left="112"/>
              <w:rPr>
                <w:sz w:val="26"/>
                <w:szCs w:val="26"/>
                <w:lang w:val="en-US" w:eastAsia="en-US"/>
              </w:rPr>
            </w:pPr>
            <w:r w:rsidRPr="005B366A">
              <w:rPr>
                <w:sz w:val="26"/>
                <w:szCs w:val="26"/>
                <w:lang w:val="en-US" w:eastAsia="en-US"/>
              </w:rPr>
              <w:t>Thư viện</w:t>
            </w:r>
          </w:p>
        </w:tc>
        <w:tc>
          <w:tcPr>
            <w:tcW w:w="444"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39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376"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r>
      <w:tr w:rsidR="00121851" w:rsidRPr="005B366A" w:rsidTr="00933581">
        <w:trPr>
          <w:trHeight w:val="454"/>
        </w:trPr>
        <w:tc>
          <w:tcPr>
            <w:tcW w:w="338"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6</w:t>
            </w:r>
          </w:p>
        </w:tc>
        <w:tc>
          <w:tcPr>
            <w:tcW w:w="90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ind w:left="112"/>
              <w:rPr>
                <w:sz w:val="26"/>
                <w:szCs w:val="26"/>
                <w:lang w:val="en-US" w:eastAsia="en-US"/>
              </w:rPr>
            </w:pPr>
            <w:r w:rsidRPr="005B366A">
              <w:rPr>
                <w:sz w:val="26"/>
                <w:szCs w:val="26"/>
                <w:lang w:val="en-US" w:eastAsia="en-US"/>
              </w:rPr>
              <w:t>TB-THTN</w:t>
            </w:r>
          </w:p>
        </w:tc>
        <w:tc>
          <w:tcPr>
            <w:tcW w:w="444"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p>
        </w:tc>
        <w:tc>
          <w:tcPr>
            <w:tcW w:w="39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p>
        </w:tc>
        <w:tc>
          <w:tcPr>
            <w:tcW w:w="376"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r>
      <w:tr w:rsidR="00121851" w:rsidRPr="005B366A" w:rsidTr="00933581">
        <w:trPr>
          <w:trHeight w:val="454"/>
        </w:trPr>
        <w:tc>
          <w:tcPr>
            <w:tcW w:w="338"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7</w:t>
            </w:r>
          </w:p>
        </w:tc>
        <w:tc>
          <w:tcPr>
            <w:tcW w:w="90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ind w:left="112"/>
              <w:rPr>
                <w:sz w:val="26"/>
                <w:szCs w:val="26"/>
                <w:lang w:val="en-US" w:eastAsia="en-US"/>
              </w:rPr>
            </w:pPr>
            <w:r w:rsidRPr="005B366A">
              <w:rPr>
                <w:sz w:val="26"/>
                <w:szCs w:val="26"/>
                <w:lang w:val="en-US" w:eastAsia="en-US"/>
              </w:rPr>
              <w:t>VP (HV-GV)</w:t>
            </w:r>
          </w:p>
        </w:tc>
        <w:tc>
          <w:tcPr>
            <w:tcW w:w="444"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39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376"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r>
      <w:tr w:rsidR="00121851" w:rsidRPr="005B366A" w:rsidTr="00933581">
        <w:trPr>
          <w:trHeight w:val="454"/>
        </w:trPr>
        <w:tc>
          <w:tcPr>
            <w:tcW w:w="338"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8</w:t>
            </w:r>
          </w:p>
        </w:tc>
        <w:tc>
          <w:tcPr>
            <w:tcW w:w="90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ind w:left="112"/>
              <w:rPr>
                <w:sz w:val="26"/>
                <w:szCs w:val="26"/>
                <w:lang w:val="en-US" w:eastAsia="en-US"/>
              </w:rPr>
            </w:pPr>
            <w:r w:rsidRPr="005B366A">
              <w:rPr>
                <w:sz w:val="26"/>
                <w:szCs w:val="26"/>
                <w:lang w:val="en-US" w:eastAsia="en-US"/>
              </w:rPr>
              <w:t>Y tế</w:t>
            </w:r>
          </w:p>
        </w:tc>
        <w:tc>
          <w:tcPr>
            <w:tcW w:w="444"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39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376"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r>
      <w:tr w:rsidR="00121851" w:rsidRPr="005B366A" w:rsidTr="00933581">
        <w:trPr>
          <w:trHeight w:val="454"/>
        </w:trPr>
        <w:tc>
          <w:tcPr>
            <w:tcW w:w="338"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9</w:t>
            </w:r>
          </w:p>
        </w:tc>
        <w:tc>
          <w:tcPr>
            <w:tcW w:w="90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ind w:left="112"/>
              <w:rPr>
                <w:sz w:val="26"/>
                <w:szCs w:val="26"/>
                <w:lang w:val="en-US" w:eastAsia="en-US"/>
              </w:rPr>
            </w:pPr>
            <w:r w:rsidRPr="005B366A">
              <w:rPr>
                <w:sz w:val="26"/>
                <w:szCs w:val="26"/>
                <w:lang w:val="en-US" w:eastAsia="en-US"/>
              </w:rPr>
              <w:t>Bảo vệ</w:t>
            </w:r>
          </w:p>
        </w:tc>
        <w:tc>
          <w:tcPr>
            <w:tcW w:w="444"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39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p>
        </w:tc>
        <w:tc>
          <w:tcPr>
            <w:tcW w:w="376"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w:t>
            </w:r>
          </w:p>
        </w:tc>
      </w:tr>
      <w:tr w:rsidR="00121851" w:rsidRPr="005B366A" w:rsidTr="00933581">
        <w:trPr>
          <w:trHeight w:val="454"/>
        </w:trPr>
        <w:tc>
          <w:tcPr>
            <w:tcW w:w="338"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10</w:t>
            </w:r>
          </w:p>
        </w:tc>
        <w:tc>
          <w:tcPr>
            <w:tcW w:w="90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ind w:left="112"/>
              <w:rPr>
                <w:sz w:val="26"/>
                <w:szCs w:val="26"/>
                <w:lang w:val="en-US" w:eastAsia="en-US"/>
              </w:rPr>
            </w:pPr>
            <w:r w:rsidRPr="005B366A">
              <w:rPr>
                <w:sz w:val="26"/>
                <w:szCs w:val="26"/>
                <w:lang w:val="en-US" w:eastAsia="en-US"/>
              </w:rPr>
              <w:t>Phục vụ</w:t>
            </w:r>
          </w:p>
        </w:tc>
        <w:tc>
          <w:tcPr>
            <w:tcW w:w="444"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2</w:t>
            </w:r>
          </w:p>
        </w:tc>
        <w:tc>
          <w:tcPr>
            <w:tcW w:w="395"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2</w:t>
            </w:r>
          </w:p>
        </w:tc>
        <w:tc>
          <w:tcPr>
            <w:tcW w:w="376"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2</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5B366A" w:rsidRDefault="00121851" w:rsidP="00933581">
            <w:pPr>
              <w:widowControl w:val="0"/>
              <w:jc w:val="center"/>
              <w:rPr>
                <w:sz w:val="26"/>
                <w:szCs w:val="26"/>
                <w:lang w:val="en-US" w:eastAsia="en-US"/>
              </w:rPr>
            </w:pPr>
            <w:r w:rsidRPr="005B366A">
              <w:rPr>
                <w:sz w:val="26"/>
                <w:szCs w:val="26"/>
                <w:lang w:val="en-US" w:eastAsia="en-US"/>
              </w:rPr>
              <w:t>2</w:t>
            </w:r>
          </w:p>
        </w:tc>
      </w:tr>
      <w:tr w:rsidR="00121851" w:rsidRPr="005B366A" w:rsidTr="00933581">
        <w:trPr>
          <w:trHeight w:val="454"/>
        </w:trPr>
        <w:tc>
          <w:tcPr>
            <w:tcW w:w="338" w:type="pct"/>
            <w:tcBorders>
              <w:top w:val="single" w:sz="4" w:space="0" w:color="auto"/>
              <w:left w:val="single" w:sz="4" w:space="0" w:color="auto"/>
              <w:bottom w:val="single" w:sz="4" w:space="0" w:color="auto"/>
              <w:right w:val="single" w:sz="4" w:space="0" w:color="auto"/>
            </w:tcBorders>
            <w:vAlign w:val="center"/>
          </w:tcPr>
          <w:p w:rsidR="00121851" w:rsidRPr="005B366A" w:rsidRDefault="00121851" w:rsidP="00933581">
            <w:pPr>
              <w:widowControl w:val="0"/>
              <w:jc w:val="center"/>
              <w:rPr>
                <w:sz w:val="26"/>
                <w:szCs w:val="26"/>
                <w:lang w:val="en-US"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21851" w:rsidRDefault="00121851" w:rsidP="00933581">
            <w:pPr>
              <w:widowControl w:val="0"/>
              <w:ind w:left="112"/>
              <w:rPr>
                <w:b/>
                <w:sz w:val="26"/>
                <w:szCs w:val="26"/>
                <w:lang w:val="en-US" w:eastAsia="en-US"/>
              </w:rPr>
            </w:pPr>
            <w:r w:rsidRPr="006B0FE0">
              <w:rPr>
                <w:b/>
                <w:sz w:val="26"/>
                <w:szCs w:val="26"/>
                <w:lang w:val="en-US" w:eastAsia="en-US"/>
              </w:rPr>
              <w:t>Tổng cộng</w:t>
            </w:r>
          </w:p>
          <w:p w:rsidR="006B0FE0" w:rsidRPr="006B0FE0" w:rsidRDefault="006B0FE0" w:rsidP="00933581">
            <w:pPr>
              <w:widowControl w:val="0"/>
              <w:ind w:left="112"/>
              <w:rPr>
                <w:b/>
                <w:sz w:val="26"/>
                <w:szCs w:val="26"/>
                <w:lang w:val="en-US" w:eastAsia="en-US"/>
              </w:rPr>
            </w:pPr>
          </w:p>
        </w:tc>
        <w:tc>
          <w:tcPr>
            <w:tcW w:w="444" w:type="pct"/>
            <w:tcBorders>
              <w:top w:val="single" w:sz="4" w:space="0" w:color="auto"/>
              <w:left w:val="single" w:sz="4" w:space="0" w:color="auto"/>
              <w:bottom w:val="single" w:sz="4" w:space="0" w:color="auto"/>
              <w:right w:val="single" w:sz="4" w:space="0" w:color="auto"/>
            </w:tcBorders>
            <w:vAlign w:val="center"/>
          </w:tcPr>
          <w:p w:rsidR="00121851" w:rsidRPr="006B0FE0" w:rsidRDefault="00121851" w:rsidP="00933581">
            <w:pPr>
              <w:widowControl w:val="0"/>
              <w:jc w:val="center"/>
              <w:rPr>
                <w:b/>
                <w:sz w:val="26"/>
                <w:szCs w:val="26"/>
                <w:lang w:val="en-US" w:eastAsia="en-US"/>
              </w:rPr>
            </w:pPr>
            <w:r w:rsidRPr="006B0FE0">
              <w:rPr>
                <w:b/>
                <w:sz w:val="26"/>
                <w:szCs w:val="26"/>
                <w:lang w:val="en-US" w:eastAsia="en-US"/>
              </w:rPr>
              <w:t>11</w:t>
            </w:r>
          </w:p>
        </w:tc>
        <w:tc>
          <w:tcPr>
            <w:tcW w:w="395" w:type="pct"/>
            <w:tcBorders>
              <w:top w:val="single" w:sz="4" w:space="0" w:color="auto"/>
              <w:left w:val="single" w:sz="4" w:space="0" w:color="auto"/>
              <w:bottom w:val="single" w:sz="4" w:space="0" w:color="auto"/>
              <w:right w:val="single" w:sz="4" w:space="0" w:color="auto"/>
            </w:tcBorders>
            <w:vAlign w:val="center"/>
          </w:tcPr>
          <w:p w:rsidR="00121851" w:rsidRPr="006B0FE0" w:rsidRDefault="00121851" w:rsidP="00933581">
            <w:pPr>
              <w:widowControl w:val="0"/>
              <w:jc w:val="center"/>
              <w:rPr>
                <w:b/>
                <w:sz w:val="26"/>
                <w:szCs w:val="26"/>
                <w:lang w:val="en-US" w:eastAsia="en-US"/>
              </w:rPr>
            </w:pPr>
            <w:r w:rsidRPr="006B0FE0">
              <w:rPr>
                <w:b/>
                <w:sz w:val="26"/>
                <w:szCs w:val="26"/>
                <w:lang w:val="en-US" w:eastAsia="en-US"/>
              </w:rPr>
              <w:t>8</w:t>
            </w:r>
          </w:p>
        </w:tc>
        <w:tc>
          <w:tcPr>
            <w:tcW w:w="376" w:type="pct"/>
            <w:tcBorders>
              <w:top w:val="single" w:sz="4" w:space="0" w:color="auto"/>
              <w:left w:val="single" w:sz="4" w:space="0" w:color="auto"/>
              <w:bottom w:val="single" w:sz="4" w:space="0" w:color="auto"/>
              <w:right w:val="single" w:sz="4" w:space="0" w:color="auto"/>
            </w:tcBorders>
            <w:vAlign w:val="center"/>
          </w:tcPr>
          <w:p w:rsidR="00121851" w:rsidRPr="006B0FE0" w:rsidRDefault="00121851" w:rsidP="00933581">
            <w:pPr>
              <w:widowControl w:val="0"/>
              <w:jc w:val="center"/>
              <w:rPr>
                <w:b/>
                <w:sz w:val="26"/>
                <w:szCs w:val="26"/>
                <w:lang w:val="en-US" w:eastAsia="en-US"/>
              </w:rPr>
            </w:pPr>
            <w:r w:rsidRPr="006B0FE0">
              <w:rPr>
                <w:b/>
                <w:sz w:val="26"/>
                <w:szCs w:val="26"/>
                <w:lang w:val="en-US" w:eastAsia="en-US"/>
              </w:rPr>
              <w:t>3</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6B0FE0" w:rsidRDefault="00121851" w:rsidP="00933581">
            <w:pPr>
              <w:widowControl w:val="0"/>
              <w:jc w:val="center"/>
              <w:rPr>
                <w:b/>
                <w:sz w:val="26"/>
                <w:szCs w:val="26"/>
                <w:lang w:val="en-US" w:eastAsia="en-US"/>
              </w:rPr>
            </w:pPr>
            <w:r w:rsidRPr="006B0FE0">
              <w:rPr>
                <w:b/>
                <w:sz w:val="26"/>
                <w:szCs w:val="26"/>
                <w:lang w:val="en-US" w:eastAsia="en-US"/>
              </w:rPr>
              <w:t>10</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6B0FE0" w:rsidRDefault="00121851" w:rsidP="00933581">
            <w:pPr>
              <w:widowControl w:val="0"/>
              <w:jc w:val="center"/>
              <w:rPr>
                <w:b/>
                <w:sz w:val="26"/>
                <w:szCs w:val="26"/>
                <w:lang w:val="en-US" w:eastAsia="en-US"/>
              </w:rPr>
            </w:pPr>
            <w:r w:rsidRPr="006B0FE0">
              <w:rPr>
                <w:b/>
                <w:sz w:val="26"/>
                <w:szCs w:val="26"/>
                <w:lang w:val="en-US" w:eastAsia="en-US"/>
              </w:rPr>
              <w:t>1</w:t>
            </w: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6B0FE0" w:rsidRDefault="00121851" w:rsidP="00933581">
            <w:pPr>
              <w:widowControl w:val="0"/>
              <w:jc w:val="center"/>
              <w:rPr>
                <w:b/>
                <w:sz w:val="26"/>
                <w:szCs w:val="26"/>
                <w:lang w:val="en-US" w:eastAsia="en-US"/>
              </w:rPr>
            </w:pPr>
            <w:r w:rsidRPr="006B0FE0">
              <w:rPr>
                <w:b/>
                <w:sz w:val="26"/>
                <w:szCs w:val="26"/>
                <w:lang w:val="en-US" w:eastAsia="en-US"/>
              </w:rPr>
              <w:t>1</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6B0FE0" w:rsidRDefault="00121851" w:rsidP="00933581">
            <w:pPr>
              <w:widowControl w:val="0"/>
              <w:jc w:val="center"/>
              <w:rPr>
                <w:b/>
                <w:sz w:val="26"/>
                <w:szCs w:val="26"/>
                <w:lang w:val="en-US" w:eastAsia="en-US"/>
              </w:rPr>
            </w:pPr>
            <w:r w:rsidRPr="006B0FE0">
              <w:rPr>
                <w:b/>
                <w:sz w:val="26"/>
                <w:szCs w:val="26"/>
                <w:lang w:val="en-US" w:eastAsia="en-US"/>
              </w:rPr>
              <w:t>5</w:t>
            </w:r>
          </w:p>
        </w:tc>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6B0FE0" w:rsidRDefault="00121851" w:rsidP="00933581">
            <w:pPr>
              <w:widowControl w:val="0"/>
              <w:jc w:val="center"/>
              <w:rPr>
                <w:b/>
                <w:sz w:val="26"/>
                <w:szCs w:val="26"/>
                <w:lang w:val="en-US" w:eastAsia="en-US"/>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1851" w:rsidRPr="006B0FE0" w:rsidRDefault="00121851" w:rsidP="00933581">
            <w:pPr>
              <w:widowControl w:val="0"/>
              <w:jc w:val="center"/>
              <w:rPr>
                <w:b/>
                <w:sz w:val="26"/>
                <w:szCs w:val="26"/>
                <w:lang w:val="en-US" w:eastAsia="en-US"/>
              </w:rPr>
            </w:pPr>
            <w:r w:rsidRPr="006B0FE0">
              <w:rPr>
                <w:b/>
                <w:sz w:val="26"/>
                <w:szCs w:val="26"/>
                <w:lang w:val="en-US" w:eastAsia="en-US"/>
              </w:rPr>
              <w:t>5</w:t>
            </w:r>
          </w:p>
        </w:tc>
      </w:tr>
    </w:tbl>
    <w:p w:rsidR="005B366A" w:rsidRPr="006E111E" w:rsidRDefault="00121851" w:rsidP="006E111E">
      <w:pPr>
        <w:shd w:val="clear" w:color="auto" w:fill="FFFFFF"/>
        <w:spacing w:before="120" w:after="120"/>
        <w:ind w:firstLine="720"/>
        <w:jc w:val="both"/>
        <w:rPr>
          <w:rStyle w:val="Strong"/>
          <w:color w:val="000000"/>
          <w:sz w:val="26"/>
          <w:szCs w:val="26"/>
          <w:bdr w:val="none" w:sz="0" w:space="0" w:color="auto" w:frame="1"/>
          <w:shd w:val="clear" w:color="auto" w:fill="FFFFFF"/>
          <w:lang w:val="pt-BR"/>
        </w:rPr>
      </w:pPr>
      <w:r w:rsidRPr="006E111E">
        <w:rPr>
          <w:rStyle w:val="Strong"/>
          <w:color w:val="000000"/>
          <w:sz w:val="26"/>
          <w:szCs w:val="26"/>
          <w:bdr w:val="none" w:sz="0" w:space="0" w:color="auto" w:frame="1"/>
          <w:shd w:val="clear" w:color="auto" w:fill="FFFFFF"/>
          <w:lang w:val="pt-BR"/>
        </w:rPr>
        <w:t>3. Cơ sở vật chất</w:t>
      </w:r>
    </w:p>
    <w:p w:rsidR="00121851" w:rsidRPr="006E111E" w:rsidRDefault="00121851" w:rsidP="006E111E">
      <w:pPr>
        <w:spacing w:before="120" w:after="120"/>
        <w:ind w:firstLine="720"/>
        <w:jc w:val="both"/>
        <w:rPr>
          <w:sz w:val="26"/>
          <w:szCs w:val="26"/>
          <w:lang w:eastAsia="en-US"/>
        </w:rPr>
      </w:pPr>
      <w:r w:rsidRPr="006E111E">
        <w:rPr>
          <w:color w:val="000000"/>
          <w:sz w:val="26"/>
          <w:szCs w:val="26"/>
          <w:shd w:val="clear" w:color="auto" w:fill="FFFFFF"/>
          <w:lang w:val="pt-BR"/>
        </w:rPr>
        <w:t>T</w:t>
      </w:r>
      <w:r w:rsidRPr="006E111E">
        <w:rPr>
          <w:color w:val="000000"/>
          <w:sz w:val="26"/>
          <w:szCs w:val="26"/>
          <w:shd w:val="clear" w:color="auto" w:fill="FFFFFF"/>
        </w:rPr>
        <w:t xml:space="preserve">rường có diện tích </w:t>
      </w:r>
      <w:r w:rsidRPr="006E111E">
        <w:rPr>
          <w:color w:val="000000"/>
          <w:sz w:val="26"/>
          <w:szCs w:val="26"/>
          <w:shd w:val="clear" w:color="auto" w:fill="FFFFFF"/>
          <w:lang w:val="pt-BR"/>
        </w:rPr>
        <w:t xml:space="preserve">19.461,5 </w:t>
      </w:r>
      <w:r w:rsidRPr="006E111E">
        <w:rPr>
          <w:color w:val="000000"/>
          <w:sz w:val="26"/>
          <w:szCs w:val="26"/>
          <w:shd w:val="clear" w:color="auto" w:fill="FFFFFF"/>
        </w:rPr>
        <w:t>m</w:t>
      </w:r>
      <w:r w:rsidRPr="006E111E">
        <w:rPr>
          <w:color w:val="000000"/>
          <w:sz w:val="26"/>
          <w:szCs w:val="26"/>
          <w:bdr w:val="none" w:sz="0" w:space="0" w:color="auto" w:frame="1"/>
          <w:shd w:val="clear" w:color="auto" w:fill="FFFFFF"/>
          <w:vertAlign w:val="superscript"/>
        </w:rPr>
        <w:t>2</w:t>
      </w:r>
      <w:r w:rsidRPr="006E111E">
        <w:rPr>
          <w:color w:val="000000"/>
          <w:sz w:val="26"/>
          <w:szCs w:val="26"/>
          <w:shd w:val="clear" w:color="auto" w:fill="FFFFFF"/>
          <w:lang w:val="pt-BR"/>
        </w:rPr>
        <w:t>, t</w:t>
      </w:r>
      <w:r w:rsidRPr="006E111E">
        <w:rPr>
          <w:spacing w:val="-8"/>
          <w:sz w:val="26"/>
          <w:szCs w:val="26"/>
          <w:lang w:eastAsia="en-US"/>
        </w:rPr>
        <w:t>ổng diện tích xây dựng 10.118,75 m</w:t>
      </w:r>
      <w:r w:rsidRPr="006E111E">
        <w:rPr>
          <w:spacing w:val="-8"/>
          <w:sz w:val="26"/>
          <w:szCs w:val="26"/>
          <w:vertAlign w:val="superscript"/>
          <w:lang w:eastAsia="en-US"/>
        </w:rPr>
        <w:t>2</w:t>
      </w:r>
      <w:r w:rsidRPr="006E111E">
        <w:rPr>
          <w:spacing w:val="-8"/>
          <w:sz w:val="26"/>
          <w:szCs w:val="26"/>
          <w:lang w:eastAsia="en-US"/>
        </w:rPr>
        <w:t xml:space="preserve">. </w:t>
      </w:r>
      <w:r w:rsidRPr="006E111E">
        <w:rPr>
          <w:sz w:val="26"/>
          <w:szCs w:val="26"/>
          <w:lang w:eastAsia="en-US"/>
        </w:rPr>
        <w:t>Mật độ xây dựng 21,56%. Diện tích cây xanh và vườn thực vật 6.030,65m</w:t>
      </w:r>
      <w:r w:rsidRPr="006E111E">
        <w:rPr>
          <w:sz w:val="26"/>
          <w:szCs w:val="26"/>
          <w:vertAlign w:val="superscript"/>
          <w:lang w:eastAsia="en-US"/>
        </w:rPr>
        <w:t>2</w:t>
      </w:r>
      <w:r w:rsidRPr="006E111E">
        <w:rPr>
          <w:sz w:val="26"/>
          <w:szCs w:val="26"/>
          <w:lang w:eastAsia="en-US"/>
        </w:rPr>
        <w:t>. Diện tích sân trường 4.471,61m</w:t>
      </w:r>
      <w:r w:rsidRPr="006E111E">
        <w:rPr>
          <w:sz w:val="26"/>
          <w:szCs w:val="26"/>
          <w:vertAlign w:val="superscript"/>
          <w:lang w:eastAsia="en-US"/>
        </w:rPr>
        <w:t>2</w:t>
      </w:r>
      <w:r w:rsidRPr="006E111E">
        <w:rPr>
          <w:sz w:val="26"/>
          <w:szCs w:val="26"/>
          <w:lang w:eastAsia="en-US"/>
        </w:rPr>
        <w:t>.</w:t>
      </w:r>
      <w:r w:rsidRPr="006E111E">
        <w:rPr>
          <w:color w:val="000000"/>
          <w:sz w:val="26"/>
          <w:szCs w:val="26"/>
          <w:shd w:val="clear" w:color="auto" w:fill="FFFFFF"/>
        </w:rPr>
        <w:t xml:space="preserve"> Cảnh q</w:t>
      </w:r>
      <w:r w:rsidR="00DF0F2C" w:rsidRPr="006E111E">
        <w:rPr>
          <w:color w:val="000000"/>
          <w:sz w:val="26"/>
          <w:szCs w:val="26"/>
          <w:shd w:val="clear" w:color="auto" w:fill="FFFFFF"/>
        </w:rPr>
        <w:t>uan nhà trường xanh, sạch, đẹp. N</w:t>
      </w:r>
      <w:r w:rsidR="005E61CE" w:rsidRPr="006E111E">
        <w:rPr>
          <w:color w:val="000000"/>
          <w:sz w:val="26"/>
          <w:szCs w:val="26"/>
          <w:shd w:val="clear" w:color="auto" w:fill="FFFFFF"/>
        </w:rPr>
        <w:t xml:space="preserve">hà trường </w:t>
      </w:r>
      <w:r w:rsidRPr="006E111E">
        <w:rPr>
          <w:color w:val="000000"/>
          <w:sz w:val="26"/>
          <w:szCs w:val="26"/>
          <w:shd w:val="clear" w:color="auto" w:fill="FFFFFF"/>
        </w:rPr>
        <w:t xml:space="preserve">luôn chú trọng cải thiện môi trường giáo dục theo hướng văn minh thân thiện, phù hợp với xu thế xã hội và tình hình địa phương. Cơ sở vật chất nhà trường đảm bảo đầy đủ mọi điều kiện </w:t>
      </w:r>
      <w:r w:rsidR="00077003" w:rsidRPr="006E111E">
        <w:rPr>
          <w:color w:val="000000"/>
          <w:sz w:val="26"/>
          <w:szCs w:val="26"/>
          <w:shd w:val="clear" w:color="auto" w:fill="FFFFFF"/>
          <w:lang w:val="en-US"/>
        </w:rPr>
        <w:t xml:space="preserve">giảng dạy và học tập, đáp ưng tốt </w:t>
      </w:r>
      <w:r w:rsidRPr="006E111E">
        <w:rPr>
          <w:color w:val="000000"/>
          <w:sz w:val="26"/>
          <w:szCs w:val="26"/>
          <w:shd w:val="clear" w:color="auto" w:fill="FFFFFF"/>
        </w:rPr>
        <w:t>cho các kỳ kiểm tra chất lượng học tập và các hội thi</w:t>
      </w:r>
      <w:r w:rsidR="00077003" w:rsidRPr="006E111E">
        <w:rPr>
          <w:color w:val="000000"/>
          <w:sz w:val="26"/>
          <w:szCs w:val="26"/>
          <w:shd w:val="clear" w:color="auto" w:fill="FFFFFF"/>
        </w:rPr>
        <w:t xml:space="preserve"> trong nhà trường đạt hiệu quả. </w:t>
      </w:r>
      <w:r w:rsidRPr="006E111E">
        <w:rPr>
          <w:color w:val="000000"/>
          <w:sz w:val="26"/>
          <w:szCs w:val="26"/>
          <w:shd w:val="clear" w:color="auto" w:fill="FFFFFF"/>
        </w:rPr>
        <w:t>Phòng học trang bị đầy đủ hệ thống đèn, quạt</w:t>
      </w:r>
      <w:r w:rsidR="00DF0F2C" w:rsidRPr="006E111E">
        <w:rPr>
          <w:color w:val="000000"/>
          <w:sz w:val="26"/>
          <w:szCs w:val="26"/>
          <w:shd w:val="clear" w:color="auto" w:fill="FFFFFF"/>
        </w:rPr>
        <w:t>, tivi</w:t>
      </w:r>
      <w:r w:rsidRPr="006E111E">
        <w:rPr>
          <w:color w:val="000000"/>
          <w:sz w:val="26"/>
          <w:szCs w:val="26"/>
          <w:shd w:val="clear" w:color="auto" w:fill="FFFFFF"/>
        </w:rPr>
        <w:t xml:space="preserve"> </w:t>
      </w:r>
      <w:r w:rsidR="00DF0F2C" w:rsidRPr="006E111E">
        <w:rPr>
          <w:color w:val="000000"/>
          <w:sz w:val="26"/>
          <w:szCs w:val="26"/>
          <w:shd w:val="clear" w:color="auto" w:fill="FFFFFF"/>
        </w:rPr>
        <w:t>đảm bảo cho việc tổ chức học 02 buổi</w:t>
      </w:r>
      <w:r w:rsidRPr="006E111E">
        <w:rPr>
          <w:color w:val="000000"/>
          <w:sz w:val="26"/>
          <w:szCs w:val="26"/>
          <w:shd w:val="clear" w:color="auto" w:fill="FFFFFF"/>
        </w:rPr>
        <w:t xml:space="preserve">/ngày. </w:t>
      </w:r>
    </w:p>
    <w:p w:rsidR="00BF440A" w:rsidRPr="006E111E" w:rsidRDefault="00BF440A" w:rsidP="006E111E">
      <w:pPr>
        <w:spacing w:before="120" w:after="120"/>
        <w:ind w:firstLine="720"/>
        <w:jc w:val="both"/>
        <w:rPr>
          <w:sz w:val="26"/>
          <w:szCs w:val="26"/>
          <w:lang w:eastAsia="en-US"/>
        </w:rPr>
      </w:pPr>
      <w:r w:rsidRPr="006E111E">
        <w:rPr>
          <w:sz w:val="26"/>
          <w:szCs w:val="26"/>
          <w:lang w:eastAsia="en-US"/>
        </w:rPr>
        <w:t xml:space="preserve">- Trường gồm 36 phòng học, </w:t>
      </w:r>
      <w:r w:rsidR="00DF0F2C" w:rsidRPr="006E111E">
        <w:rPr>
          <w:sz w:val="26"/>
          <w:szCs w:val="26"/>
          <w:lang w:eastAsia="en-US"/>
        </w:rPr>
        <w:t>0</w:t>
      </w:r>
      <w:r w:rsidRPr="006E111E">
        <w:rPr>
          <w:sz w:val="26"/>
          <w:szCs w:val="26"/>
          <w:lang w:eastAsia="en-US"/>
        </w:rPr>
        <w:t xml:space="preserve">1 phòng Hiệu trưởng, </w:t>
      </w:r>
      <w:r w:rsidR="00DF0F2C" w:rsidRPr="006E111E">
        <w:rPr>
          <w:sz w:val="26"/>
          <w:szCs w:val="26"/>
          <w:lang w:eastAsia="en-US"/>
        </w:rPr>
        <w:t>0</w:t>
      </w:r>
      <w:r w:rsidRPr="006E111E">
        <w:rPr>
          <w:sz w:val="26"/>
          <w:szCs w:val="26"/>
          <w:lang w:eastAsia="en-US"/>
        </w:rPr>
        <w:t xml:space="preserve">2 phòng Phó Hiệu trưởng, </w:t>
      </w:r>
      <w:r w:rsidR="00DF0F2C" w:rsidRPr="006E111E">
        <w:rPr>
          <w:sz w:val="26"/>
          <w:szCs w:val="26"/>
          <w:lang w:eastAsia="en-US"/>
        </w:rPr>
        <w:t>0</w:t>
      </w:r>
      <w:r w:rsidRPr="006E111E">
        <w:rPr>
          <w:sz w:val="26"/>
          <w:szCs w:val="26"/>
          <w:lang w:eastAsia="en-US"/>
        </w:rPr>
        <w:t xml:space="preserve">1 phòng Hành chánh, </w:t>
      </w:r>
      <w:r w:rsidR="00DF0F2C" w:rsidRPr="006E111E">
        <w:rPr>
          <w:sz w:val="26"/>
          <w:szCs w:val="26"/>
          <w:lang w:eastAsia="en-US"/>
        </w:rPr>
        <w:t>0</w:t>
      </w:r>
      <w:r w:rsidRPr="006E111E">
        <w:rPr>
          <w:sz w:val="26"/>
          <w:szCs w:val="26"/>
          <w:lang w:eastAsia="en-US"/>
        </w:rPr>
        <w:t xml:space="preserve">1 phòng Truyền thống, </w:t>
      </w:r>
      <w:r w:rsidR="00DF0F2C" w:rsidRPr="006E111E">
        <w:rPr>
          <w:sz w:val="26"/>
          <w:szCs w:val="26"/>
          <w:lang w:eastAsia="en-US"/>
        </w:rPr>
        <w:t>0</w:t>
      </w:r>
      <w:r w:rsidRPr="006E111E">
        <w:rPr>
          <w:sz w:val="26"/>
          <w:szCs w:val="26"/>
          <w:lang w:eastAsia="en-US"/>
        </w:rPr>
        <w:t xml:space="preserve">1 phòng Đoàn - Đội, </w:t>
      </w:r>
      <w:r w:rsidR="00DF0F2C" w:rsidRPr="006E111E">
        <w:rPr>
          <w:sz w:val="26"/>
          <w:szCs w:val="26"/>
          <w:lang w:eastAsia="en-US"/>
        </w:rPr>
        <w:t>0</w:t>
      </w:r>
      <w:r w:rsidRPr="006E111E">
        <w:rPr>
          <w:sz w:val="26"/>
          <w:szCs w:val="26"/>
          <w:lang w:eastAsia="en-US"/>
        </w:rPr>
        <w:t xml:space="preserve">2 phòng Lab, </w:t>
      </w:r>
      <w:r w:rsidR="00DF0F2C" w:rsidRPr="006E111E">
        <w:rPr>
          <w:sz w:val="26"/>
          <w:szCs w:val="26"/>
          <w:lang w:eastAsia="en-US"/>
        </w:rPr>
        <w:t>0</w:t>
      </w:r>
      <w:r w:rsidRPr="006E111E">
        <w:rPr>
          <w:sz w:val="26"/>
          <w:szCs w:val="26"/>
          <w:lang w:eastAsia="en-US"/>
        </w:rPr>
        <w:t xml:space="preserve">1 phòng Y tế, </w:t>
      </w:r>
      <w:r w:rsidR="00DF0F2C" w:rsidRPr="006E111E">
        <w:rPr>
          <w:sz w:val="26"/>
          <w:szCs w:val="26"/>
          <w:lang w:eastAsia="en-US"/>
        </w:rPr>
        <w:t>0</w:t>
      </w:r>
      <w:r w:rsidRPr="006E111E">
        <w:rPr>
          <w:sz w:val="26"/>
          <w:szCs w:val="26"/>
          <w:lang w:eastAsia="en-US"/>
        </w:rPr>
        <w:t xml:space="preserve">2 phòng Vi tính, </w:t>
      </w:r>
      <w:r w:rsidR="00DF0F2C" w:rsidRPr="006E111E">
        <w:rPr>
          <w:sz w:val="26"/>
          <w:szCs w:val="26"/>
          <w:lang w:eastAsia="en-US"/>
        </w:rPr>
        <w:t>0</w:t>
      </w:r>
      <w:r w:rsidRPr="006E111E">
        <w:rPr>
          <w:sz w:val="26"/>
          <w:szCs w:val="26"/>
          <w:lang w:eastAsia="en-US"/>
        </w:rPr>
        <w:t xml:space="preserve">1 phòng </w:t>
      </w:r>
      <w:r w:rsidR="00201376" w:rsidRPr="006E111E">
        <w:rPr>
          <w:sz w:val="26"/>
          <w:szCs w:val="26"/>
          <w:lang w:eastAsia="en-US"/>
        </w:rPr>
        <w:t>Âm n</w:t>
      </w:r>
      <w:r w:rsidRPr="006E111E">
        <w:rPr>
          <w:sz w:val="26"/>
          <w:szCs w:val="26"/>
          <w:lang w:eastAsia="en-US"/>
        </w:rPr>
        <w:t xml:space="preserve">hạc, </w:t>
      </w:r>
      <w:r w:rsidR="00DF0F2C" w:rsidRPr="006E111E">
        <w:rPr>
          <w:sz w:val="26"/>
          <w:szCs w:val="26"/>
          <w:lang w:eastAsia="en-US"/>
        </w:rPr>
        <w:t>0</w:t>
      </w:r>
      <w:r w:rsidRPr="006E111E">
        <w:rPr>
          <w:sz w:val="26"/>
          <w:szCs w:val="26"/>
          <w:lang w:eastAsia="en-US"/>
        </w:rPr>
        <w:t xml:space="preserve">1 phòng Mỹ thuật, </w:t>
      </w:r>
      <w:r w:rsidR="00DF0F2C" w:rsidRPr="006E111E">
        <w:rPr>
          <w:sz w:val="26"/>
          <w:szCs w:val="26"/>
          <w:lang w:eastAsia="en-US"/>
        </w:rPr>
        <w:t>0</w:t>
      </w:r>
      <w:r w:rsidRPr="006E111E">
        <w:rPr>
          <w:sz w:val="26"/>
          <w:szCs w:val="26"/>
          <w:lang w:eastAsia="en-US"/>
        </w:rPr>
        <w:t xml:space="preserve">2 phòng Công nghệ, </w:t>
      </w:r>
      <w:r w:rsidR="00DF0F2C" w:rsidRPr="006E111E">
        <w:rPr>
          <w:sz w:val="26"/>
          <w:szCs w:val="26"/>
          <w:lang w:eastAsia="en-US"/>
        </w:rPr>
        <w:t>0</w:t>
      </w:r>
      <w:r w:rsidRPr="006E111E">
        <w:rPr>
          <w:sz w:val="26"/>
          <w:szCs w:val="26"/>
          <w:lang w:eastAsia="en-US"/>
        </w:rPr>
        <w:t>2 phòng thí nghiệm Hóa</w:t>
      </w:r>
      <w:r w:rsidR="00201376" w:rsidRPr="006E111E">
        <w:rPr>
          <w:sz w:val="26"/>
          <w:szCs w:val="26"/>
          <w:lang w:eastAsia="en-US"/>
        </w:rPr>
        <w:t xml:space="preserve"> học</w:t>
      </w:r>
      <w:r w:rsidRPr="006E111E">
        <w:rPr>
          <w:sz w:val="26"/>
          <w:szCs w:val="26"/>
          <w:lang w:eastAsia="en-US"/>
        </w:rPr>
        <w:t xml:space="preserve">, </w:t>
      </w:r>
      <w:r w:rsidR="00DF0F2C" w:rsidRPr="006E111E">
        <w:rPr>
          <w:sz w:val="26"/>
          <w:szCs w:val="26"/>
          <w:lang w:eastAsia="en-US"/>
        </w:rPr>
        <w:t>0</w:t>
      </w:r>
      <w:r w:rsidRPr="006E111E">
        <w:rPr>
          <w:sz w:val="26"/>
          <w:szCs w:val="26"/>
          <w:lang w:eastAsia="en-US"/>
        </w:rPr>
        <w:t>2 phòng thí nghiệm Sinh</w:t>
      </w:r>
      <w:r w:rsidR="00201376" w:rsidRPr="006E111E">
        <w:rPr>
          <w:sz w:val="26"/>
          <w:szCs w:val="26"/>
          <w:lang w:eastAsia="en-US"/>
        </w:rPr>
        <w:t xml:space="preserve"> học</w:t>
      </w:r>
      <w:r w:rsidRPr="006E111E">
        <w:rPr>
          <w:sz w:val="26"/>
          <w:szCs w:val="26"/>
          <w:lang w:eastAsia="en-US"/>
        </w:rPr>
        <w:t xml:space="preserve">, </w:t>
      </w:r>
      <w:r w:rsidR="00DF0F2C" w:rsidRPr="006E111E">
        <w:rPr>
          <w:sz w:val="26"/>
          <w:szCs w:val="26"/>
          <w:lang w:eastAsia="en-US"/>
        </w:rPr>
        <w:t>0</w:t>
      </w:r>
      <w:r w:rsidRPr="006E111E">
        <w:rPr>
          <w:sz w:val="26"/>
          <w:szCs w:val="26"/>
          <w:lang w:eastAsia="en-US"/>
        </w:rPr>
        <w:t>2 phòng thí nghiê</w:t>
      </w:r>
      <w:r w:rsidR="00DF0F2C" w:rsidRPr="006E111E">
        <w:rPr>
          <w:sz w:val="26"/>
          <w:szCs w:val="26"/>
          <w:lang w:eastAsia="en-US"/>
        </w:rPr>
        <w:t xml:space="preserve">̣m </w:t>
      </w:r>
      <w:r w:rsidR="00201376" w:rsidRPr="006E111E">
        <w:rPr>
          <w:sz w:val="26"/>
          <w:szCs w:val="26"/>
          <w:lang w:eastAsia="en-US"/>
        </w:rPr>
        <w:t>Vật l</w:t>
      </w:r>
      <w:r w:rsidR="00DF0F2C" w:rsidRPr="006E111E">
        <w:rPr>
          <w:sz w:val="26"/>
          <w:szCs w:val="26"/>
          <w:lang w:eastAsia="en-US"/>
        </w:rPr>
        <w:t>ý, 01 nhà thi đấu đa năng, 0</w:t>
      </w:r>
      <w:r w:rsidR="008255EF" w:rsidRPr="006E111E">
        <w:rPr>
          <w:sz w:val="26"/>
          <w:szCs w:val="26"/>
          <w:lang w:eastAsia="en-US"/>
        </w:rPr>
        <w:t>1 phòng Chi bộ</w:t>
      </w:r>
      <w:r w:rsidR="00DF0F2C" w:rsidRPr="006E111E">
        <w:rPr>
          <w:sz w:val="26"/>
          <w:szCs w:val="26"/>
          <w:lang w:eastAsia="en-US"/>
        </w:rPr>
        <w:t xml:space="preserve">, 01 phòng </w:t>
      </w:r>
      <w:r w:rsidRPr="006E111E">
        <w:rPr>
          <w:sz w:val="26"/>
          <w:szCs w:val="26"/>
          <w:lang w:eastAsia="en-US"/>
        </w:rPr>
        <w:t xml:space="preserve">Công đoàn, </w:t>
      </w:r>
      <w:r w:rsidR="00DF0F2C" w:rsidRPr="006E111E">
        <w:rPr>
          <w:sz w:val="26"/>
          <w:szCs w:val="26"/>
          <w:lang w:eastAsia="en-US"/>
        </w:rPr>
        <w:t>0</w:t>
      </w:r>
      <w:r w:rsidRPr="006E111E">
        <w:rPr>
          <w:sz w:val="26"/>
          <w:szCs w:val="26"/>
          <w:lang w:eastAsia="en-US"/>
        </w:rPr>
        <w:t xml:space="preserve">1 phòng thiết bị, </w:t>
      </w:r>
      <w:r w:rsidR="00DF0F2C" w:rsidRPr="006E111E">
        <w:rPr>
          <w:sz w:val="26"/>
          <w:szCs w:val="26"/>
          <w:lang w:eastAsia="en-US"/>
        </w:rPr>
        <w:t>0</w:t>
      </w:r>
      <w:r w:rsidRPr="006E111E">
        <w:rPr>
          <w:sz w:val="26"/>
          <w:szCs w:val="26"/>
          <w:lang w:eastAsia="en-US"/>
        </w:rPr>
        <w:t xml:space="preserve">1 phòng thư viện, </w:t>
      </w:r>
      <w:r w:rsidR="00DF0F2C" w:rsidRPr="006E111E">
        <w:rPr>
          <w:sz w:val="26"/>
          <w:szCs w:val="26"/>
          <w:lang w:eastAsia="en-US"/>
        </w:rPr>
        <w:t>0</w:t>
      </w:r>
      <w:r w:rsidRPr="006E111E">
        <w:rPr>
          <w:sz w:val="26"/>
          <w:szCs w:val="26"/>
          <w:lang w:eastAsia="en-US"/>
        </w:rPr>
        <w:t xml:space="preserve">1 phòng đọc sách giáo viên, </w:t>
      </w:r>
      <w:r w:rsidR="00DF0F2C" w:rsidRPr="006E111E">
        <w:rPr>
          <w:sz w:val="26"/>
          <w:szCs w:val="26"/>
          <w:lang w:eastAsia="en-US"/>
        </w:rPr>
        <w:t>0</w:t>
      </w:r>
      <w:r w:rsidRPr="006E111E">
        <w:rPr>
          <w:sz w:val="26"/>
          <w:szCs w:val="26"/>
          <w:lang w:eastAsia="en-US"/>
        </w:rPr>
        <w:t xml:space="preserve">2 phòng giáo viên, </w:t>
      </w:r>
      <w:r w:rsidR="00DF0F2C" w:rsidRPr="006E111E">
        <w:rPr>
          <w:sz w:val="26"/>
          <w:szCs w:val="26"/>
          <w:lang w:eastAsia="en-US"/>
        </w:rPr>
        <w:t>0</w:t>
      </w:r>
      <w:r w:rsidRPr="006E111E">
        <w:rPr>
          <w:sz w:val="26"/>
          <w:szCs w:val="26"/>
          <w:lang w:eastAsia="en-US"/>
        </w:rPr>
        <w:t xml:space="preserve">1 hội trường, </w:t>
      </w:r>
      <w:r w:rsidR="00DF0F2C" w:rsidRPr="006E111E">
        <w:rPr>
          <w:sz w:val="26"/>
          <w:szCs w:val="26"/>
          <w:lang w:eastAsia="en-US"/>
        </w:rPr>
        <w:t>0</w:t>
      </w:r>
      <w:r w:rsidRPr="006E111E">
        <w:rPr>
          <w:sz w:val="26"/>
          <w:szCs w:val="26"/>
          <w:lang w:eastAsia="en-US"/>
        </w:rPr>
        <w:t>2 phòng nghỉ giáo viên,</w:t>
      </w:r>
      <w:r w:rsidR="00201376" w:rsidRPr="006E111E">
        <w:rPr>
          <w:sz w:val="26"/>
          <w:szCs w:val="26"/>
          <w:lang w:eastAsia="en-US"/>
        </w:rPr>
        <w:t xml:space="preserve"> </w:t>
      </w:r>
      <w:r w:rsidR="00DF0F2C" w:rsidRPr="006E111E">
        <w:rPr>
          <w:sz w:val="26"/>
          <w:szCs w:val="26"/>
          <w:lang w:eastAsia="en-US"/>
        </w:rPr>
        <w:t>0</w:t>
      </w:r>
      <w:r w:rsidRPr="006E111E">
        <w:rPr>
          <w:sz w:val="26"/>
          <w:szCs w:val="26"/>
          <w:lang w:eastAsia="en-US"/>
        </w:rPr>
        <w:t>2 phòng nghỉ của học sinh (nam - nữ riêng),</w:t>
      </w:r>
      <w:r w:rsidR="00201376" w:rsidRPr="006E111E">
        <w:rPr>
          <w:sz w:val="26"/>
          <w:szCs w:val="26"/>
          <w:lang w:eastAsia="en-US"/>
        </w:rPr>
        <w:t xml:space="preserve"> </w:t>
      </w:r>
      <w:r w:rsidR="00DF0F2C" w:rsidRPr="006E111E">
        <w:rPr>
          <w:sz w:val="26"/>
          <w:szCs w:val="26"/>
          <w:lang w:eastAsia="en-US"/>
        </w:rPr>
        <w:t>01 bếp ăn - căn tin.</w:t>
      </w:r>
    </w:p>
    <w:p w:rsidR="005E61CE" w:rsidRPr="006E111E" w:rsidRDefault="005E61CE" w:rsidP="006E111E">
      <w:pPr>
        <w:shd w:val="clear" w:color="auto" w:fill="FFFFFF"/>
        <w:spacing w:before="120" w:after="120"/>
        <w:ind w:firstLine="720"/>
        <w:jc w:val="both"/>
        <w:rPr>
          <w:color w:val="000000"/>
          <w:sz w:val="26"/>
          <w:szCs w:val="26"/>
          <w:shd w:val="clear" w:color="auto" w:fill="FFFFFF"/>
        </w:rPr>
      </w:pPr>
      <w:r w:rsidRPr="006E111E">
        <w:rPr>
          <w:color w:val="000000"/>
          <w:sz w:val="26"/>
          <w:szCs w:val="26"/>
          <w:shd w:val="clear" w:color="auto" w:fill="FFFFFF"/>
        </w:rPr>
        <w:t xml:space="preserve"> - Trang thiết bị dạy học: Trang thiết bị phục vụ giảng dạy và làm việc thường xuyên được kiểm tra rà soát định kỳ, nhà trường quan tâm đầu tư sửa chữa trang thiết bị </w:t>
      </w:r>
      <w:r w:rsidRPr="006E111E">
        <w:rPr>
          <w:color w:val="000000"/>
          <w:sz w:val="26"/>
          <w:szCs w:val="26"/>
          <w:shd w:val="clear" w:color="auto" w:fill="FFFFFF"/>
        </w:rPr>
        <w:lastRenderedPageBreak/>
        <w:t>dạy học. Thực hiện xây dựng kế hoạch mua sắm, tu bổ, sửa chữa cơ sở vật chất theo nhu cầu thực tế.</w:t>
      </w:r>
    </w:p>
    <w:p w:rsidR="00BF440A" w:rsidRPr="006E111E" w:rsidRDefault="005E61CE" w:rsidP="006E111E">
      <w:pPr>
        <w:shd w:val="clear" w:color="auto" w:fill="FFFFFF"/>
        <w:spacing w:before="120" w:after="120"/>
        <w:ind w:firstLine="720"/>
        <w:jc w:val="both"/>
        <w:rPr>
          <w:iCs/>
          <w:color w:val="000000"/>
          <w:sz w:val="26"/>
          <w:szCs w:val="26"/>
          <w:lang w:eastAsia="en-US"/>
        </w:rPr>
      </w:pPr>
      <w:r w:rsidRPr="006E111E">
        <w:rPr>
          <w:color w:val="000000"/>
          <w:sz w:val="26"/>
          <w:szCs w:val="26"/>
          <w:shd w:val="clear" w:color="auto" w:fill="FFFFFF"/>
        </w:rPr>
        <w:t>- Sử dụng hiệu quả cơ sở vật chất, thiết bị dạy học từ ngân sách Nhà nước kết hợp với các nguồn huy động hợp pháp khác từ công tác xã hội hóa giáo dục để tăng cường cơ sở vật chất phục vụ các hoạt động giáo dục.</w:t>
      </w:r>
    </w:p>
    <w:p w:rsidR="005E61CE" w:rsidRPr="006E111E" w:rsidRDefault="005E61CE" w:rsidP="006E111E">
      <w:pPr>
        <w:shd w:val="clear" w:color="auto" w:fill="FFFFFF"/>
        <w:spacing w:before="120" w:after="120"/>
        <w:ind w:firstLine="720"/>
        <w:jc w:val="both"/>
        <w:rPr>
          <w:b/>
          <w:iCs/>
          <w:color w:val="000000"/>
          <w:sz w:val="26"/>
          <w:szCs w:val="26"/>
          <w:lang w:eastAsia="en-US"/>
        </w:rPr>
      </w:pPr>
      <w:r w:rsidRPr="006E111E">
        <w:rPr>
          <w:rStyle w:val="Strong"/>
          <w:color w:val="000000"/>
          <w:sz w:val="26"/>
          <w:szCs w:val="26"/>
          <w:bdr w:val="none" w:sz="0" w:space="0" w:color="auto" w:frame="1"/>
          <w:shd w:val="clear" w:color="auto" w:fill="FFFFFF"/>
        </w:rPr>
        <w:t xml:space="preserve">4. Phân tích </w:t>
      </w:r>
      <w:r w:rsidR="006B0FE0" w:rsidRPr="006E111E">
        <w:rPr>
          <w:rStyle w:val="Strong"/>
          <w:color w:val="000000"/>
          <w:sz w:val="26"/>
          <w:szCs w:val="26"/>
          <w:bdr w:val="none" w:sz="0" w:space="0" w:color="auto" w:frame="1"/>
          <w:shd w:val="clear" w:color="auto" w:fill="FFFFFF"/>
          <w:lang w:val="en-US"/>
        </w:rPr>
        <w:t>mặt</w:t>
      </w:r>
      <w:r w:rsidRPr="006E111E">
        <w:rPr>
          <w:rStyle w:val="Strong"/>
          <w:color w:val="000000"/>
          <w:sz w:val="26"/>
          <w:szCs w:val="26"/>
          <w:bdr w:val="none" w:sz="0" w:space="0" w:color="auto" w:frame="1"/>
          <w:shd w:val="clear" w:color="auto" w:fill="FFFFFF"/>
        </w:rPr>
        <w:t xml:space="preserve"> mạnh, </w:t>
      </w:r>
      <w:r w:rsidR="006B0FE0" w:rsidRPr="006E111E">
        <w:rPr>
          <w:rStyle w:val="Strong"/>
          <w:color w:val="000000"/>
          <w:sz w:val="26"/>
          <w:szCs w:val="26"/>
          <w:bdr w:val="none" w:sz="0" w:space="0" w:color="auto" w:frame="1"/>
          <w:shd w:val="clear" w:color="auto" w:fill="FFFFFF"/>
          <w:lang w:val="en-US"/>
        </w:rPr>
        <w:t>mặt</w:t>
      </w:r>
      <w:r w:rsidRPr="006E111E">
        <w:rPr>
          <w:rStyle w:val="Strong"/>
          <w:color w:val="000000"/>
          <w:sz w:val="26"/>
          <w:szCs w:val="26"/>
          <w:bdr w:val="none" w:sz="0" w:space="0" w:color="auto" w:frame="1"/>
          <w:shd w:val="clear" w:color="auto" w:fill="FFFFFF"/>
        </w:rPr>
        <w:t xml:space="preserve"> yếu</w:t>
      </w:r>
    </w:p>
    <w:p w:rsidR="008C0E56" w:rsidRPr="006E111E" w:rsidRDefault="005E61CE" w:rsidP="006E111E">
      <w:pPr>
        <w:shd w:val="clear" w:color="auto" w:fill="FFFFFF"/>
        <w:spacing w:before="120" w:after="120"/>
        <w:ind w:firstLine="720"/>
        <w:jc w:val="both"/>
        <w:rPr>
          <w:b/>
          <w:iCs/>
          <w:color w:val="000000"/>
          <w:sz w:val="26"/>
          <w:szCs w:val="26"/>
          <w:lang w:val="pt-BR" w:eastAsia="en-US"/>
        </w:rPr>
      </w:pPr>
      <w:r w:rsidRPr="006E111E">
        <w:rPr>
          <w:b/>
          <w:iCs/>
          <w:color w:val="000000"/>
          <w:sz w:val="26"/>
          <w:szCs w:val="26"/>
          <w:lang w:val="pt-BR" w:eastAsia="en-US"/>
        </w:rPr>
        <w:t>4.1</w:t>
      </w:r>
      <w:r w:rsidR="00443919" w:rsidRPr="006E111E">
        <w:rPr>
          <w:b/>
          <w:iCs/>
          <w:color w:val="000000"/>
          <w:sz w:val="26"/>
          <w:szCs w:val="26"/>
          <w:lang w:val="pt-BR" w:eastAsia="en-US"/>
        </w:rPr>
        <w:t xml:space="preserve">. Mặt mạnh </w:t>
      </w:r>
    </w:p>
    <w:p w:rsidR="005E61CE" w:rsidRPr="006E111E" w:rsidRDefault="004A1364" w:rsidP="006E111E">
      <w:pPr>
        <w:shd w:val="clear" w:color="auto" w:fill="FFFFFF"/>
        <w:spacing w:before="120" w:after="120"/>
        <w:ind w:firstLine="720"/>
        <w:jc w:val="both"/>
        <w:rPr>
          <w:color w:val="000000"/>
          <w:sz w:val="26"/>
          <w:szCs w:val="26"/>
          <w:shd w:val="clear" w:color="auto" w:fill="FFFFFF"/>
        </w:rPr>
      </w:pPr>
      <w:r w:rsidRPr="006E111E">
        <w:rPr>
          <w:color w:val="000000"/>
          <w:sz w:val="26"/>
          <w:szCs w:val="26"/>
          <w:shd w:val="clear" w:color="auto" w:fill="FFFFFF"/>
          <w:lang w:val="pt-BR"/>
        </w:rPr>
        <w:t xml:space="preserve">- </w:t>
      </w:r>
      <w:r w:rsidR="005E61CE" w:rsidRPr="006E111E">
        <w:rPr>
          <w:color w:val="000000"/>
          <w:sz w:val="26"/>
          <w:szCs w:val="26"/>
          <w:shd w:val="clear" w:color="auto" w:fill="FFFFFF"/>
          <w:lang w:val="pt-BR"/>
        </w:rPr>
        <w:t>C</w:t>
      </w:r>
      <w:r w:rsidR="005E61CE" w:rsidRPr="006E111E">
        <w:rPr>
          <w:color w:val="000000"/>
          <w:sz w:val="26"/>
          <w:szCs w:val="26"/>
          <w:shd w:val="clear" w:color="auto" w:fill="FFFFFF"/>
        </w:rPr>
        <w:t>ông tác quản lý của nhà trường từ Ban giám hiệu đến tổ, nhóm chuyên môn, các tổ chức đoàn thể luôn có sự thống nhất chung, có kế hoạch cụ thể theo từng tháng, tuần, được tổ chức triển khai thực hiện, đánh giá rút kinh nghiệm kịp thời theo từng giai đoạn. Nhà trường thực hiện tốt quy chế dân chủ, tính công khai minh bạch được thể hiện rõ qua từng hoạt động.</w:t>
      </w:r>
    </w:p>
    <w:p w:rsidR="004A1364" w:rsidRPr="006E111E" w:rsidRDefault="004A1364" w:rsidP="006E111E">
      <w:pPr>
        <w:spacing w:before="120" w:after="120"/>
        <w:ind w:firstLine="720"/>
        <w:jc w:val="both"/>
        <w:rPr>
          <w:sz w:val="26"/>
          <w:szCs w:val="26"/>
          <w:lang w:val="pt-BR" w:eastAsia="en-US"/>
        </w:rPr>
      </w:pPr>
      <w:r w:rsidRPr="006E111E">
        <w:rPr>
          <w:sz w:val="26"/>
          <w:szCs w:val="26"/>
          <w:lang w:val="pt-BR" w:eastAsia="en-US"/>
        </w:rPr>
        <w:t xml:space="preserve">- Tập thể cán bộ, giáo viên và nhân viên đoàn kết, có tinh thần kỷ luật trong công tác; đa phần còn trẻ, nhiệt tình, có tinh thần học tập nâng cao trình độ chuyên môn, nghiệp vụ và mong muốn xây dựng nhà trường ngày càng phát triển. </w:t>
      </w:r>
    </w:p>
    <w:p w:rsidR="00C4686F" w:rsidRPr="006E111E" w:rsidRDefault="00C4686F" w:rsidP="006E111E">
      <w:pPr>
        <w:spacing w:before="120" w:after="120"/>
        <w:ind w:firstLine="720"/>
        <w:jc w:val="both"/>
        <w:rPr>
          <w:sz w:val="26"/>
          <w:szCs w:val="26"/>
          <w:lang w:val="pt-BR" w:eastAsia="en-US"/>
        </w:rPr>
      </w:pPr>
      <w:r w:rsidRPr="006E111E">
        <w:rPr>
          <w:sz w:val="26"/>
          <w:szCs w:val="26"/>
          <w:lang w:val="pt-BR" w:eastAsia="en-US"/>
        </w:rPr>
        <w:t>- Giáo viên tích cực đổi mới phương pháp dạy học theo hướng phát huy tính tích cực, chủ động, sáng tạo của học sinh.</w:t>
      </w:r>
      <w:r w:rsidR="00D932F3" w:rsidRPr="006E111E">
        <w:rPr>
          <w:sz w:val="26"/>
          <w:szCs w:val="26"/>
          <w:lang w:val="pt-BR" w:eastAsia="en-US"/>
        </w:rPr>
        <w:t xml:space="preserve"> Chất lượng giảng dạy, hiệu suất đào tạo ngày càng được nâng cao.</w:t>
      </w:r>
    </w:p>
    <w:p w:rsidR="00C4686F" w:rsidRPr="006E111E" w:rsidRDefault="00C4686F" w:rsidP="006E111E">
      <w:pPr>
        <w:spacing w:before="120" w:after="120"/>
        <w:ind w:firstLine="720"/>
        <w:jc w:val="both"/>
        <w:rPr>
          <w:sz w:val="26"/>
          <w:szCs w:val="26"/>
          <w:lang w:val="pt-BR" w:eastAsia="en-US"/>
        </w:rPr>
      </w:pPr>
      <w:r w:rsidRPr="006E111E">
        <w:rPr>
          <w:sz w:val="26"/>
          <w:szCs w:val="26"/>
          <w:lang w:val="pt-BR" w:eastAsia="en-US"/>
        </w:rPr>
        <w:t>- Hoạt động của Ban đại diện cha mẹ học sinh, Công đoàn, Đoàn TNCS Hồ Chí Minh và Đội thiếu niên tiền phong có tổ chức và nền nếp, luôn phối hợp chặt chẽ với lãnh đạo nhà trường, hỗ trợ đắc lực cho hoạt động dạy và học.</w:t>
      </w:r>
    </w:p>
    <w:p w:rsidR="00C4686F" w:rsidRPr="006E111E" w:rsidRDefault="00C4686F" w:rsidP="006E111E">
      <w:pPr>
        <w:shd w:val="clear" w:color="auto" w:fill="FFFFFF"/>
        <w:spacing w:before="120" w:after="120"/>
        <w:ind w:firstLine="720"/>
        <w:jc w:val="both"/>
        <w:rPr>
          <w:sz w:val="26"/>
          <w:szCs w:val="26"/>
          <w:lang w:val="pt-BR" w:eastAsia="en-US"/>
        </w:rPr>
      </w:pPr>
      <w:r w:rsidRPr="006E111E">
        <w:rPr>
          <w:bCs/>
          <w:sz w:val="26"/>
          <w:szCs w:val="26"/>
          <w:lang w:val="pt-BR" w:eastAsia="en-US"/>
        </w:rPr>
        <w:t>-</w:t>
      </w:r>
      <w:r w:rsidRPr="006E111E">
        <w:rPr>
          <w:sz w:val="26"/>
          <w:szCs w:val="26"/>
          <w:lang w:val="pt-BR" w:eastAsia="en-US"/>
        </w:rPr>
        <w:t> Trình độ đào tạo của cán bộ, giáo viên</w:t>
      </w:r>
      <w:r w:rsidR="00077003" w:rsidRPr="006E111E">
        <w:rPr>
          <w:sz w:val="26"/>
          <w:szCs w:val="26"/>
          <w:lang w:val="pt-BR" w:eastAsia="en-US"/>
        </w:rPr>
        <w:t xml:space="preserve"> và nhân viên 100% đạt chuẩn, trong đó trình độ trên chuẩn hơn 80%. </w:t>
      </w:r>
      <w:r w:rsidRPr="006E111E">
        <w:rPr>
          <w:sz w:val="26"/>
          <w:szCs w:val="26"/>
          <w:lang w:val="pt-BR" w:eastAsia="en-US"/>
        </w:rPr>
        <w:t>Cán bộ quản lý đều được bồi dưỡng qua các lớp quản lí giáo dục, có lập trường tư tưởng chính trị vững vàng, có đạo đức lối sống lành mạnh, được chính quyền địa phương và cha mẹ học sinh tin tưởng. Đội ngũ giáo viên nhiệt tình, có trách nhiệm với công việc.</w:t>
      </w:r>
    </w:p>
    <w:p w:rsidR="00C4686F" w:rsidRPr="006E111E" w:rsidRDefault="00C4686F" w:rsidP="006E111E">
      <w:pPr>
        <w:shd w:val="clear" w:color="auto" w:fill="FFFFFF"/>
        <w:spacing w:before="120" w:after="120"/>
        <w:ind w:firstLine="720"/>
        <w:jc w:val="both"/>
        <w:rPr>
          <w:color w:val="000000"/>
          <w:sz w:val="26"/>
          <w:szCs w:val="26"/>
          <w:lang w:val="pt-BR" w:eastAsia="en-US"/>
        </w:rPr>
      </w:pPr>
      <w:r w:rsidRPr="006E111E">
        <w:rPr>
          <w:color w:val="000000"/>
          <w:sz w:val="26"/>
          <w:szCs w:val="26"/>
          <w:lang w:val="pt-BR" w:eastAsia="en-US"/>
        </w:rPr>
        <w:t>-</w:t>
      </w:r>
      <w:r w:rsidRPr="006E111E">
        <w:rPr>
          <w:bCs/>
          <w:color w:val="000000"/>
          <w:sz w:val="26"/>
          <w:szCs w:val="26"/>
          <w:lang w:val="pt-BR" w:eastAsia="en-US"/>
        </w:rPr>
        <w:t> </w:t>
      </w:r>
      <w:r w:rsidRPr="006E111E">
        <w:rPr>
          <w:color w:val="000000"/>
          <w:sz w:val="26"/>
          <w:szCs w:val="26"/>
          <w:lang w:val="pt-BR" w:eastAsia="en-US"/>
        </w:rPr>
        <w:t xml:space="preserve">Công tác tổ chức quản lý của lãnh đạo nhà trường: Ban lãnh đạo nhà trường là những cá nhân, tập thể nhiệt tình, tâm huyết, trách nhiệm cao, mạnh dạn, dám nghĩ, dám làm và dám chịu trách nhiệm. Tích cực trong công tác tham mưu với các cấp, các ngành để từng bước xây dựng CSVC nhà trường theo mục tiêu khang trang, sạch đẹp, khoa học nhằm hoàn thành tốt các mục tiêu chính trị hàng năm của đơn vị. Xây dựng kế hoạch dài hạn, trung hạn và ngắn hạn có tính khả thi, sát thực tế. Công tác tổ chức, triển khai, kiểm tra đánh giá sâu sát. </w:t>
      </w:r>
    </w:p>
    <w:p w:rsidR="00077003" w:rsidRPr="006E111E" w:rsidRDefault="00077003" w:rsidP="006E111E">
      <w:pPr>
        <w:pStyle w:val="NormalWeb"/>
        <w:shd w:val="clear" w:color="auto" w:fill="F9F9F9"/>
        <w:spacing w:before="0" w:beforeAutospacing="0"/>
        <w:ind w:firstLine="720"/>
        <w:jc w:val="both"/>
        <w:rPr>
          <w:sz w:val="26"/>
          <w:szCs w:val="26"/>
        </w:rPr>
      </w:pPr>
      <w:r w:rsidRPr="006E111E">
        <w:rPr>
          <w:sz w:val="26"/>
          <w:szCs w:val="26"/>
          <w:lang w:val="pt-BR"/>
        </w:rPr>
        <w:t xml:space="preserve">- Hội đồng trường </w:t>
      </w:r>
      <w:r w:rsidR="00977751" w:rsidRPr="006E111E">
        <w:rPr>
          <w:sz w:val="26"/>
          <w:szCs w:val="26"/>
          <w:lang w:val="pt-BR"/>
        </w:rPr>
        <w:t xml:space="preserve">được thành lập theo đúng quy đinh, </w:t>
      </w:r>
      <w:r w:rsidRPr="006E111E">
        <w:rPr>
          <w:sz w:val="26"/>
          <w:szCs w:val="26"/>
          <w:shd w:val="clear" w:color="auto" w:fill="FFFFFF"/>
        </w:rPr>
        <w:t>được xem là tổ chức quan trọng trong quản trị, đị</w:t>
      </w:r>
      <w:r w:rsidR="002568D5" w:rsidRPr="006E111E">
        <w:rPr>
          <w:sz w:val="26"/>
          <w:szCs w:val="26"/>
          <w:shd w:val="clear" w:color="auto" w:fill="FFFFFF"/>
        </w:rPr>
        <w:t xml:space="preserve">nh hướng phát triển nhà trường </w:t>
      </w:r>
      <w:r w:rsidRPr="006E111E">
        <w:rPr>
          <w:sz w:val="26"/>
          <w:szCs w:val="26"/>
          <w:shd w:val="clear" w:color="auto" w:fill="FFFFFF"/>
        </w:rPr>
        <w:t>cũng như trong công tác tổ chức cán bộ.</w:t>
      </w:r>
      <w:r w:rsidRPr="006E111E">
        <w:rPr>
          <w:sz w:val="26"/>
          <w:szCs w:val="26"/>
        </w:rPr>
        <w:t xml:space="preserve"> </w:t>
      </w:r>
      <w:r w:rsidR="00977751" w:rsidRPr="006E111E">
        <w:rPr>
          <w:sz w:val="26"/>
          <w:szCs w:val="26"/>
          <w:lang w:val="pt-BR"/>
        </w:rPr>
        <w:t xml:space="preserve">Hội đồng trường </w:t>
      </w:r>
      <w:r w:rsidR="00977751" w:rsidRPr="006E111E">
        <w:rPr>
          <w:sz w:val="26"/>
          <w:szCs w:val="26"/>
        </w:rPr>
        <w:t>q</w:t>
      </w:r>
      <w:r w:rsidRPr="006E111E">
        <w:rPr>
          <w:sz w:val="26"/>
          <w:szCs w:val="26"/>
        </w:rPr>
        <w:t>uyết nghị về mục tiêu, chiến lược, các dự án, kế hoạch và phương h</w:t>
      </w:r>
      <w:r w:rsidR="00977751" w:rsidRPr="006E111E">
        <w:rPr>
          <w:sz w:val="26"/>
          <w:szCs w:val="26"/>
        </w:rPr>
        <w:t>ướng phát triển của nhà trường, q</w:t>
      </w:r>
      <w:r w:rsidRPr="006E111E">
        <w:rPr>
          <w:sz w:val="26"/>
          <w:szCs w:val="26"/>
        </w:rPr>
        <w:t>uyết nghị về quy chế hoặc sửa đổi, bổ sung quy chế tổ chức và hoạt động của nhà trường để trình cấp có thẩm quyền phê duyệt</w:t>
      </w:r>
      <w:r w:rsidR="002568D5" w:rsidRPr="006E111E">
        <w:rPr>
          <w:sz w:val="26"/>
          <w:szCs w:val="26"/>
        </w:rPr>
        <w:t xml:space="preserve"> </w:t>
      </w:r>
      <w:r w:rsidRPr="006E111E">
        <w:rPr>
          <w:sz w:val="26"/>
          <w:szCs w:val="26"/>
        </w:rPr>
        <w:t>về chủ trương sử dụng tài chính, tài sản của nhà trường</w:t>
      </w:r>
      <w:r w:rsidR="00977751" w:rsidRPr="006E111E">
        <w:rPr>
          <w:sz w:val="26"/>
          <w:szCs w:val="26"/>
        </w:rPr>
        <w:t xml:space="preserve"> và g</w:t>
      </w:r>
      <w:r w:rsidRPr="006E111E">
        <w:rPr>
          <w:sz w:val="26"/>
          <w:szCs w:val="26"/>
        </w:rPr>
        <w:t>iám sát việc thực hiện các quyết nghị của Hội đồng trường, việc thực hiện quy chế dân chủ trong các hoạt động của nhà trường</w:t>
      </w:r>
      <w:r w:rsidR="00977751" w:rsidRPr="006E111E">
        <w:rPr>
          <w:sz w:val="26"/>
          <w:szCs w:val="26"/>
        </w:rPr>
        <w:t>.</w:t>
      </w:r>
    </w:p>
    <w:p w:rsidR="00C4686F" w:rsidRPr="006E111E" w:rsidRDefault="004A1364" w:rsidP="006E111E">
      <w:pPr>
        <w:shd w:val="clear" w:color="auto" w:fill="FFFFFF"/>
        <w:spacing w:before="120" w:after="120"/>
        <w:ind w:firstLine="720"/>
        <w:jc w:val="both"/>
        <w:rPr>
          <w:b/>
          <w:sz w:val="26"/>
          <w:szCs w:val="26"/>
          <w:lang w:val="pt-BR" w:eastAsia="en-US"/>
        </w:rPr>
      </w:pPr>
      <w:r w:rsidRPr="006E111E">
        <w:rPr>
          <w:b/>
          <w:bCs/>
          <w:sz w:val="26"/>
          <w:szCs w:val="26"/>
          <w:lang w:val="pt-BR" w:eastAsia="en-US"/>
        </w:rPr>
        <w:t>4.2</w:t>
      </w:r>
      <w:r w:rsidR="00C4686F" w:rsidRPr="006E111E">
        <w:rPr>
          <w:b/>
          <w:bCs/>
          <w:sz w:val="26"/>
          <w:szCs w:val="26"/>
          <w:lang w:val="pt-BR" w:eastAsia="en-US"/>
        </w:rPr>
        <w:t>. Mặt yếu</w:t>
      </w:r>
    </w:p>
    <w:p w:rsidR="00C4686F" w:rsidRPr="006E111E" w:rsidRDefault="00C4686F" w:rsidP="006E111E">
      <w:pPr>
        <w:shd w:val="clear" w:color="auto" w:fill="FFFFFF"/>
        <w:spacing w:before="120" w:after="120"/>
        <w:ind w:firstLine="720"/>
        <w:jc w:val="both"/>
        <w:rPr>
          <w:sz w:val="26"/>
          <w:szCs w:val="26"/>
          <w:lang w:val="pt-BR" w:eastAsia="en-US"/>
        </w:rPr>
      </w:pPr>
      <w:r w:rsidRPr="006E111E">
        <w:rPr>
          <w:sz w:val="26"/>
          <w:szCs w:val="26"/>
          <w:lang w:val="pt-BR" w:eastAsia="en-US"/>
        </w:rPr>
        <w:lastRenderedPageBreak/>
        <w:t>- Việc đổi mới phương pháp dạy học của một số giáo viên chưa linh hoạt, chỉ coi trọng việc dạy kiến thức, chưa quan tâm nhiều đến dạy kỹ năng sống, chưa tạo cơ hội để học sinh phát huy hết năng lực và phẩm chất của mình.</w:t>
      </w:r>
    </w:p>
    <w:p w:rsidR="00C4686F" w:rsidRPr="006E111E" w:rsidRDefault="004A1364"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II. MÔI TRƯỜNG BÊN NGOÀI</w:t>
      </w:r>
    </w:p>
    <w:p w:rsidR="004A1364" w:rsidRPr="006E111E" w:rsidRDefault="004A1364" w:rsidP="006E111E">
      <w:pPr>
        <w:shd w:val="clear" w:color="auto" w:fill="FFFFFF"/>
        <w:spacing w:before="120" w:after="120"/>
        <w:ind w:firstLine="720"/>
        <w:jc w:val="both"/>
        <w:rPr>
          <w:color w:val="000000"/>
          <w:sz w:val="26"/>
          <w:szCs w:val="26"/>
          <w:lang w:val="pt-BR"/>
        </w:rPr>
      </w:pPr>
      <w:r w:rsidRPr="006E111E">
        <w:rPr>
          <w:color w:val="000000"/>
          <w:sz w:val="26"/>
          <w:szCs w:val="26"/>
          <w:shd w:val="clear" w:color="auto" w:fill="FFFFFF"/>
        </w:rPr>
        <w:t xml:space="preserve">- </w:t>
      </w:r>
      <w:r w:rsidR="00977751" w:rsidRPr="006E111E">
        <w:rPr>
          <w:color w:val="000000"/>
          <w:sz w:val="26"/>
          <w:szCs w:val="26"/>
          <w:shd w:val="clear" w:color="auto" w:fill="FFFFFF"/>
          <w:lang w:val="en-US"/>
        </w:rPr>
        <w:t>Nhà trường luôn đ</w:t>
      </w:r>
      <w:r w:rsidRPr="006E111E">
        <w:rPr>
          <w:color w:val="000000"/>
          <w:sz w:val="26"/>
          <w:szCs w:val="26"/>
          <w:shd w:val="clear" w:color="auto" w:fill="FFFFFF"/>
        </w:rPr>
        <w:t xml:space="preserve">ược sự quan tâm chỉ đạo sâu sát của </w:t>
      </w:r>
      <w:r w:rsidR="00977751" w:rsidRPr="006E111E">
        <w:rPr>
          <w:color w:val="000000"/>
          <w:sz w:val="26"/>
          <w:szCs w:val="26"/>
          <w:shd w:val="clear" w:color="auto" w:fill="FFFFFF"/>
          <w:lang w:val="en-US"/>
        </w:rPr>
        <w:t>Huyện</w:t>
      </w:r>
      <w:r w:rsidRPr="006E111E">
        <w:rPr>
          <w:color w:val="000000"/>
          <w:sz w:val="26"/>
          <w:szCs w:val="26"/>
          <w:shd w:val="clear" w:color="auto" w:fill="FFFFFF"/>
        </w:rPr>
        <w:t xml:space="preserve"> ủy</w:t>
      </w:r>
      <w:r w:rsidR="00977751" w:rsidRPr="006E111E">
        <w:rPr>
          <w:color w:val="000000"/>
          <w:sz w:val="26"/>
          <w:szCs w:val="26"/>
          <w:shd w:val="clear" w:color="auto" w:fill="FFFFFF"/>
          <w:lang w:val="en-US"/>
        </w:rPr>
        <w:t xml:space="preserve"> huyện Nhà Bè</w:t>
      </w:r>
      <w:r w:rsidRPr="006E111E">
        <w:rPr>
          <w:color w:val="000000"/>
          <w:sz w:val="26"/>
          <w:szCs w:val="26"/>
          <w:shd w:val="clear" w:color="auto" w:fill="FFFFFF"/>
        </w:rPr>
        <w:t xml:space="preserve">, </w:t>
      </w:r>
      <w:r w:rsidR="00977751" w:rsidRPr="006E111E">
        <w:rPr>
          <w:color w:val="000000"/>
          <w:sz w:val="26"/>
          <w:szCs w:val="26"/>
          <w:shd w:val="clear" w:color="auto" w:fill="FFFFFF"/>
          <w:lang w:val="en-US"/>
        </w:rPr>
        <w:t>cúa Đảng ủy xã Phú Xuân</w:t>
      </w:r>
      <w:r w:rsidRPr="006E111E">
        <w:rPr>
          <w:color w:val="000000"/>
          <w:sz w:val="26"/>
          <w:szCs w:val="26"/>
          <w:shd w:val="clear" w:color="auto" w:fill="FFFFFF"/>
        </w:rPr>
        <w:t xml:space="preserve">, </w:t>
      </w:r>
      <w:r w:rsidR="00977751" w:rsidRPr="006E111E">
        <w:rPr>
          <w:color w:val="000000"/>
          <w:sz w:val="26"/>
          <w:szCs w:val="26"/>
          <w:shd w:val="clear" w:color="auto" w:fill="FFFFFF"/>
          <w:lang w:val="en-US"/>
        </w:rPr>
        <w:t xml:space="preserve">của </w:t>
      </w:r>
      <w:r w:rsidRPr="006E111E">
        <w:rPr>
          <w:color w:val="000000"/>
          <w:sz w:val="26"/>
          <w:szCs w:val="26"/>
          <w:shd w:val="clear" w:color="auto" w:fill="FFFFFF"/>
        </w:rPr>
        <w:t>phòng Giáo dục và Đào tạo huyện trong việc phát triển giáo dục tại đơn vị, sự tín nhiệm của cha mẹ học sinh trong phối hợp phát triển các hoạt động giáo dục của nhà trường.</w:t>
      </w:r>
    </w:p>
    <w:p w:rsidR="004A1364" w:rsidRPr="006E111E" w:rsidRDefault="004A1364" w:rsidP="006E111E">
      <w:pPr>
        <w:shd w:val="clear" w:color="auto" w:fill="FFFFFF"/>
        <w:spacing w:before="120" w:after="120"/>
        <w:ind w:firstLine="720"/>
        <w:jc w:val="both"/>
        <w:rPr>
          <w:color w:val="000000"/>
          <w:sz w:val="26"/>
          <w:szCs w:val="26"/>
          <w:lang w:val="pt-BR"/>
        </w:rPr>
      </w:pPr>
      <w:r w:rsidRPr="006E111E">
        <w:rPr>
          <w:color w:val="000000"/>
          <w:sz w:val="26"/>
          <w:szCs w:val="26"/>
          <w:shd w:val="clear" w:color="auto" w:fill="FFFFFF"/>
        </w:rPr>
        <w:t>- Nhu cầu đổi mới giáo dục ngày càng cao đòi hỏi đội ngũ cán bộ quản lý, giáo viên phải học tập, tiếp cận nội dung chương trình mới và phương pháp giảng dạy, làm việc hướng tới việc phát triển năng lực học sinh phù hợp với kiến thức và đời sống thực tiễn xã hội.</w:t>
      </w:r>
    </w:p>
    <w:p w:rsidR="004A1364" w:rsidRPr="006E111E" w:rsidRDefault="004A1364" w:rsidP="006E111E">
      <w:pPr>
        <w:shd w:val="clear" w:color="auto" w:fill="FFFFFF"/>
        <w:spacing w:before="120" w:after="120"/>
        <w:ind w:firstLine="720"/>
        <w:jc w:val="both"/>
        <w:rPr>
          <w:sz w:val="26"/>
          <w:szCs w:val="26"/>
          <w:lang w:val="pt-BR" w:eastAsia="en-US"/>
        </w:rPr>
      </w:pPr>
      <w:r w:rsidRPr="006E111E">
        <w:rPr>
          <w:color w:val="000000"/>
          <w:sz w:val="26"/>
          <w:szCs w:val="26"/>
          <w:shd w:val="clear" w:color="auto" w:fill="FFFFFF"/>
        </w:rPr>
        <w:t>- Đời sống kinh tế ở địa phương ngày một phát triển nên ý thức trách nhiệm của nhân dân đối với việc học tập của học sinh ngày càng được chú trọng.</w:t>
      </w:r>
    </w:p>
    <w:p w:rsidR="00C4686F" w:rsidRPr="006E111E" w:rsidRDefault="00C4686F" w:rsidP="006E111E">
      <w:pPr>
        <w:shd w:val="clear" w:color="auto" w:fill="FFFFFF"/>
        <w:spacing w:before="120" w:after="120"/>
        <w:ind w:firstLine="720"/>
        <w:jc w:val="both"/>
        <w:rPr>
          <w:b/>
          <w:sz w:val="26"/>
          <w:szCs w:val="26"/>
          <w:lang w:val="pt-BR" w:eastAsia="en-US"/>
        </w:rPr>
      </w:pPr>
      <w:r w:rsidRPr="006E111E">
        <w:rPr>
          <w:b/>
          <w:bCs/>
          <w:sz w:val="26"/>
          <w:szCs w:val="26"/>
          <w:lang w:val="pt-BR" w:eastAsia="en-US"/>
        </w:rPr>
        <w:t>1. Thời cơ</w:t>
      </w:r>
    </w:p>
    <w:p w:rsidR="002568D5" w:rsidRPr="006E111E" w:rsidRDefault="002568D5" w:rsidP="006E111E">
      <w:pPr>
        <w:shd w:val="clear" w:color="auto" w:fill="FFFFFF"/>
        <w:spacing w:before="120" w:after="120"/>
        <w:ind w:firstLine="720"/>
        <w:jc w:val="both"/>
        <w:rPr>
          <w:sz w:val="26"/>
          <w:szCs w:val="26"/>
          <w:lang w:val="pt-BR" w:eastAsia="en-US"/>
        </w:rPr>
      </w:pPr>
      <w:r w:rsidRPr="006E111E">
        <w:rPr>
          <w:color w:val="000000"/>
          <w:sz w:val="26"/>
          <w:szCs w:val="26"/>
          <w:lang w:bidi="vi-VN"/>
        </w:rPr>
        <w:t>Thực hiện Thông tư số 32/2018/TT-BGDĐT ngày 26 tháng 12 năm 2018 Ban hành chương trình giáo dục phổ thông áp dụng cho lớp 6 từ năm học 2021-2022.</w:t>
      </w:r>
    </w:p>
    <w:p w:rsidR="002F00D0" w:rsidRPr="006E111E" w:rsidRDefault="002F00D0" w:rsidP="006E111E">
      <w:pPr>
        <w:shd w:val="clear" w:color="auto" w:fill="FFFFFF"/>
        <w:spacing w:before="120" w:after="120"/>
        <w:ind w:firstLine="720"/>
        <w:jc w:val="both"/>
        <w:rPr>
          <w:color w:val="000000"/>
          <w:sz w:val="26"/>
          <w:szCs w:val="26"/>
          <w:shd w:val="clear" w:color="auto" w:fill="FFFFFF"/>
        </w:rPr>
      </w:pPr>
      <w:r w:rsidRPr="006E111E">
        <w:rPr>
          <w:color w:val="000000"/>
          <w:sz w:val="26"/>
          <w:szCs w:val="26"/>
          <w:shd w:val="clear" w:color="auto" w:fill="FFFFFF"/>
        </w:rPr>
        <w:t>- Nhà trường luôn quan tâm việc nâng cao trình độ cho giáo viên, nhân viên. Những năm qua nhà trường đã tạo điều kiện cho giáo viên th</w:t>
      </w:r>
      <w:r w:rsidR="000D0D0D" w:rsidRPr="006E111E">
        <w:rPr>
          <w:color w:val="000000"/>
          <w:sz w:val="26"/>
          <w:szCs w:val="26"/>
          <w:shd w:val="clear" w:color="auto" w:fill="FFFFFF"/>
        </w:rPr>
        <w:t>am gia học đại học, học cao học</w:t>
      </w:r>
      <w:r w:rsidRPr="006E111E">
        <w:rPr>
          <w:color w:val="000000"/>
          <w:sz w:val="26"/>
          <w:szCs w:val="26"/>
          <w:shd w:val="clear" w:color="auto" w:fill="FFFFFF"/>
        </w:rPr>
        <w:t>. Đây là nguồn nhân lực quan trọng để tham gia đổi mới phương pháp dạy học nhằm nâng cao chất lượng giáo dục.</w:t>
      </w:r>
    </w:p>
    <w:p w:rsidR="00F8391A" w:rsidRPr="006E111E" w:rsidRDefault="00F8391A" w:rsidP="006E111E">
      <w:pPr>
        <w:widowControl w:val="0"/>
        <w:spacing w:before="120" w:after="120"/>
        <w:ind w:firstLine="720"/>
        <w:jc w:val="both"/>
        <w:rPr>
          <w:color w:val="000000"/>
          <w:sz w:val="26"/>
          <w:szCs w:val="26"/>
          <w:lang w:val="pt-BR" w:bidi="vi-VN"/>
        </w:rPr>
      </w:pPr>
      <w:r w:rsidRPr="006E111E">
        <w:rPr>
          <w:color w:val="000000"/>
          <w:sz w:val="26"/>
          <w:szCs w:val="26"/>
          <w:lang w:val="pt-BR" w:bidi="vi-VN"/>
        </w:rPr>
        <w:t>- Đ</w:t>
      </w:r>
      <w:r w:rsidRPr="006E111E">
        <w:rPr>
          <w:color w:val="000000"/>
          <w:sz w:val="26"/>
          <w:szCs w:val="26"/>
          <w:lang w:bidi="vi-VN"/>
        </w:rPr>
        <w:t xml:space="preserve">ược </w:t>
      </w:r>
      <w:r w:rsidRPr="006E111E">
        <w:rPr>
          <w:color w:val="000000"/>
          <w:sz w:val="26"/>
          <w:szCs w:val="26"/>
          <w:lang w:val="pt-BR" w:bidi="vi-VN"/>
        </w:rPr>
        <w:t>p</w:t>
      </w:r>
      <w:r w:rsidRPr="006E111E">
        <w:rPr>
          <w:color w:val="000000"/>
          <w:sz w:val="26"/>
          <w:szCs w:val="26"/>
          <w:lang w:bidi="vi-VN"/>
        </w:rPr>
        <w:t>hụ huynh và học sinh tín nhiệm, hỗ trợ và tạo mọi điều kiện để tổ chức hoạt độn</w:t>
      </w:r>
      <w:r w:rsidRPr="006E111E">
        <w:rPr>
          <w:color w:val="000000"/>
          <w:sz w:val="26"/>
          <w:szCs w:val="26"/>
          <w:lang w:val="pt-BR" w:bidi="vi-VN"/>
        </w:rPr>
        <w:t>g giáo</w:t>
      </w:r>
      <w:r w:rsidRPr="006E111E">
        <w:rPr>
          <w:color w:val="000000"/>
          <w:sz w:val="26"/>
          <w:szCs w:val="26"/>
          <w:lang w:bidi="vi-VN"/>
        </w:rPr>
        <w:t xml:space="preserve"> dục học sinh</w:t>
      </w:r>
      <w:r w:rsidRPr="006E111E">
        <w:rPr>
          <w:color w:val="000000"/>
          <w:sz w:val="26"/>
          <w:szCs w:val="26"/>
          <w:lang w:val="pt-BR" w:bidi="vi-VN"/>
        </w:rPr>
        <w:t>.</w:t>
      </w:r>
    </w:p>
    <w:p w:rsidR="005B366A" w:rsidRPr="006E111E" w:rsidRDefault="00C4686F" w:rsidP="006E111E">
      <w:pPr>
        <w:shd w:val="clear" w:color="auto" w:fill="FFFFFF"/>
        <w:spacing w:before="120" w:after="120"/>
        <w:ind w:firstLine="720"/>
        <w:jc w:val="both"/>
        <w:rPr>
          <w:sz w:val="26"/>
          <w:szCs w:val="26"/>
          <w:lang w:val="pt-BR" w:eastAsia="en-US"/>
        </w:rPr>
      </w:pPr>
      <w:r w:rsidRPr="006E111E">
        <w:rPr>
          <w:sz w:val="26"/>
          <w:szCs w:val="26"/>
          <w:lang w:val="pt-BR" w:eastAsia="en-US"/>
        </w:rPr>
        <w:t>- Đời sống và thu nhập của nhân dân ngày càng được cải thiện; ý thức đối với sự nghiệp giáo dục ngày càng cao, đại đa số các gia đình đều xác định đầu tư cho con em ăn học, đầu tư cho sự nghiệp giáo dục là đầu tư cho sự phát triển.</w:t>
      </w:r>
    </w:p>
    <w:p w:rsidR="005B366A" w:rsidRPr="006E111E" w:rsidRDefault="005B366A" w:rsidP="006E111E">
      <w:pPr>
        <w:shd w:val="clear" w:color="auto" w:fill="FFFFFF"/>
        <w:spacing w:before="120" w:after="120"/>
        <w:ind w:firstLine="720"/>
        <w:jc w:val="both"/>
        <w:rPr>
          <w:sz w:val="26"/>
          <w:szCs w:val="26"/>
          <w:lang w:val="pt-BR" w:eastAsia="en-US"/>
        </w:rPr>
      </w:pPr>
      <w:r w:rsidRPr="006E111E">
        <w:rPr>
          <w:sz w:val="26"/>
          <w:szCs w:val="26"/>
          <w:lang w:val="pt-BR" w:eastAsia="en-US"/>
        </w:rPr>
        <w:t xml:space="preserve">- </w:t>
      </w:r>
      <w:r w:rsidRPr="006E111E">
        <w:rPr>
          <w:color w:val="000000"/>
          <w:sz w:val="26"/>
          <w:szCs w:val="26"/>
          <w:lang w:bidi="vi-VN"/>
        </w:rPr>
        <w:t>Trong những năm học gần đây các tổ chức xã hội, các đoàn thể và cá nhân đã tham gia tích cực vào công tác huy động các nguồn lực tạo môi trường giáo dục thuận lợi cho nhà trường.</w:t>
      </w:r>
    </w:p>
    <w:p w:rsidR="00C4686F" w:rsidRPr="006E111E" w:rsidRDefault="00C4686F" w:rsidP="006E111E">
      <w:pPr>
        <w:shd w:val="clear" w:color="auto" w:fill="FFFFFF"/>
        <w:spacing w:before="120" w:after="120"/>
        <w:ind w:firstLine="720"/>
        <w:jc w:val="both"/>
        <w:rPr>
          <w:b/>
          <w:sz w:val="26"/>
          <w:szCs w:val="26"/>
          <w:lang w:val="pt-BR" w:eastAsia="en-US"/>
        </w:rPr>
      </w:pPr>
      <w:r w:rsidRPr="006E111E">
        <w:rPr>
          <w:b/>
          <w:bCs/>
          <w:sz w:val="26"/>
          <w:szCs w:val="26"/>
          <w:lang w:val="pt-BR" w:eastAsia="en-US"/>
        </w:rPr>
        <w:t>2. Thách thức</w:t>
      </w:r>
    </w:p>
    <w:p w:rsidR="00843085" w:rsidRPr="006E111E" w:rsidRDefault="002F00D0" w:rsidP="006E111E">
      <w:pPr>
        <w:shd w:val="clear" w:color="auto" w:fill="FFFFFF"/>
        <w:spacing w:before="120" w:after="120"/>
        <w:ind w:firstLine="720"/>
        <w:jc w:val="both"/>
        <w:rPr>
          <w:color w:val="000000"/>
          <w:sz w:val="26"/>
          <w:szCs w:val="26"/>
          <w:shd w:val="clear" w:color="auto" w:fill="FFFFFF"/>
          <w:lang w:val="pt-BR"/>
        </w:rPr>
      </w:pPr>
      <w:r w:rsidRPr="006E111E">
        <w:rPr>
          <w:color w:val="000000"/>
          <w:sz w:val="26"/>
          <w:szCs w:val="26"/>
          <w:shd w:val="clear" w:color="auto" w:fill="FFFFFF"/>
        </w:rPr>
        <w:t xml:space="preserve">- Với việc đổi mới nội dung sách giáo khoa đi đôi với việc đổi mới phương pháp giảng dạy theo xu thế phát triển trí tuệ phù hợp với năng lực học sinh; nhu </w:t>
      </w:r>
      <w:r w:rsidR="00843085" w:rsidRPr="006E111E">
        <w:rPr>
          <w:color w:val="000000"/>
          <w:sz w:val="26"/>
          <w:szCs w:val="26"/>
          <w:shd w:val="clear" w:color="auto" w:fill="FFFFFF"/>
          <w:lang w:val="pt-BR"/>
        </w:rPr>
        <w:t xml:space="preserve">cầu </w:t>
      </w:r>
      <w:r w:rsidRPr="006E111E">
        <w:rPr>
          <w:color w:val="000000"/>
          <w:sz w:val="26"/>
          <w:szCs w:val="26"/>
          <w:shd w:val="clear" w:color="auto" w:fill="FFFFFF"/>
        </w:rPr>
        <w:t>ngày càng cao về chất lượng giáo dục đáp ứng sự phát triển của xã hội và cha mẹ học sinh trong th</w:t>
      </w:r>
      <w:r w:rsidR="00BD47F3" w:rsidRPr="006E111E">
        <w:rPr>
          <w:color w:val="000000"/>
          <w:sz w:val="26"/>
          <w:szCs w:val="26"/>
          <w:shd w:val="clear" w:color="auto" w:fill="FFFFFF"/>
        </w:rPr>
        <w:t>ời kỳ mới</w:t>
      </w:r>
      <w:r w:rsidR="00843085" w:rsidRPr="006E111E">
        <w:rPr>
          <w:color w:val="000000"/>
          <w:sz w:val="26"/>
          <w:szCs w:val="26"/>
          <w:shd w:val="clear" w:color="auto" w:fill="FFFFFF"/>
          <w:lang w:val="pt-BR"/>
        </w:rPr>
        <w:t>.</w:t>
      </w:r>
    </w:p>
    <w:p w:rsidR="00EF6BA9" w:rsidRPr="006E111E" w:rsidRDefault="002F00D0" w:rsidP="006E111E">
      <w:pPr>
        <w:shd w:val="clear" w:color="auto" w:fill="FFFFFF"/>
        <w:spacing w:before="120" w:after="120"/>
        <w:ind w:firstLine="720"/>
        <w:jc w:val="both"/>
        <w:rPr>
          <w:color w:val="000000"/>
          <w:sz w:val="26"/>
          <w:szCs w:val="26"/>
          <w:shd w:val="clear" w:color="auto" w:fill="FFFFFF"/>
        </w:rPr>
      </w:pPr>
      <w:r w:rsidRPr="006E111E">
        <w:rPr>
          <w:color w:val="000000"/>
          <w:sz w:val="26"/>
          <w:szCs w:val="26"/>
          <w:shd w:val="clear" w:color="auto" w:fill="FFFFFF"/>
        </w:rPr>
        <w:t xml:space="preserve">- Chất lượng của đội ngũ cán bộ quản lý, năng lực chuyên môn nghiệp vụ của đội ngũ giáo viên, nhân viên phải đáp ứng được yêu cầu đổi mới trong công tác quản lý, giảng dạy và làm việc. </w:t>
      </w:r>
      <w:r w:rsidR="00EF6BA9" w:rsidRPr="006E111E">
        <w:rPr>
          <w:color w:val="000000"/>
          <w:sz w:val="26"/>
          <w:szCs w:val="26"/>
          <w:lang w:val="en-US" w:bidi="vi-VN"/>
        </w:rPr>
        <w:t>Vì vậy c</w:t>
      </w:r>
      <w:r w:rsidR="00EF6BA9" w:rsidRPr="006E111E">
        <w:rPr>
          <w:color w:val="000000"/>
          <w:sz w:val="26"/>
          <w:szCs w:val="26"/>
          <w:lang w:bidi="vi-VN"/>
        </w:rPr>
        <w:t>ần có sự bứt phá vươn lên, sự cạnh tranh về chất lượng giáo dục giữa các trường trong</w:t>
      </w:r>
      <w:r w:rsidR="00EF6BA9" w:rsidRPr="006E111E">
        <w:rPr>
          <w:color w:val="000000"/>
          <w:sz w:val="26"/>
          <w:szCs w:val="26"/>
          <w:lang w:val="pt-BR" w:bidi="vi-VN"/>
        </w:rPr>
        <w:t xml:space="preserve"> Huyện</w:t>
      </w:r>
      <w:r w:rsidR="00EF6BA9" w:rsidRPr="006E111E">
        <w:rPr>
          <w:color w:val="000000"/>
          <w:sz w:val="26"/>
          <w:szCs w:val="26"/>
          <w:lang w:bidi="vi-VN"/>
        </w:rPr>
        <w:t xml:space="preserve"> để từng bước khẳng định thương hiệu của nhà trường</w:t>
      </w:r>
      <w:r w:rsidR="00EF6BA9" w:rsidRPr="006E111E">
        <w:rPr>
          <w:color w:val="000000"/>
          <w:sz w:val="26"/>
          <w:szCs w:val="26"/>
          <w:shd w:val="clear" w:color="auto" w:fill="FFFFFF"/>
        </w:rPr>
        <w:t xml:space="preserve"> </w:t>
      </w:r>
    </w:p>
    <w:p w:rsidR="002F00D0" w:rsidRPr="006E111E" w:rsidRDefault="00EF6BA9" w:rsidP="006E111E">
      <w:pPr>
        <w:shd w:val="clear" w:color="auto" w:fill="FFFFFF"/>
        <w:spacing w:before="120" w:after="120"/>
        <w:ind w:firstLine="720"/>
        <w:jc w:val="both"/>
        <w:rPr>
          <w:color w:val="000000"/>
          <w:sz w:val="26"/>
          <w:szCs w:val="26"/>
        </w:rPr>
      </w:pPr>
      <w:r w:rsidRPr="006E111E">
        <w:rPr>
          <w:color w:val="000000"/>
          <w:sz w:val="26"/>
          <w:szCs w:val="26"/>
          <w:shd w:val="clear" w:color="auto" w:fill="FFFFFF"/>
          <w:lang w:val="en-US"/>
        </w:rPr>
        <w:t xml:space="preserve">- </w:t>
      </w:r>
      <w:r w:rsidR="002F00D0" w:rsidRPr="006E111E">
        <w:rPr>
          <w:color w:val="000000"/>
          <w:sz w:val="26"/>
          <w:szCs w:val="26"/>
          <w:shd w:val="clear" w:color="auto" w:fill="FFFFFF"/>
        </w:rPr>
        <w:t>Việc ứng dụng thành thạo CNTT, khả năng sử dụng ngoại ngữ trong giảng dạy, sự sáng tạo của đội ngũ cần phải đáp ứng nhu cầu đổi mới trong giảng dạy và giáo dục học sinh.</w:t>
      </w:r>
    </w:p>
    <w:p w:rsidR="00A23848" w:rsidRPr="006E111E" w:rsidRDefault="005A6C42" w:rsidP="006E111E">
      <w:pPr>
        <w:shd w:val="clear" w:color="auto" w:fill="FFFFFF"/>
        <w:spacing w:before="120" w:after="120"/>
        <w:ind w:firstLine="720"/>
        <w:jc w:val="both"/>
        <w:rPr>
          <w:color w:val="000000"/>
          <w:sz w:val="26"/>
          <w:szCs w:val="26"/>
          <w:lang w:val="en-US" w:bidi="vi-VN"/>
        </w:rPr>
      </w:pPr>
      <w:r w:rsidRPr="006E111E">
        <w:rPr>
          <w:color w:val="000000"/>
          <w:sz w:val="26"/>
          <w:szCs w:val="26"/>
          <w:lang w:val="pt-BR" w:eastAsia="en-US"/>
        </w:rPr>
        <w:lastRenderedPageBreak/>
        <w:t xml:space="preserve">- </w:t>
      </w:r>
      <w:r w:rsidR="00EF6BA9" w:rsidRPr="006E111E">
        <w:rPr>
          <w:color w:val="000000"/>
          <w:sz w:val="26"/>
          <w:szCs w:val="26"/>
          <w:lang w:val="en-US" w:bidi="vi-VN"/>
        </w:rPr>
        <w:t>C</w:t>
      </w:r>
      <w:r w:rsidRPr="006E111E">
        <w:rPr>
          <w:color w:val="000000"/>
          <w:sz w:val="26"/>
          <w:szCs w:val="26"/>
          <w:lang w:bidi="vi-VN"/>
        </w:rPr>
        <w:t>hươn</w:t>
      </w:r>
      <w:r w:rsidR="003A5BEC" w:rsidRPr="006E111E">
        <w:rPr>
          <w:color w:val="000000"/>
          <w:sz w:val="26"/>
          <w:szCs w:val="26"/>
          <w:lang w:val="pt-BR" w:bidi="vi-VN"/>
        </w:rPr>
        <w:t>g</w:t>
      </w:r>
      <w:r w:rsidRPr="006E111E">
        <w:rPr>
          <w:color w:val="000000"/>
          <w:sz w:val="26"/>
          <w:szCs w:val="26"/>
          <w:lang w:bidi="vi-VN"/>
        </w:rPr>
        <w:t xml:space="preserve"> trình giáo dục phổ thông mới </w:t>
      </w:r>
      <w:r w:rsidR="00EF6BA9" w:rsidRPr="006E111E">
        <w:rPr>
          <w:color w:val="000000"/>
          <w:sz w:val="26"/>
          <w:szCs w:val="26"/>
          <w:lang w:val="en-US" w:bidi="vi-VN"/>
        </w:rPr>
        <w:t>chính thức được triển khai thực hiện</w:t>
      </w:r>
      <w:r w:rsidRPr="006E111E">
        <w:rPr>
          <w:color w:val="000000"/>
          <w:sz w:val="26"/>
          <w:szCs w:val="26"/>
          <w:lang w:bidi="vi-VN"/>
        </w:rPr>
        <w:t xml:space="preserve"> từ năm học 2021-2022 </w:t>
      </w:r>
      <w:r w:rsidR="00D71F7C" w:rsidRPr="006E111E">
        <w:rPr>
          <w:color w:val="000000"/>
          <w:sz w:val="26"/>
          <w:szCs w:val="26"/>
          <w:lang w:val="en-US" w:bidi="vi-VN"/>
        </w:rPr>
        <w:t>(</w:t>
      </w:r>
      <w:r w:rsidR="00EF6BA9" w:rsidRPr="006E111E">
        <w:rPr>
          <w:color w:val="000000"/>
          <w:sz w:val="26"/>
          <w:szCs w:val="26"/>
          <w:lang w:val="en-US" w:bidi="vi-VN"/>
        </w:rPr>
        <w:t xml:space="preserve">đối với lớp 6) </w:t>
      </w:r>
      <w:r w:rsidR="00A23848" w:rsidRPr="006E111E">
        <w:rPr>
          <w:color w:val="000000"/>
          <w:sz w:val="26"/>
          <w:szCs w:val="26"/>
          <w:shd w:val="clear" w:color="auto" w:fill="FFFFFF"/>
        </w:rPr>
        <w:t>đề cao nội dung giáo dục lịch sử địa phương; tuy nhiên, việc biên soạn tài liệu, giáo trình, sự liệu vật chất lại phụ thuộc vào năng lực của giáo viên, điều kiện</w:t>
      </w:r>
      <w:r w:rsidR="00A23848" w:rsidRPr="006E111E">
        <w:rPr>
          <w:color w:val="000000"/>
          <w:sz w:val="26"/>
          <w:szCs w:val="26"/>
          <w:shd w:val="clear" w:color="auto" w:fill="FFFFFF"/>
          <w:lang w:val="en-US"/>
        </w:rPr>
        <w:t xml:space="preserve"> </w:t>
      </w:r>
      <w:r w:rsidR="00A23848" w:rsidRPr="006E111E">
        <w:rPr>
          <w:color w:val="000000"/>
          <w:sz w:val="26"/>
          <w:szCs w:val="26"/>
          <w:shd w:val="clear" w:color="auto" w:fill="FFFFFF"/>
        </w:rPr>
        <w:t>thực tế của từng địa phương. Từ đó, dẫn đến tình trạng  kiến thức còn nặng và sự lệch nhau giữa nội dung lịch sử dân tộc và lịch sử địa phương</w:t>
      </w:r>
      <w:r w:rsidR="00F433E6" w:rsidRPr="006E111E">
        <w:rPr>
          <w:color w:val="000000"/>
          <w:sz w:val="26"/>
          <w:szCs w:val="26"/>
          <w:lang w:val="en-US" w:bidi="vi-VN"/>
        </w:rPr>
        <w:t xml:space="preserve"> </w:t>
      </w:r>
    </w:p>
    <w:p w:rsidR="003A5BEC" w:rsidRPr="006E111E" w:rsidRDefault="003A5BEC" w:rsidP="006E111E">
      <w:pPr>
        <w:shd w:val="clear" w:color="auto" w:fill="FFFFFF"/>
        <w:spacing w:before="120" w:after="120"/>
        <w:ind w:firstLine="720"/>
        <w:jc w:val="both"/>
        <w:rPr>
          <w:sz w:val="26"/>
          <w:szCs w:val="26"/>
          <w:lang w:val="pt-BR" w:eastAsia="en-US"/>
        </w:rPr>
      </w:pPr>
      <w:r w:rsidRPr="006E111E">
        <w:rPr>
          <w:sz w:val="26"/>
          <w:szCs w:val="26"/>
          <w:lang w:val="pt-BR" w:eastAsia="en-US"/>
        </w:rPr>
        <w:t xml:space="preserve">- </w:t>
      </w:r>
      <w:r w:rsidR="002568D5" w:rsidRPr="006E111E">
        <w:rPr>
          <w:sz w:val="26"/>
          <w:szCs w:val="26"/>
          <w:lang w:val="pt-BR" w:eastAsia="en-US"/>
        </w:rPr>
        <w:t>Nghị quyết Đai hội Đảng bộ huyện Nhà Bè</w:t>
      </w:r>
      <w:r w:rsidR="00A23848" w:rsidRPr="006E111E">
        <w:rPr>
          <w:sz w:val="26"/>
          <w:szCs w:val="26"/>
          <w:lang w:val="pt-BR" w:eastAsia="en-US"/>
        </w:rPr>
        <w:t>, Đảng ủy xã Phú Xuân</w:t>
      </w:r>
      <w:r w:rsidR="003A50B4" w:rsidRPr="006E111E">
        <w:rPr>
          <w:sz w:val="26"/>
          <w:szCs w:val="26"/>
          <w:lang w:val="pt-BR" w:eastAsia="en-US"/>
        </w:rPr>
        <w:t xml:space="preserve"> nhiệm kỳ 2020-2025 với chỉ tiêu</w:t>
      </w:r>
      <w:r w:rsidR="000F79CE" w:rsidRPr="006E111E">
        <w:rPr>
          <w:sz w:val="26"/>
          <w:szCs w:val="26"/>
          <w:lang w:val="pt-BR" w:eastAsia="en-US"/>
        </w:rPr>
        <w:t xml:space="preserve">: </w:t>
      </w:r>
      <w:r w:rsidR="003A50B4" w:rsidRPr="006E111E">
        <w:rPr>
          <w:sz w:val="26"/>
          <w:szCs w:val="26"/>
          <w:lang w:val="pt-BR" w:eastAsia="en-US"/>
        </w:rPr>
        <w:t xml:space="preserve">học sinh sau tốt nghiệp trung học cơ sở được phân luồng theo học trung học chuyên nghiệp và trung cấp nghề đạt 25% vào năm 2025, đảm bảo </w:t>
      </w:r>
      <w:r w:rsidRPr="006E111E">
        <w:rPr>
          <w:sz w:val="26"/>
          <w:szCs w:val="26"/>
          <w:lang w:val="pt-BR" w:eastAsia="en-US"/>
        </w:rPr>
        <w:t xml:space="preserve">hiệu suất đào tạo </w:t>
      </w:r>
      <w:r w:rsidR="003A50B4" w:rsidRPr="006E111E">
        <w:rPr>
          <w:sz w:val="26"/>
          <w:szCs w:val="26"/>
          <w:lang w:val="pt-BR" w:eastAsia="en-US"/>
        </w:rPr>
        <w:t>từ 60 đến 70% là môt thách thức lớn trong giai đoạn hiện nay.</w:t>
      </w:r>
    </w:p>
    <w:p w:rsidR="00E92B26" w:rsidRPr="006E111E" w:rsidRDefault="00E92B26" w:rsidP="006E111E">
      <w:pPr>
        <w:shd w:val="clear" w:color="auto" w:fill="FFFFFF"/>
        <w:spacing w:before="120" w:after="120"/>
        <w:ind w:firstLine="720"/>
        <w:jc w:val="both"/>
        <w:rPr>
          <w:b/>
          <w:sz w:val="26"/>
          <w:szCs w:val="26"/>
          <w:lang w:val="pt-BR" w:eastAsia="en-US"/>
        </w:rPr>
      </w:pPr>
      <w:r w:rsidRPr="006E111E">
        <w:rPr>
          <w:b/>
          <w:sz w:val="26"/>
          <w:szCs w:val="26"/>
          <w:lang w:eastAsia="en-US"/>
        </w:rPr>
        <w:t>III. ĐÁNH GIÁ NHỮNG MẶT ĐẠT ĐƯỢC VÀ NHỮNG MẶT CHƯA ĐẠT ĐƯỢC TRONG VIỆC X</w:t>
      </w:r>
      <w:r w:rsidR="0025233E" w:rsidRPr="006E111E">
        <w:rPr>
          <w:b/>
          <w:sz w:val="26"/>
          <w:szCs w:val="26"/>
          <w:lang w:eastAsia="en-US"/>
        </w:rPr>
        <w:t>ÂY DỰNG CHIẾN LƯỢC PHÁT TRIỂN GIÁO</w:t>
      </w:r>
      <w:r w:rsidR="0025233E" w:rsidRPr="006E111E">
        <w:rPr>
          <w:b/>
          <w:sz w:val="26"/>
          <w:szCs w:val="26"/>
          <w:lang w:val="pt-BR" w:eastAsia="en-US"/>
        </w:rPr>
        <w:t xml:space="preserve"> DỤC</w:t>
      </w:r>
      <w:r w:rsidR="00332C57" w:rsidRPr="006E111E">
        <w:rPr>
          <w:b/>
          <w:sz w:val="26"/>
          <w:szCs w:val="26"/>
          <w:lang w:eastAsia="en-US"/>
        </w:rPr>
        <w:t xml:space="preserve"> GIAI ĐOẠN 20</w:t>
      </w:r>
      <w:r w:rsidR="00332C57" w:rsidRPr="006E111E">
        <w:rPr>
          <w:b/>
          <w:sz w:val="26"/>
          <w:szCs w:val="26"/>
          <w:lang w:val="pt-BR" w:eastAsia="en-US"/>
        </w:rPr>
        <w:t>15</w:t>
      </w:r>
      <w:r w:rsidR="00332C57" w:rsidRPr="006E111E">
        <w:rPr>
          <w:b/>
          <w:sz w:val="26"/>
          <w:szCs w:val="26"/>
          <w:lang w:eastAsia="en-US"/>
        </w:rPr>
        <w:t>-202</w:t>
      </w:r>
      <w:r w:rsidR="00332C57" w:rsidRPr="006E111E">
        <w:rPr>
          <w:b/>
          <w:sz w:val="26"/>
          <w:szCs w:val="26"/>
          <w:lang w:val="pt-BR" w:eastAsia="en-US"/>
        </w:rPr>
        <w:t xml:space="preserve">0 </w:t>
      </w:r>
    </w:p>
    <w:p w:rsidR="002211C4" w:rsidRPr="006E111E" w:rsidRDefault="00E92B26" w:rsidP="006E111E">
      <w:pPr>
        <w:pStyle w:val="ListParagraph"/>
        <w:numPr>
          <w:ilvl w:val="0"/>
          <w:numId w:val="5"/>
        </w:numPr>
        <w:shd w:val="clear" w:color="auto" w:fill="FFFFFF"/>
        <w:spacing w:before="120" w:after="120"/>
        <w:jc w:val="both"/>
        <w:rPr>
          <w:b/>
          <w:sz w:val="26"/>
          <w:szCs w:val="26"/>
          <w:lang w:eastAsia="en-US"/>
        </w:rPr>
      </w:pPr>
      <w:r w:rsidRPr="006E111E">
        <w:rPr>
          <w:b/>
          <w:sz w:val="26"/>
          <w:szCs w:val="26"/>
          <w:lang w:eastAsia="en-US"/>
        </w:rPr>
        <w:t>Mặt đạt được</w:t>
      </w:r>
    </w:p>
    <w:p w:rsidR="00220A1D" w:rsidRPr="006E111E" w:rsidRDefault="00220A1D" w:rsidP="006E111E">
      <w:pPr>
        <w:shd w:val="clear" w:color="auto" w:fill="FFFFFF"/>
        <w:spacing w:before="120" w:after="120"/>
        <w:ind w:left="720"/>
        <w:jc w:val="both"/>
        <w:rPr>
          <w:b/>
          <w:i/>
          <w:sz w:val="26"/>
          <w:szCs w:val="26"/>
          <w:lang w:val="pt-BR" w:eastAsia="en-US"/>
        </w:rPr>
      </w:pPr>
      <w:r w:rsidRPr="006E111E">
        <w:rPr>
          <w:b/>
          <w:i/>
          <w:sz w:val="26"/>
          <w:szCs w:val="26"/>
          <w:lang w:val="pt-BR" w:eastAsia="en-US"/>
        </w:rPr>
        <w:t>1.1. Về phát triển đội ngũ</w:t>
      </w:r>
    </w:p>
    <w:p w:rsidR="00220A1D" w:rsidRPr="006E111E" w:rsidRDefault="00E92B26" w:rsidP="006E111E">
      <w:pPr>
        <w:shd w:val="clear" w:color="auto" w:fill="FFFFFF"/>
        <w:spacing w:before="120" w:after="120"/>
        <w:ind w:firstLine="720"/>
        <w:jc w:val="both"/>
        <w:rPr>
          <w:sz w:val="26"/>
          <w:szCs w:val="26"/>
          <w:lang w:val="en-US" w:eastAsia="en-US"/>
        </w:rPr>
      </w:pPr>
      <w:r w:rsidRPr="006E111E">
        <w:rPr>
          <w:sz w:val="26"/>
          <w:szCs w:val="26"/>
          <w:lang w:eastAsia="en-US"/>
        </w:rPr>
        <w:t>- Nhà trườn</w:t>
      </w:r>
      <w:r w:rsidR="001905CD" w:rsidRPr="006E111E">
        <w:rPr>
          <w:sz w:val="26"/>
          <w:szCs w:val="26"/>
          <w:lang w:eastAsia="en-US"/>
        </w:rPr>
        <w:t xml:space="preserve">g đã xây dựng được một đội ngũ </w:t>
      </w:r>
      <w:r w:rsidR="001905CD" w:rsidRPr="006E111E">
        <w:rPr>
          <w:sz w:val="26"/>
          <w:szCs w:val="26"/>
          <w:lang w:val="pt-BR" w:eastAsia="en-US"/>
        </w:rPr>
        <w:t>c</w:t>
      </w:r>
      <w:r w:rsidR="001905CD" w:rsidRPr="006E111E">
        <w:rPr>
          <w:sz w:val="26"/>
          <w:szCs w:val="26"/>
          <w:lang w:eastAsia="en-US"/>
        </w:rPr>
        <w:t>án bộ</w:t>
      </w:r>
      <w:r w:rsidR="001905CD" w:rsidRPr="006E111E">
        <w:rPr>
          <w:sz w:val="26"/>
          <w:szCs w:val="26"/>
          <w:lang w:val="pt-BR" w:eastAsia="en-US"/>
        </w:rPr>
        <w:t>, g</w:t>
      </w:r>
      <w:r w:rsidR="001905CD" w:rsidRPr="006E111E">
        <w:rPr>
          <w:sz w:val="26"/>
          <w:szCs w:val="26"/>
          <w:lang w:eastAsia="en-US"/>
        </w:rPr>
        <w:t>iáo viên</w:t>
      </w:r>
      <w:r w:rsidR="001905CD" w:rsidRPr="006E111E">
        <w:rPr>
          <w:sz w:val="26"/>
          <w:szCs w:val="26"/>
          <w:lang w:val="pt-BR" w:eastAsia="en-US"/>
        </w:rPr>
        <w:t>, n</w:t>
      </w:r>
      <w:r w:rsidRPr="006E111E">
        <w:rPr>
          <w:sz w:val="26"/>
          <w:szCs w:val="26"/>
          <w:lang w:eastAsia="en-US"/>
        </w:rPr>
        <w:t>hân viên có nă</w:t>
      </w:r>
      <w:r w:rsidR="00220A1D" w:rsidRPr="006E111E">
        <w:rPr>
          <w:sz w:val="26"/>
          <w:szCs w:val="26"/>
          <w:lang w:eastAsia="en-US"/>
        </w:rPr>
        <w:t>ng lực và phẩm chất đạo đức tốt, tích cực xây dựng môi trường thân thiện, an toàn giúp học sinh an tâm học tập, rèn luyện, động cơ, thái độ học tập tốt, chủ động và tự tin trong học tập, có k</w:t>
      </w:r>
      <w:r w:rsidR="00220A1D" w:rsidRPr="006E111E">
        <w:rPr>
          <w:sz w:val="26"/>
          <w:szCs w:val="26"/>
          <w:lang w:val="en-US" w:eastAsia="en-US"/>
        </w:rPr>
        <w:t>ỷ</w:t>
      </w:r>
      <w:r w:rsidR="00220A1D" w:rsidRPr="006E111E">
        <w:rPr>
          <w:sz w:val="26"/>
          <w:szCs w:val="26"/>
          <w:lang w:eastAsia="en-US"/>
        </w:rPr>
        <w:t xml:space="preserve"> cương và nền nếp, biết hợp tác và tôn trọng mọi người</w:t>
      </w:r>
    </w:p>
    <w:p w:rsidR="00E92B26" w:rsidRPr="006E111E" w:rsidRDefault="00353DB9" w:rsidP="006E111E">
      <w:pPr>
        <w:shd w:val="clear" w:color="auto" w:fill="FFFFFF"/>
        <w:spacing w:before="120" w:after="120"/>
        <w:ind w:firstLine="720"/>
        <w:jc w:val="both"/>
        <w:rPr>
          <w:sz w:val="26"/>
          <w:szCs w:val="26"/>
          <w:lang w:val="en-US" w:eastAsia="en-US"/>
        </w:rPr>
      </w:pPr>
      <w:r w:rsidRPr="006E111E">
        <w:rPr>
          <w:sz w:val="26"/>
          <w:szCs w:val="26"/>
          <w:lang w:val="en-US" w:eastAsia="en-US"/>
        </w:rPr>
        <w:t xml:space="preserve">- </w:t>
      </w:r>
      <w:r w:rsidR="002211C4" w:rsidRPr="006E111E">
        <w:rPr>
          <w:sz w:val="26"/>
          <w:szCs w:val="26"/>
          <w:lang w:val="en-US" w:eastAsia="en-US"/>
        </w:rPr>
        <w:t xml:space="preserve"> H</w:t>
      </w:r>
      <w:r w:rsidR="000F79CE" w:rsidRPr="006E111E">
        <w:rPr>
          <w:sz w:val="26"/>
          <w:szCs w:val="26"/>
          <w:lang w:val="en-US" w:eastAsia="en-US"/>
        </w:rPr>
        <w:t>iệu trưởng có trình độ thạc sĩ, 2 phó hiệu trưởng đang học thạc sĩ và sẽ tốt nghiệp vào năm 2021.</w:t>
      </w:r>
    </w:p>
    <w:p w:rsidR="000F79CE" w:rsidRPr="006E111E" w:rsidRDefault="000F79CE" w:rsidP="006E111E">
      <w:pPr>
        <w:shd w:val="clear" w:color="auto" w:fill="FFFFFF"/>
        <w:spacing w:before="120" w:after="120"/>
        <w:ind w:firstLine="720"/>
        <w:jc w:val="both"/>
        <w:rPr>
          <w:sz w:val="26"/>
          <w:szCs w:val="26"/>
          <w:lang w:val="en-US" w:eastAsia="en-US"/>
        </w:rPr>
      </w:pPr>
      <w:r w:rsidRPr="006E111E">
        <w:rPr>
          <w:sz w:val="26"/>
          <w:szCs w:val="26"/>
          <w:lang w:val="en-US" w:eastAsia="en-US"/>
        </w:rPr>
        <w:t>- Trên 8</w:t>
      </w:r>
      <w:r w:rsidR="00353DB9" w:rsidRPr="006E111E">
        <w:rPr>
          <w:sz w:val="26"/>
          <w:szCs w:val="26"/>
          <w:lang w:val="en-US" w:eastAsia="en-US"/>
        </w:rPr>
        <w:t>0</w:t>
      </w:r>
      <w:r w:rsidRPr="006E111E">
        <w:rPr>
          <w:sz w:val="26"/>
          <w:szCs w:val="26"/>
          <w:lang w:val="en-US" w:eastAsia="en-US"/>
        </w:rPr>
        <w:t xml:space="preserve">% giáo viên có trình độ trên chuẩn. 100% giáo viên đều </w:t>
      </w:r>
      <w:r w:rsidR="00AD7538" w:rsidRPr="006E111E">
        <w:rPr>
          <w:sz w:val="26"/>
          <w:szCs w:val="26"/>
          <w:lang w:val="en-US" w:eastAsia="en-US"/>
        </w:rPr>
        <w:t>biết</w:t>
      </w:r>
      <w:r w:rsidRPr="006E111E">
        <w:rPr>
          <w:sz w:val="26"/>
          <w:szCs w:val="26"/>
          <w:lang w:val="en-US" w:eastAsia="en-US"/>
        </w:rPr>
        <w:t xml:space="preserve"> ứng dụng công nghệ thông tin</w:t>
      </w:r>
      <w:r w:rsidR="00AD7538" w:rsidRPr="006E111E">
        <w:rPr>
          <w:sz w:val="26"/>
          <w:szCs w:val="26"/>
          <w:lang w:val="en-US" w:eastAsia="en-US"/>
        </w:rPr>
        <w:t xml:space="preserve"> trong đổi mới phương pháp dạy học. 93% cán bộ, giáo viên có trình</w:t>
      </w:r>
      <w:r w:rsidR="00353DB9" w:rsidRPr="006E111E">
        <w:rPr>
          <w:sz w:val="26"/>
          <w:szCs w:val="26"/>
          <w:lang w:val="en-US" w:eastAsia="en-US"/>
        </w:rPr>
        <w:t xml:space="preserve"> độ ngoại ngữ </w:t>
      </w:r>
      <w:r w:rsidR="00AD7538" w:rsidRPr="006E111E">
        <w:rPr>
          <w:sz w:val="26"/>
          <w:szCs w:val="26"/>
          <w:lang w:val="en-US" w:eastAsia="en-US"/>
        </w:rPr>
        <w:t>A2 (hoặc tương đương). 100% giáo viên Tiếng Anh đạt trình độ B2. 100%</w:t>
      </w:r>
      <w:r w:rsidR="005B6436" w:rsidRPr="006E111E">
        <w:rPr>
          <w:sz w:val="26"/>
          <w:szCs w:val="26"/>
          <w:lang w:val="en-US" w:eastAsia="en-US"/>
        </w:rPr>
        <w:t xml:space="preserve"> giáo viên đạt chuẩn từ Khá trở lên theo quy định về chuẩn nghề nghiệp giáo viên trung học cơ sở.</w:t>
      </w:r>
      <w:r w:rsidR="00220A1D" w:rsidRPr="006E111E">
        <w:rPr>
          <w:sz w:val="26"/>
          <w:szCs w:val="26"/>
          <w:lang w:val="en-US" w:eastAsia="en-US"/>
        </w:rPr>
        <w:t xml:space="preserve"> 100% nhân viên hành chính có chứng chỉ tin học.</w:t>
      </w:r>
    </w:p>
    <w:p w:rsidR="00E92B26" w:rsidRPr="006E111E" w:rsidRDefault="00220A1D" w:rsidP="006E111E">
      <w:pPr>
        <w:shd w:val="clear" w:color="auto" w:fill="FFFFFF"/>
        <w:spacing w:before="120" w:after="120"/>
        <w:ind w:firstLine="720"/>
        <w:jc w:val="both"/>
        <w:rPr>
          <w:b/>
          <w:i/>
          <w:sz w:val="26"/>
          <w:szCs w:val="26"/>
          <w:lang w:val="en-US" w:eastAsia="en-US"/>
        </w:rPr>
      </w:pPr>
      <w:r w:rsidRPr="006E111E">
        <w:rPr>
          <w:b/>
          <w:i/>
          <w:sz w:val="26"/>
          <w:szCs w:val="26"/>
          <w:lang w:val="en-US" w:eastAsia="en-US"/>
        </w:rPr>
        <w:t>1.2. Về chất lượng giáo dục</w:t>
      </w:r>
    </w:p>
    <w:p w:rsidR="00E92B26" w:rsidRPr="006E111E" w:rsidRDefault="00AA0216" w:rsidP="006E111E">
      <w:pPr>
        <w:shd w:val="clear" w:color="auto" w:fill="FFFFFF"/>
        <w:spacing w:before="120" w:after="120"/>
        <w:ind w:firstLine="720"/>
        <w:jc w:val="both"/>
        <w:rPr>
          <w:sz w:val="26"/>
          <w:szCs w:val="26"/>
          <w:lang w:eastAsia="en-US"/>
        </w:rPr>
      </w:pPr>
      <w:r w:rsidRPr="006E111E">
        <w:rPr>
          <w:sz w:val="26"/>
          <w:szCs w:val="26"/>
          <w:lang w:eastAsia="en-US"/>
        </w:rPr>
        <w:t>- Tỷ lệ lên lớp thẳng đạt 99.8</w:t>
      </w:r>
      <w:r w:rsidR="00E92B26" w:rsidRPr="006E111E">
        <w:rPr>
          <w:sz w:val="26"/>
          <w:szCs w:val="26"/>
          <w:lang w:eastAsia="en-US"/>
        </w:rPr>
        <w:t>% trở lên, giảm được t</w:t>
      </w:r>
      <w:r w:rsidR="003D711B" w:rsidRPr="006E111E">
        <w:rPr>
          <w:sz w:val="26"/>
          <w:szCs w:val="26"/>
          <w:lang w:val="en-US" w:eastAsia="en-US"/>
        </w:rPr>
        <w:t>ỷ</w:t>
      </w:r>
      <w:r w:rsidR="00E92B26" w:rsidRPr="006E111E">
        <w:rPr>
          <w:sz w:val="26"/>
          <w:szCs w:val="26"/>
          <w:lang w:eastAsia="en-US"/>
        </w:rPr>
        <w:t xml:space="preserve"> lệ học sinh lưu ban, bỏ học qua từng năm.</w:t>
      </w:r>
    </w:p>
    <w:p w:rsidR="005F0F17" w:rsidRPr="006E111E" w:rsidRDefault="005F0F17" w:rsidP="006E111E">
      <w:pPr>
        <w:shd w:val="clear" w:color="auto" w:fill="FFFFFF"/>
        <w:spacing w:before="120" w:after="120"/>
        <w:ind w:firstLine="720"/>
        <w:jc w:val="both"/>
        <w:rPr>
          <w:sz w:val="26"/>
          <w:szCs w:val="26"/>
          <w:lang w:val="en-US" w:eastAsia="en-US"/>
        </w:rPr>
      </w:pPr>
      <w:r w:rsidRPr="006E111E">
        <w:rPr>
          <w:sz w:val="26"/>
          <w:szCs w:val="26"/>
          <w:lang w:val="en-US" w:eastAsia="en-US"/>
        </w:rPr>
        <w:t>- Tuyển sinh đầu cấp luôn đạt 100%.</w:t>
      </w:r>
    </w:p>
    <w:p w:rsidR="005F0F17" w:rsidRPr="006E111E" w:rsidRDefault="005F0F17" w:rsidP="006E111E">
      <w:pPr>
        <w:shd w:val="clear" w:color="auto" w:fill="FFFFFF"/>
        <w:spacing w:before="120" w:after="120"/>
        <w:ind w:firstLine="720"/>
        <w:jc w:val="both"/>
        <w:rPr>
          <w:sz w:val="26"/>
          <w:szCs w:val="26"/>
          <w:lang w:val="en-US" w:eastAsia="en-US"/>
        </w:rPr>
      </w:pPr>
      <w:r w:rsidRPr="006E111E">
        <w:rPr>
          <w:sz w:val="26"/>
          <w:szCs w:val="26"/>
          <w:lang w:val="en-US" w:eastAsia="en-US"/>
        </w:rPr>
        <w:t xml:space="preserve">- Hiệu suất đào tạo </w:t>
      </w:r>
      <w:r w:rsidR="00541739" w:rsidRPr="006E111E">
        <w:rPr>
          <w:sz w:val="26"/>
          <w:szCs w:val="26"/>
          <w:lang w:val="en-US" w:eastAsia="en-US"/>
        </w:rPr>
        <w:t xml:space="preserve">luôn </w:t>
      </w:r>
      <w:r w:rsidRPr="006E111E">
        <w:rPr>
          <w:sz w:val="26"/>
          <w:szCs w:val="26"/>
          <w:lang w:val="en-US" w:eastAsia="en-US"/>
        </w:rPr>
        <w:t>đạt trên 9</w:t>
      </w:r>
      <w:r w:rsidR="00541739" w:rsidRPr="006E111E">
        <w:rPr>
          <w:sz w:val="26"/>
          <w:szCs w:val="26"/>
          <w:lang w:val="en-US" w:eastAsia="en-US"/>
        </w:rPr>
        <w:t>7</w:t>
      </w:r>
      <w:r w:rsidRPr="006E111E">
        <w:rPr>
          <w:sz w:val="26"/>
          <w:szCs w:val="26"/>
          <w:lang w:val="en-US" w:eastAsia="en-US"/>
        </w:rPr>
        <w:t>%</w:t>
      </w:r>
      <w:r w:rsidR="00A23848" w:rsidRPr="006E111E">
        <w:rPr>
          <w:sz w:val="26"/>
          <w:szCs w:val="26"/>
          <w:lang w:val="en-US" w:eastAsia="en-US"/>
        </w:rPr>
        <w:t>.</w:t>
      </w:r>
    </w:p>
    <w:p w:rsidR="00E92B26" w:rsidRPr="006E111E" w:rsidRDefault="005F0F17" w:rsidP="006E111E">
      <w:pPr>
        <w:shd w:val="clear" w:color="auto" w:fill="FFFFFF"/>
        <w:spacing w:before="120" w:after="120"/>
        <w:ind w:firstLine="720"/>
        <w:jc w:val="both"/>
        <w:rPr>
          <w:sz w:val="26"/>
          <w:szCs w:val="26"/>
          <w:lang w:eastAsia="en-US"/>
        </w:rPr>
      </w:pPr>
      <w:r w:rsidRPr="006E111E">
        <w:rPr>
          <w:sz w:val="26"/>
          <w:szCs w:val="26"/>
          <w:lang w:eastAsia="en-US"/>
        </w:rPr>
        <w:t xml:space="preserve">- Học sinh tốt nghiệp THCS </w:t>
      </w:r>
      <w:r w:rsidRPr="006E111E">
        <w:rPr>
          <w:sz w:val="26"/>
          <w:szCs w:val="26"/>
          <w:lang w:val="en-US" w:eastAsia="en-US"/>
        </w:rPr>
        <w:t xml:space="preserve">vào học các trường THPT và trung cấp nghề </w:t>
      </w:r>
      <w:r w:rsidR="00E92B26" w:rsidRPr="006E111E">
        <w:rPr>
          <w:sz w:val="26"/>
          <w:szCs w:val="26"/>
          <w:lang w:eastAsia="en-US"/>
        </w:rPr>
        <w:t xml:space="preserve">hàng năm </w:t>
      </w:r>
      <w:r w:rsidRPr="006E111E">
        <w:rPr>
          <w:sz w:val="26"/>
          <w:szCs w:val="26"/>
          <w:lang w:val="en-US" w:eastAsia="en-US"/>
        </w:rPr>
        <w:t xml:space="preserve">luôn </w:t>
      </w:r>
      <w:r w:rsidRPr="006E111E">
        <w:rPr>
          <w:sz w:val="26"/>
          <w:szCs w:val="26"/>
          <w:lang w:eastAsia="en-US"/>
        </w:rPr>
        <w:t>đạt 100%</w:t>
      </w:r>
      <w:r w:rsidR="00E92B26" w:rsidRPr="006E111E">
        <w:rPr>
          <w:sz w:val="26"/>
          <w:szCs w:val="26"/>
          <w:lang w:eastAsia="en-US"/>
        </w:rPr>
        <w:t>.</w:t>
      </w:r>
    </w:p>
    <w:p w:rsidR="005F0F17" w:rsidRPr="006E111E" w:rsidRDefault="005F0F17" w:rsidP="006E111E">
      <w:pPr>
        <w:shd w:val="clear" w:color="auto" w:fill="FFFFFF"/>
        <w:spacing w:before="120" w:after="120"/>
        <w:ind w:firstLine="720"/>
        <w:jc w:val="both"/>
        <w:rPr>
          <w:sz w:val="26"/>
          <w:szCs w:val="26"/>
          <w:lang w:val="en-US" w:eastAsia="en-US"/>
        </w:rPr>
      </w:pPr>
      <w:r w:rsidRPr="006E111E">
        <w:rPr>
          <w:sz w:val="26"/>
          <w:szCs w:val="26"/>
          <w:lang w:val="en-US" w:eastAsia="en-US"/>
        </w:rPr>
        <w:t>- Học lực Khá, Giỏi h</w:t>
      </w:r>
      <w:r w:rsidR="00A23848" w:rsidRPr="006E111E">
        <w:rPr>
          <w:sz w:val="26"/>
          <w:szCs w:val="26"/>
          <w:lang w:val="en-US" w:eastAsia="en-US"/>
        </w:rPr>
        <w:t>ằ</w:t>
      </w:r>
      <w:r w:rsidRPr="006E111E">
        <w:rPr>
          <w:sz w:val="26"/>
          <w:szCs w:val="26"/>
          <w:lang w:val="en-US" w:eastAsia="en-US"/>
        </w:rPr>
        <w:t xml:space="preserve">ng năm luôn đạt từ </w:t>
      </w:r>
      <w:r w:rsidR="00541739" w:rsidRPr="006E111E">
        <w:rPr>
          <w:sz w:val="26"/>
          <w:szCs w:val="26"/>
          <w:lang w:val="en-US" w:eastAsia="en-US"/>
        </w:rPr>
        <w:t>88</w:t>
      </w:r>
      <w:r w:rsidRPr="006E111E">
        <w:rPr>
          <w:sz w:val="26"/>
          <w:szCs w:val="26"/>
          <w:lang w:val="en-US" w:eastAsia="en-US"/>
        </w:rPr>
        <w:t>% trở lên.</w:t>
      </w:r>
    </w:p>
    <w:p w:rsidR="005F0F17" w:rsidRPr="006E111E" w:rsidRDefault="005F0F17" w:rsidP="006E111E">
      <w:pPr>
        <w:shd w:val="clear" w:color="auto" w:fill="FFFFFF"/>
        <w:spacing w:before="120" w:after="120"/>
        <w:ind w:firstLine="720"/>
        <w:jc w:val="both"/>
        <w:rPr>
          <w:sz w:val="26"/>
          <w:szCs w:val="26"/>
          <w:lang w:val="en-US" w:eastAsia="en-US"/>
        </w:rPr>
      </w:pPr>
      <w:r w:rsidRPr="006E111E">
        <w:rPr>
          <w:sz w:val="26"/>
          <w:szCs w:val="26"/>
          <w:lang w:val="en-US" w:eastAsia="en-US"/>
        </w:rPr>
        <w:t xml:space="preserve">- Hạnh kiểm </w:t>
      </w:r>
      <w:r w:rsidR="00152CE9" w:rsidRPr="006E111E">
        <w:rPr>
          <w:sz w:val="26"/>
          <w:szCs w:val="26"/>
          <w:lang w:val="en-US" w:eastAsia="en-US"/>
        </w:rPr>
        <w:t>xếp loại từ trung bình trở lên luôn đạt 100%.</w:t>
      </w:r>
    </w:p>
    <w:p w:rsidR="00E92B26" w:rsidRPr="006E111E" w:rsidRDefault="00E92B26" w:rsidP="006E111E">
      <w:pPr>
        <w:shd w:val="clear" w:color="auto" w:fill="FFFFFF"/>
        <w:spacing w:before="120" w:after="120"/>
        <w:ind w:firstLine="720"/>
        <w:jc w:val="both"/>
        <w:rPr>
          <w:sz w:val="26"/>
          <w:szCs w:val="26"/>
          <w:lang w:eastAsia="en-US"/>
        </w:rPr>
      </w:pPr>
      <w:r w:rsidRPr="006E111E">
        <w:rPr>
          <w:sz w:val="26"/>
          <w:szCs w:val="26"/>
          <w:lang w:eastAsia="en-US"/>
        </w:rPr>
        <w:t xml:space="preserve">+ </w:t>
      </w:r>
      <w:r w:rsidRPr="006E111E">
        <w:rPr>
          <w:b/>
          <w:sz w:val="26"/>
          <w:szCs w:val="26"/>
          <w:lang w:eastAsia="en-US"/>
        </w:rPr>
        <w:t>Nguyên nhân khách quan</w:t>
      </w:r>
    </w:p>
    <w:p w:rsidR="00E92B26" w:rsidRPr="006E111E" w:rsidRDefault="00E92B26" w:rsidP="006E111E">
      <w:pPr>
        <w:shd w:val="clear" w:color="auto" w:fill="FFFFFF"/>
        <w:spacing w:before="120" w:after="120"/>
        <w:ind w:firstLine="720"/>
        <w:jc w:val="both"/>
        <w:rPr>
          <w:sz w:val="26"/>
          <w:szCs w:val="26"/>
          <w:lang w:eastAsia="en-US"/>
        </w:rPr>
      </w:pPr>
      <w:r w:rsidRPr="006E111E">
        <w:rPr>
          <w:sz w:val="26"/>
          <w:szCs w:val="26"/>
          <w:lang w:eastAsia="en-US"/>
        </w:rPr>
        <w:t>- Nhà trường luôn nhận được sự quan tâm, hỗ trợ và chỉ đạo kịp thời của lãnh đạo UBND Huyện, Phòng Giáo dục và Đào tạo, Đảng ủy và chính quyền địa phương trong công tác xây dựng đội ngũ nhà giáo và công tác giáo dục của nhà trường.</w:t>
      </w:r>
    </w:p>
    <w:p w:rsidR="0076178B" w:rsidRPr="006E111E" w:rsidRDefault="0076178B" w:rsidP="006E111E">
      <w:pPr>
        <w:shd w:val="clear" w:color="auto" w:fill="FFFFFF"/>
        <w:spacing w:before="120" w:after="120"/>
        <w:ind w:firstLine="720"/>
        <w:jc w:val="both"/>
        <w:rPr>
          <w:sz w:val="26"/>
          <w:szCs w:val="26"/>
          <w:lang w:eastAsia="en-US"/>
        </w:rPr>
      </w:pPr>
      <w:r w:rsidRPr="006E111E">
        <w:rPr>
          <w:sz w:val="26"/>
          <w:szCs w:val="26"/>
          <w:lang w:eastAsia="en-US"/>
        </w:rPr>
        <w:t>- Xã hội phát triển đòi hỏi ngày càng cao về chất lượng đội ngũ cán bộ quản lý, giáo viên, nhân viên phải đáp ứng được yêu cầu đổi mới giáo dục và không ngừng nâng cao chất lượng giáo dục.</w:t>
      </w:r>
    </w:p>
    <w:p w:rsidR="00152CE9" w:rsidRPr="006E111E" w:rsidRDefault="00152CE9" w:rsidP="006E111E">
      <w:pPr>
        <w:shd w:val="clear" w:color="auto" w:fill="FFFFFF"/>
        <w:spacing w:before="120" w:after="120"/>
        <w:ind w:firstLine="720"/>
        <w:jc w:val="both"/>
        <w:rPr>
          <w:sz w:val="26"/>
          <w:szCs w:val="26"/>
          <w:lang w:val="en-US" w:eastAsia="en-US"/>
        </w:rPr>
      </w:pPr>
      <w:r w:rsidRPr="006E111E">
        <w:rPr>
          <w:sz w:val="26"/>
          <w:szCs w:val="26"/>
          <w:lang w:val="en-US" w:eastAsia="en-US"/>
        </w:rPr>
        <w:lastRenderedPageBreak/>
        <w:t>- Đời sống người dân trên bàn ngày càng được cải thiện, trình độ dân trí ngày càng cao, phụ huynh quan tâm hơn đến việc chăm sóc, dạy dỗ con cái và phối hợp tốt với nhà trường trong công tác giáo dục đạo đức cho học sinh.</w:t>
      </w:r>
    </w:p>
    <w:p w:rsidR="00E92B26" w:rsidRPr="006E111E" w:rsidRDefault="00E92B26" w:rsidP="006E111E">
      <w:pPr>
        <w:shd w:val="clear" w:color="auto" w:fill="FFFFFF"/>
        <w:spacing w:before="120" w:after="120"/>
        <w:ind w:firstLine="720"/>
        <w:jc w:val="both"/>
        <w:rPr>
          <w:b/>
          <w:sz w:val="26"/>
          <w:szCs w:val="26"/>
          <w:lang w:eastAsia="en-US"/>
        </w:rPr>
      </w:pPr>
      <w:r w:rsidRPr="006E111E">
        <w:rPr>
          <w:b/>
          <w:sz w:val="26"/>
          <w:szCs w:val="26"/>
          <w:lang w:eastAsia="en-US"/>
        </w:rPr>
        <w:t>+ Nguyên nhân chủ quan</w:t>
      </w:r>
    </w:p>
    <w:p w:rsidR="00152CE9" w:rsidRPr="006E111E" w:rsidRDefault="00E92B26" w:rsidP="006E111E">
      <w:pPr>
        <w:shd w:val="clear" w:color="auto" w:fill="FFFFFF"/>
        <w:spacing w:before="120" w:after="120"/>
        <w:ind w:firstLine="720"/>
        <w:jc w:val="both"/>
        <w:rPr>
          <w:sz w:val="26"/>
          <w:szCs w:val="26"/>
          <w:lang w:val="en-US" w:eastAsia="en-US"/>
        </w:rPr>
      </w:pPr>
      <w:r w:rsidRPr="006E111E">
        <w:rPr>
          <w:sz w:val="26"/>
          <w:szCs w:val="26"/>
          <w:lang w:eastAsia="en-US"/>
        </w:rPr>
        <w:t>- Nhà trường luôn quan tâm đến công tác xây dựng đội ngũ cán bộ, giáo viên, nhân viên về năng lực và phẩm chất.</w:t>
      </w:r>
      <w:r w:rsidR="00152CE9" w:rsidRPr="006E111E">
        <w:rPr>
          <w:sz w:val="26"/>
          <w:szCs w:val="26"/>
          <w:lang w:eastAsia="en-US"/>
        </w:rPr>
        <w:t xml:space="preserve"> </w:t>
      </w:r>
      <w:r w:rsidR="00152CE9" w:rsidRPr="006E111E">
        <w:rPr>
          <w:sz w:val="26"/>
          <w:szCs w:val="26"/>
          <w:lang w:val="en-US" w:eastAsia="en-US"/>
        </w:rPr>
        <w:t>Hằng năm nhà trường luôn có kế hoạch rà soát, điều chỉnh bổ sung phát triển chiến lược nhà trường, có biện pháp khắc phục kịp thời. Tạo mọi điều kiện và hỗ trợ kinh phí cho cán bộ, giáo viên tham gia học tập nâng cao trình độ chuyên môn nghiệp vụ, trình độ ngoại ngữ và tin học nhằm đáp ứng yêu cầu giáo dục trong tình hình mới và chương trình giáo dục phổ thông 2018.</w:t>
      </w:r>
    </w:p>
    <w:p w:rsidR="00E92B26" w:rsidRPr="006E111E" w:rsidRDefault="00152CE9" w:rsidP="006E111E">
      <w:pPr>
        <w:shd w:val="clear" w:color="auto" w:fill="FFFFFF"/>
        <w:spacing w:before="120" w:after="120"/>
        <w:ind w:firstLine="720"/>
        <w:jc w:val="both"/>
        <w:rPr>
          <w:sz w:val="26"/>
          <w:szCs w:val="26"/>
          <w:lang w:eastAsia="en-US"/>
        </w:rPr>
      </w:pPr>
      <w:r w:rsidRPr="006E111E">
        <w:rPr>
          <w:sz w:val="26"/>
          <w:szCs w:val="26"/>
          <w:lang w:eastAsia="en-US"/>
        </w:rPr>
        <w:t xml:space="preserve">- </w:t>
      </w:r>
      <w:r w:rsidRPr="006E111E">
        <w:rPr>
          <w:sz w:val="26"/>
          <w:szCs w:val="26"/>
          <w:lang w:val="en-US" w:eastAsia="en-US"/>
        </w:rPr>
        <w:t>C</w:t>
      </w:r>
      <w:r w:rsidR="00E92B26" w:rsidRPr="006E111E">
        <w:rPr>
          <w:sz w:val="26"/>
          <w:szCs w:val="26"/>
          <w:lang w:eastAsia="en-US"/>
        </w:rPr>
        <w:t>án bộ, giáo viên, nhân viên của nhà trường nhiệt tình, tích cực trong công tác xây dựng động cơ, thái độ học tập và nề nếp, k</w:t>
      </w:r>
      <w:r w:rsidRPr="006E111E">
        <w:rPr>
          <w:sz w:val="26"/>
          <w:szCs w:val="26"/>
          <w:lang w:val="en-US" w:eastAsia="en-US"/>
        </w:rPr>
        <w:t>ỷ</w:t>
      </w:r>
      <w:r w:rsidR="00E92B26" w:rsidRPr="006E111E">
        <w:rPr>
          <w:sz w:val="26"/>
          <w:szCs w:val="26"/>
          <w:lang w:eastAsia="en-US"/>
        </w:rPr>
        <w:t xml:space="preserve"> luật của học sinh.</w:t>
      </w:r>
    </w:p>
    <w:p w:rsidR="00E92B26" w:rsidRPr="006E111E" w:rsidRDefault="00E92B26" w:rsidP="006E111E">
      <w:pPr>
        <w:shd w:val="clear" w:color="auto" w:fill="FFFFFF"/>
        <w:spacing w:before="120" w:after="120"/>
        <w:ind w:firstLine="720"/>
        <w:jc w:val="both"/>
        <w:rPr>
          <w:sz w:val="26"/>
          <w:szCs w:val="26"/>
          <w:lang w:eastAsia="en-US"/>
        </w:rPr>
      </w:pPr>
      <w:r w:rsidRPr="006E111E">
        <w:rPr>
          <w:sz w:val="26"/>
          <w:szCs w:val="26"/>
          <w:lang w:eastAsia="en-US"/>
        </w:rPr>
        <w:t xml:space="preserve">- Tập thể nhà trường luôn có ý thức và trách nhiệm trong phong trào </w:t>
      </w:r>
      <w:r w:rsidR="001905CD" w:rsidRPr="006E111E">
        <w:rPr>
          <w:sz w:val="26"/>
          <w:szCs w:val="26"/>
          <w:lang w:eastAsia="en-US"/>
        </w:rPr>
        <w:t>“</w:t>
      </w:r>
      <w:r w:rsidR="001E33BE" w:rsidRPr="006E111E">
        <w:rPr>
          <w:sz w:val="26"/>
          <w:szCs w:val="26"/>
          <w:lang w:eastAsia="en-US"/>
        </w:rPr>
        <w:t>X</w:t>
      </w:r>
      <w:r w:rsidRPr="006E111E">
        <w:rPr>
          <w:sz w:val="26"/>
          <w:szCs w:val="26"/>
          <w:lang w:eastAsia="en-US"/>
        </w:rPr>
        <w:t>ây dựng môi trường</w:t>
      </w:r>
      <w:r w:rsidR="001905CD" w:rsidRPr="006E111E">
        <w:rPr>
          <w:sz w:val="26"/>
          <w:szCs w:val="26"/>
          <w:lang w:eastAsia="en-US"/>
        </w:rPr>
        <w:t xml:space="preserve"> thân thiện, học sinh tích cực” </w:t>
      </w:r>
      <w:r w:rsidRPr="006E111E">
        <w:rPr>
          <w:sz w:val="26"/>
          <w:szCs w:val="26"/>
          <w:lang w:eastAsia="en-US"/>
        </w:rPr>
        <w:t>và công tác giáo dục đạo đức, k</w:t>
      </w:r>
      <w:r w:rsidR="00152CE9" w:rsidRPr="006E111E">
        <w:rPr>
          <w:sz w:val="26"/>
          <w:szCs w:val="26"/>
          <w:lang w:val="en-US" w:eastAsia="en-US"/>
        </w:rPr>
        <w:t>ỷ</w:t>
      </w:r>
      <w:r w:rsidRPr="006E111E">
        <w:rPr>
          <w:sz w:val="26"/>
          <w:szCs w:val="26"/>
          <w:lang w:eastAsia="en-US"/>
        </w:rPr>
        <w:t xml:space="preserve"> luật cho học sinh.</w:t>
      </w:r>
    </w:p>
    <w:p w:rsidR="00E92B26" w:rsidRPr="006E111E" w:rsidRDefault="00E92B26" w:rsidP="006E111E">
      <w:pPr>
        <w:shd w:val="clear" w:color="auto" w:fill="FFFFFF"/>
        <w:spacing w:before="120" w:after="120"/>
        <w:ind w:firstLine="720"/>
        <w:jc w:val="both"/>
        <w:rPr>
          <w:b/>
          <w:sz w:val="26"/>
          <w:szCs w:val="26"/>
          <w:lang w:eastAsia="en-US"/>
        </w:rPr>
      </w:pPr>
      <w:r w:rsidRPr="006E111E">
        <w:rPr>
          <w:b/>
          <w:sz w:val="26"/>
          <w:szCs w:val="26"/>
          <w:lang w:eastAsia="en-US"/>
        </w:rPr>
        <w:t>2. Mặt chưa đạt được</w:t>
      </w:r>
    </w:p>
    <w:p w:rsidR="00D75B75" w:rsidRPr="006E111E" w:rsidRDefault="00D75B75" w:rsidP="006E111E">
      <w:pPr>
        <w:shd w:val="clear" w:color="auto" w:fill="FFFFFF"/>
        <w:spacing w:before="120" w:after="120"/>
        <w:ind w:firstLine="720"/>
        <w:jc w:val="both"/>
        <w:rPr>
          <w:sz w:val="26"/>
          <w:szCs w:val="26"/>
          <w:lang w:val="en-US" w:eastAsia="en-US"/>
        </w:rPr>
      </w:pPr>
      <w:r w:rsidRPr="006E111E">
        <w:rPr>
          <w:sz w:val="26"/>
          <w:szCs w:val="26"/>
          <w:lang w:val="en-US" w:eastAsia="en-US"/>
        </w:rPr>
        <w:t>Một số chỉ tiêu đề ra chưa đạt, cụ thể:</w:t>
      </w:r>
    </w:p>
    <w:p w:rsidR="00220A1D" w:rsidRPr="006E111E" w:rsidRDefault="00220A1D" w:rsidP="006E111E">
      <w:pPr>
        <w:shd w:val="clear" w:color="auto" w:fill="FFFFFF"/>
        <w:spacing w:before="120" w:after="120"/>
        <w:ind w:firstLine="720"/>
        <w:jc w:val="both"/>
        <w:rPr>
          <w:sz w:val="26"/>
          <w:szCs w:val="26"/>
          <w:lang w:val="en-US" w:eastAsia="en-US"/>
        </w:rPr>
      </w:pPr>
      <w:r w:rsidRPr="006E111E">
        <w:rPr>
          <w:sz w:val="26"/>
          <w:szCs w:val="26"/>
          <w:lang w:val="en-US" w:eastAsia="en-US"/>
        </w:rPr>
        <w:t>- Tỷ lệ giáo viên trên chuẩn chưa đạt 100%</w:t>
      </w:r>
      <w:r w:rsidR="000B6FB3" w:rsidRPr="006E111E">
        <w:rPr>
          <w:sz w:val="26"/>
          <w:szCs w:val="26"/>
          <w:lang w:val="en-US" w:eastAsia="en-US"/>
        </w:rPr>
        <w:t xml:space="preserve"> theo kế hoạch đề ra</w:t>
      </w:r>
      <w:r w:rsidR="00E43499" w:rsidRPr="006E111E">
        <w:rPr>
          <w:sz w:val="26"/>
          <w:szCs w:val="26"/>
          <w:lang w:val="en-US" w:eastAsia="en-US"/>
        </w:rPr>
        <w:t>.</w:t>
      </w:r>
    </w:p>
    <w:p w:rsidR="00D75B75" w:rsidRPr="006E111E" w:rsidRDefault="00D75B75" w:rsidP="006E111E">
      <w:pPr>
        <w:shd w:val="clear" w:color="auto" w:fill="FFFFFF"/>
        <w:spacing w:before="120" w:after="120"/>
        <w:ind w:firstLine="720"/>
        <w:jc w:val="both"/>
        <w:rPr>
          <w:sz w:val="26"/>
          <w:szCs w:val="26"/>
          <w:lang w:val="en-US" w:eastAsia="en-US"/>
        </w:rPr>
      </w:pPr>
      <w:r w:rsidRPr="006E111E">
        <w:rPr>
          <w:sz w:val="26"/>
          <w:szCs w:val="26"/>
          <w:lang w:val="en-US" w:eastAsia="en-US"/>
        </w:rPr>
        <w:t>- Giáo viên có trình độ B</w:t>
      </w:r>
      <w:r w:rsidR="00E43499" w:rsidRPr="006E111E">
        <w:rPr>
          <w:sz w:val="26"/>
          <w:szCs w:val="26"/>
          <w:lang w:val="en-US" w:eastAsia="en-US"/>
        </w:rPr>
        <w:t>1</w:t>
      </w:r>
      <w:r w:rsidRPr="006E111E">
        <w:rPr>
          <w:sz w:val="26"/>
          <w:szCs w:val="26"/>
          <w:lang w:val="en-US" w:eastAsia="en-US"/>
        </w:rPr>
        <w:t xml:space="preserve"> chưa đạt 20% theo kế hoạch đề ra</w:t>
      </w:r>
      <w:r w:rsidR="00E43499" w:rsidRPr="006E111E">
        <w:rPr>
          <w:sz w:val="26"/>
          <w:szCs w:val="26"/>
          <w:lang w:val="en-US" w:eastAsia="en-US"/>
        </w:rPr>
        <w:t>.</w:t>
      </w:r>
    </w:p>
    <w:p w:rsidR="00D75B75" w:rsidRPr="006E111E" w:rsidRDefault="00D75B75" w:rsidP="006E111E">
      <w:pPr>
        <w:shd w:val="clear" w:color="auto" w:fill="FFFFFF"/>
        <w:spacing w:before="120" w:after="120"/>
        <w:ind w:firstLine="720"/>
        <w:jc w:val="both"/>
        <w:rPr>
          <w:sz w:val="26"/>
          <w:szCs w:val="26"/>
          <w:lang w:val="en-US" w:eastAsia="en-US"/>
        </w:rPr>
      </w:pPr>
      <w:r w:rsidRPr="006E111E">
        <w:rPr>
          <w:sz w:val="26"/>
          <w:szCs w:val="26"/>
          <w:lang w:val="en-US" w:eastAsia="en-US"/>
        </w:rPr>
        <w:t>- Xếp loai học sinh từ trung bình trở lên chưa đạt 100%.</w:t>
      </w:r>
    </w:p>
    <w:p w:rsidR="00E43499" w:rsidRPr="006E111E" w:rsidRDefault="00E43499" w:rsidP="006E111E">
      <w:pPr>
        <w:shd w:val="clear" w:color="auto" w:fill="FFFFFF"/>
        <w:spacing w:before="120" w:after="120"/>
        <w:ind w:firstLine="720"/>
        <w:jc w:val="both"/>
        <w:rPr>
          <w:b/>
          <w:sz w:val="26"/>
          <w:szCs w:val="26"/>
          <w:lang w:eastAsia="en-US"/>
        </w:rPr>
      </w:pPr>
      <w:r w:rsidRPr="006E111E">
        <w:rPr>
          <w:sz w:val="26"/>
          <w:szCs w:val="26"/>
          <w:lang w:eastAsia="en-US"/>
        </w:rPr>
        <w:t xml:space="preserve">+ </w:t>
      </w:r>
      <w:r w:rsidRPr="006E111E">
        <w:rPr>
          <w:b/>
          <w:sz w:val="26"/>
          <w:szCs w:val="26"/>
          <w:lang w:eastAsia="en-US"/>
        </w:rPr>
        <w:t>Nguyên nhân khách quan</w:t>
      </w:r>
    </w:p>
    <w:p w:rsidR="00E43499" w:rsidRPr="006E111E" w:rsidRDefault="00E43499" w:rsidP="006E111E">
      <w:pPr>
        <w:shd w:val="clear" w:color="auto" w:fill="FFFFFF"/>
        <w:spacing w:before="120" w:after="120"/>
        <w:ind w:firstLine="720"/>
        <w:jc w:val="both"/>
        <w:rPr>
          <w:sz w:val="26"/>
          <w:szCs w:val="26"/>
          <w:lang w:val="en-US" w:eastAsia="en-US"/>
        </w:rPr>
      </w:pPr>
      <w:r w:rsidRPr="006E111E">
        <w:rPr>
          <w:sz w:val="26"/>
          <w:szCs w:val="26"/>
          <w:lang w:val="en-US" w:eastAsia="en-US"/>
        </w:rPr>
        <w:t>- Hằng năm giáo viên mới tuyển thường đạt chuẩn.</w:t>
      </w:r>
    </w:p>
    <w:p w:rsidR="00E43499" w:rsidRPr="006E111E" w:rsidRDefault="00E43499" w:rsidP="006E111E">
      <w:pPr>
        <w:shd w:val="clear" w:color="auto" w:fill="FFFFFF"/>
        <w:spacing w:before="120" w:after="120"/>
        <w:ind w:firstLine="720"/>
        <w:jc w:val="both"/>
        <w:rPr>
          <w:sz w:val="26"/>
          <w:szCs w:val="26"/>
          <w:lang w:val="en-US" w:eastAsia="en-US"/>
        </w:rPr>
      </w:pPr>
      <w:r w:rsidRPr="006E111E">
        <w:rPr>
          <w:sz w:val="26"/>
          <w:szCs w:val="26"/>
          <w:lang w:val="en-US" w:eastAsia="en-US"/>
        </w:rPr>
        <w:t>- Một số giáo viên biên chế trước đây bộ môn phụ trách chưa mở lớp học nâng chuẩn (Công nghệ 7, Hóa học, Lịch sử).</w:t>
      </w:r>
    </w:p>
    <w:p w:rsidR="00E43499" w:rsidRPr="006E111E" w:rsidRDefault="00E43499" w:rsidP="006E111E">
      <w:pPr>
        <w:shd w:val="clear" w:color="auto" w:fill="FFFFFF"/>
        <w:spacing w:before="120" w:after="120"/>
        <w:ind w:firstLine="720"/>
        <w:jc w:val="both"/>
        <w:rPr>
          <w:b/>
          <w:sz w:val="26"/>
          <w:szCs w:val="26"/>
          <w:lang w:val="en-US" w:eastAsia="en-US"/>
        </w:rPr>
      </w:pPr>
      <w:r w:rsidRPr="006E111E">
        <w:rPr>
          <w:sz w:val="26"/>
          <w:szCs w:val="26"/>
          <w:lang w:eastAsia="en-US"/>
        </w:rPr>
        <w:t xml:space="preserve">+ </w:t>
      </w:r>
      <w:r w:rsidRPr="006E111E">
        <w:rPr>
          <w:b/>
          <w:sz w:val="26"/>
          <w:szCs w:val="26"/>
          <w:lang w:eastAsia="en-US"/>
        </w:rPr>
        <w:t>Nguyên nhân</w:t>
      </w:r>
      <w:r w:rsidRPr="006E111E">
        <w:rPr>
          <w:b/>
          <w:sz w:val="26"/>
          <w:szCs w:val="26"/>
          <w:lang w:val="en-US" w:eastAsia="en-US"/>
        </w:rPr>
        <w:t xml:space="preserve"> chủ quan</w:t>
      </w:r>
    </w:p>
    <w:p w:rsidR="00E43499" w:rsidRPr="006E111E" w:rsidRDefault="00E43499" w:rsidP="006E111E">
      <w:pPr>
        <w:shd w:val="clear" w:color="auto" w:fill="FFFFFF"/>
        <w:spacing w:before="120" w:after="120"/>
        <w:ind w:firstLine="720"/>
        <w:jc w:val="both"/>
        <w:rPr>
          <w:sz w:val="26"/>
          <w:szCs w:val="26"/>
          <w:lang w:val="en-US" w:eastAsia="en-US"/>
        </w:rPr>
      </w:pPr>
      <w:r w:rsidRPr="006E111E">
        <w:rPr>
          <w:sz w:val="26"/>
          <w:szCs w:val="26"/>
          <w:lang w:val="en-US" w:eastAsia="en-US"/>
        </w:rPr>
        <w:t>- Một số giáo viên chưa sắp xếp được thời gian để học nâng cao trình độ ngoại ngữ.</w:t>
      </w:r>
    </w:p>
    <w:p w:rsidR="00361CE6" w:rsidRPr="006E111E" w:rsidRDefault="00361CE6" w:rsidP="006E111E">
      <w:pPr>
        <w:shd w:val="clear" w:color="auto" w:fill="FFFFFF"/>
        <w:spacing w:before="120" w:after="120"/>
        <w:ind w:firstLine="720"/>
        <w:jc w:val="both"/>
        <w:rPr>
          <w:sz w:val="26"/>
          <w:szCs w:val="26"/>
          <w:lang w:val="en-US" w:eastAsia="en-US"/>
        </w:rPr>
      </w:pPr>
      <w:r w:rsidRPr="006E111E">
        <w:rPr>
          <w:sz w:val="26"/>
          <w:szCs w:val="26"/>
          <w:lang w:val="en-US" w:eastAsia="en-US"/>
        </w:rPr>
        <w:t>- Một vài học sinh khả năng tiếp thu chậm, ý thức học tập chưa cao.</w:t>
      </w:r>
    </w:p>
    <w:p w:rsidR="005A6C42" w:rsidRPr="006E111E" w:rsidRDefault="00C4686F" w:rsidP="006E111E">
      <w:pPr>
        <w:shd w:val="clear" w:color="auto" w:fill="FFFFFF"/>
        <w:spacing w:before="120" w:after="120"/>
        <w:ind w:firstLine="720"/>
        <w:jc w:val="both"/>
        <w:rPr>
          <w:b/>
          <w:sz w:val="26"/>
          <w:szCs w:val="26"/>
          <w:lang w:val="pt-BR" w:eastAsia="en-US"/>
        </w:rPr>
      </w:pPr>
      <w:r w:rsidRPr="006E111E">
        <w:rPr>
          <w:b/>
          <w:bCs/>
          <w:sz w:val="26"/>
          <w:szCs w:val="26"/>
          <w:lang w:val="pt-BR" w:eastAsia="en-US"/>
        </w:rPr>
        <w:t>3. Các vấn đề ưu tiên</w:t>
      </w:r>
    </w:p>
    <w:p w:rsidR="00EE5BDF" w:rsidRPr="006E111E" w:rsidRDefault="00E85827" w:rsidP="006E111E">
      <w:pPr>
        <w:shd w:val="clear" w:color="auto" w:fill="FFFFFF"/>
        <w:spacing w:before="120" w:after="120"/>
        <w:ind w:firstLine="720"/>
        <w:jc w:val="both"/>
        <w:rPr>
          <w:color w:val="000000"/>
          <w:sz w:val="26"/>
          <w:szCs w:val="26"/>
          <w:lang w:val="pt-BR" w:eastAsia="en-US"/>
        </w:rPr>
      </w:pPr>
      <w:r w:rsidRPr="006E111E">
        <w:rPr>
          <w:sz w:val="26"/>
          <w:szCs w:val="26"/>
          <w:lang w:val="pt-BR" w:eastAsia="en-US"/>
        </w:rPr>
        <w:t xml:space="preserve">- </w:t>
      </w:r>
      <w:r w:rsidR="003D711B" w:rsidRPr="006E111E">
        <w:rPr>
          <w:sz w:val="26"/>
          <w:szCs w:val="26"/>
          <w:lang w:val="pt-BR" w:eastAsia="en-US"/>
        </w:rPr>
        <w:t>Đầu tư xây dựng cơ sở vật chất</w:t>
      </w:r>
      <w:r w:rsidRPr="006E111E">
        <w:rPr>
          <w:sz w:val="26"/>
          <w:szCs w:val="26"/>
          <w:lang w:val="pt-BR" w:eastAsia="en-US"/>
        </w:rPr>
        <w:t xml:space="preserve"> nhằm giảm áp lực sĩ số học sinh trên lớp do tình hình tăng dân số cơ học hiện nạy.</w:t>
      </w:r>
      <w:r w:rsidR="00EE5BDF" w:rsidRPr="006E111E">
        <w:rPr>
          <w:color w:val="000000"/>
          <w:sz w:val="26"/>
          <w:szCs w:val="26"/>
          <w:lang w:val="pt-BR" w:eastAsia="en-US"/>
        </w:rPr>
        <w:t xml:space="preserve"> Duy trì và phát huy cảnh quan nhà trường khang trang, sạch, đẹp, tạo dựng môi trường an toàn và thân thiện.</w:t>
      </w:r>
    </w:p>
    <w:p w:rsidR="00DF4310" w:rsidRPr="006E111E" w:rsidRDefault="00F433E6" w:rsidP="006E111E">
      <w:pPr>
        <w:pStyle w:val="Vnbnnidung0"/>
        <w:shd w:val="clear" w:color="auto" w:fill="auto"/>
        <w:spacing w:before="120" w:after="120" w:line="240" w:lineRule="auto"/>
        <w:ind w:firstLine="720"/>
        <w:jc w:val="both"/>
        <w:rPr>
          <w:rFonts w:ascii="Times New Roman" w:hAnsi="Times New Roman" w:cs="Times New Roman"/>
          <w:sz w:val="26"/>
          <w:szCs w:val="26"/>
          <w:lang w:val="pt-BR"/>
        </w:rPr>
      </w:pPr>
      <w:r w:rsidRPr="006E111E">
        <w:rPr>
          <w:rFonts w:ascii="Times New Roman" w:hAnsi="Times New Roman" w:cs="Times New Roman"/>
          <w:sz w:val="26"/>
          <w:szCs w:val="26"/>
          <w:lang w:val="pt-BR"/>
        </w:rPr>
        <w:t xml:space="preserve">- </w:t>
      </w:r>
      <w:r w:rsidR="00DF4310" w:rsidRPr="006E111E">
        <w:rPr>
          <w:rFonts w:ascii="Times New Roman" w:hAnsi="Times New Roman" w:cs="Times New Roman"/>
          <w:sz w:val="26"/>
          <w:szCs w:val="26"/>
          <w:lang w:val="pt-BR"/>
        </w:rPr>
        <w:t xml:space="preserve">Rà soát và tao điều kiện cho cán bộ, giáo viên tham gia bồi dưỡng </w:t>
      </w:r>
      <w:r w:rsidR="00DF4310" w:rsidRPr="006E111E">
        <w:rPr>
          <w:rFonts w:ascii="Times New Roman" w:hAnsi="Times New Roman" w:cs="Times New Roman"/>
          <w:sz w:val="26"/>
          <w:szCs w:val="26"/>
          <w:lang w:val="vi-VN"/>
        </w:rPr>
        <w:t>nâng chuẩn theo quy định của Luật Giáo dục năm 2019 và Nghị định số 71/2020/NĐ-CP ngày 30 tháng 6 năm 2020 của Chính phủ về quy định lộ trình thực hiện nâng trình độ chuẩn được đào tạo của giáo viên mầm non, tiểu học, trung học cơ sở</w:t>
      </w:r>
      <w:r w:rsidR="00DF4310" w:rsidRPr="006E111E">
        <w:rPr>
          <w:rFonts w:ascii="Times New Roman" w:hAnsi="Times New Roman" w:cs="Times New Roman"/>
          <w:sz w:val="26"/>
          <w:szCs w:val="26"/>
          <w:lang w:val="pt-BR"/>
        </w:rPr>
        <w:t>.</w:t>
      </w:r>
    </w:p>
    <w:p w:rsidR="00EE5BDF" w:rsidRPr="006E111E" w:rsidRDefault="00EE5BDF" w:rsidP="006E111E">
      <w:pPr>
        <w:shd w:val="clear" w:color="auto" w:fill="FFFFFF"/>
        <w:spacing w:before="120" w:after="120"/>
        <w:ind w:firstLine="720"/>
        <w:jc w:val="both"/>
        <w:rPr>
          <w:i/>
          <w:iCs/>
          <w:sz w:val="26"/>
          <w:szCs w:val="26"/>
          <w:lang w:val="en-US"/>
        </w:rPr>
      </w:pPr>
      <w:r w:rsidRPr="006E111E">
        <w:rPr>
          <w:sz w:val="26"/>
          <w:szCs w:val="26"/>
          <w:lang w:val="pt-BR" w:eastAsia="en-US"/>
        </w:rPr>
        <w:t>- Tiếp tục triển khai Kế hoạch xây dựng trường Tiên tiến hiện đại, theo xu thế hội nhập khu vực và quốc tế tại Thành phố Hồ Chí Minh</w:t>
      </w:r>
      <w:r w:rsidR="00FA4102" w:rsidRPr="006E111E">
        <w:rPr>
          <w:sz w:val="26"/>
          <w:szCs w:val="26"/>
          <w:lang w:val="pt-BR" w:eastAsia="en-US"/>
        </w:rPr>
        <w:t xml:space="preserve"> theo Quyết định số </w:t>
      </w:r>
      <w:r w:rsidR="00FA4102" w:rsidRPr="006E111E">
        <w:rPr>
          <w:sz w:val="26"/>
          <w:szCs w:val="26"/>
        </w:rPr>
        <w:t>3036/QĐ-UBND</w:t>
      </w:r>
      <w:r w:rsidR="00FA4102" w:rsidRPr="006E111E">
        <w:rPr>
          <w:iCs/>
          <w:sz w:val="26"/>
          <w:szCs w:val="26"/>
        </w:rPr>
        <w:t xml:space="preserve"> ngày 20 tháng 6 năm 2014</w:t>
      </w:r>
      <w:r w:rsidR="00FA4102" w:rsidRPr="006E111E">
        <w:rPr>
          <w:iCs/>
          <w:sz w:val="26"/>
          <w:szCs w:val="26"/>
          <w:lang w:val="en-US"/>
        </w:rPr>
        <w:t xml:space="preserve"> của UBND Thành phố và</w:t>
      </w:r>
      <w:r w:rsidR="00FA4102" w:rsidRPr="006E111E">
        <w:rPr>
          <w:i/>
          <w:iCs/>
          <w:sz w:val="26"/>
          <w:szCs w:val="26"/>
          <w:lang w:val="en-US"/>
        </w:rPr>
        <w:t xml:space="preserve"> </w:t>
      </w:r>
      <w:r w:rsidR="00FA4102" w:rsidRPr="006E111E">
        <w:rPr>
          <w:sz w:val="26"/>
          <w:szCs w:val="26"/>
          <w:lang w:val="pt-BR" w:eastAsia="en-US"/>
        </w:rPr>
        <w:t>c</w:t>
      </w:r>
      <w:r w:rsidRPr="006E111E">
        <w:rPr>
          <w:sz w:val="26"/>
          <w:szCs w:val="26"/>
          <w:lang w:val="pt-BR" w:eastAsia="en-US"/>
        </w:rPr>
        <w:t>ó kế hoạch rà soát, bổ sung điều chỉnh kế hoạch nhằm đảm bảo các tiêu chí đã đề ra.</w:t>
      </w:r>
    </w:p>
    <w:p w:rsidR="00EE5BDF" w:rsidRPr="006E111E" w:rsidRDefault="00EE5BDF" w:rsidP="006E111E">
      <w:pPr>
        <w:shd w:val="clear" w:color="auto" w:fill="FFFFFF"/>
        <w:spacing w:before="120" w:after="120"/>
        <w:ind w:firstLine="720"/>
        <w:jc w:val="both"/>
        <w:rPr>
          <w:sz w:val="26"/>
          <w:szCs w:val="26"/>
          <w:lang w:val="pt-BR" w:eastAsia="en-US"/>
        </w:rPr>
      </w:pPr>
      <w:r w:rsidRPr="006E111E">
        <w:rPr>
          <w:sz w:val="26"/>
          <w:szCs w:val="26"/>
          <w:lang w:val="pt-BR" w:eastAsia="en-US"/>
        </w:rPr>
        <w:lastRenderedPageBreak/>
        <w:t xml:space="preserve">- </w:t>
      </w:r>
      <w:r w:rsidRPr="006E111E">
        <w:rPr>
          <w:color w:val="000000"/>
          <w:sz w:val="26"/>
          <w:szCs w:val="26"/>
          <w:lang w:bidi="vi-VN"/>
        </w:rPr>
        <w:t>Tập trung công tác đào tạo bồi dưỡng đội ngũ cán bộ quản lý và giáo viên</w:t>
      </w:r>
      <w:r w:rsidRPr="006E111E">
        <w:rPr>
          <w:sz w:val="26"/>
          <w:szCs w:val="26"/>
          <w:lang w:val="pt-BR" w:eastAsia="en-US"/>
        </w:rPr>
        <w:t>, tăng cường bồi dưỡng và nâng cao năng lực để đội ngũ cán bộ, giáo viên có đủ khả năng thực hiện chương trình giáo dục phổ thông mới</w:t>
      </w:r>
      <w:r w:rsidR="00FA4102" w:rsidRPr="006E111E">
        <w:rPr>
          <w:sz w:val="26"/>
          <w:szCs w:val="26"/>
          <w:lang w:val="pt-BR" w:eastAsia="en-US"/>
        </w:rPr>
        <w:t xml:space="preserve"> 2018 theo Kế hoạch số 74/KH-BGDĐT ngày 12 tháng 02 năm 2020 của Bộ Giáo dục; Quyết định số 1064/QĐ-UBND ngày 26 tháng 03 năm 2020 của Uỷ ban nhân dân Thành phố; Kế hoạch số 1150/KH-GDĐT-TC ngày 21 tháng 04 năm 2020 của Sở Giáo dục và Đào tạo Thành phố; Kế hoạch số 1178/KH-GDĐT-TC ngày 23 tháng 04 năm 2020 của Sở Giáo dục và Đào tạo Thành phố; Văn bản số 1256/GDĐT-TC ngày 06 tháng 05 năm 2020 của Sở Giáo dục và Đào tạo Thành phố; Kế hoạch số 787/KH-UBND ngày 24 tháng 04 năm 2020 của Uỷ ban nhân dân  huyện Nhà Bè; Kế hoạch số 494/KH-GDĐT ngày 16 tháng 06 năm 2020 của phòng Giáo dục và Đào tạo huyện Nhà Bè.</w:t>
      </w:r>
    </w:p>
    <w:p w:rsidR="00E92B26" w:rsidRPr="006E111E" w:rsidRDefault="00E92B26" w:rsidP="006E111E">
      <w:pPr>
        <w:shd w:val="clear" w:color="auto" w:fill="FFFFFF"/>
        <w:spacing w:before="120" w:after="120"/>
        <w:ind w:firstLine="720"/>
        <w:jc w:val="both"/>
        <w:rPr>
          <w:sz w:val="26"/>
          <w:szCs w:val="26"/>
          <w:lang w:val="pt-BR" w:eastAsia="en-US"/>
        </w:rPr>
      </w:pPr>
      <w:r w:rsidRPr="006E111E">
        <w:rPr>
          <w:sz w:val="26"/>
          <w:szCs w:val="26"/>
          <w:lang w:val="pt-BR" w:eastAsia="en-US"/>
        </w:rPr>
        <w:t xml:space="preserve">- Đổi mới phương pháp, kỹ thuật dạy học và đổi mới kiểm tra đánh giá trên cơ sở của chương trình giáo dục THCS và sách giáo khoa mới. Phát huy tính tích cực, chủ động, sáng tạo của mỗi học sinh qua việc tổ chức các hoạt động trải nghiệm và phương pháp kiểm tra đánh giá kết quả học tập của học sinh. </w:t>
      </w:r>
      <w:r w:rsidR="00DF4310" w:rsidRPr="006E111E">
        <w:rPr>
          <w:sz w:val="26"/>
          <w:szCs w:val="26"/>
          <w:lang w:val="pt-BR" w:eastAsia="en-US"/>
        </w:rPr>
        <w:t xml:space="preserve">Rèn kỹ năng sống để phát triển năng lực học sinh phù hợp với yêu cầu của đất nước trong thời kì đổi mới. </w:t>
      </w:r>
      <w:r w:rsidRPr="006E111E">
        <w:rPr>
          <w:sz w:val="26"/>
          <w:szCs w:val="26"/>
          <w:lang w:val="pt-BR" w:eastAsia="en-US"/>
        </w:rPr>
        <w:t>Nâng cao chất lượng giáo dục toàn diện, chú trọng dạy học theo hướng phát triển năng lực học sinh.</w:t>
      </w:r>
    </w:p>
    <w:p w:rsidR="00E92B26" w:rsidRPr="006E111E" w:rsidRDefault="00E92B26" w:rsidP="006E111E">
      <w:pPr>
        <w:shd w:val="clear" w:color="auto" w:fill="FFFFFF"/>
        <w:spacing w:before="120" w:after="120"/>
        <w:ind w:firstLine="720"/>
        <w:jc w:val="both"/>
        <w:rPr>
          <w:sz w:val="26"/>
          <w:szCs w:val="26"/>
          <w:lang w:val="pt-BR" w:eastAsia="en-US"/>
        </w:rPr>
      </w:pPr>
      <w:r w:rsidRPr="006E111E">
        <w:rPr>
          <w:sz w:val="26"/>
          <w:szCs w:val="26"/>
          <w:lang w:val="pt-BR" w:eastAsia="en-US"/>
        </w:rPr>
        <w:t xml:space="preserve">- Thực hiện việc kiểm định chất lượng giáo dục, áp dụng các tiêu chuẩn của trường chuẩn quốc gia vào việc đánh giá hoạt động dạy học, giáo dục và quản lý nhà trường hàng năm để từ đó định hướng khắc phục tồn tại, yếu kém </w:t>
      </w:r>
      <w:r w:rsidR="00A23848" w:rsidRPr="006E111E">
        <w:rPr>
          <w:sz w:val="26"/>
          <w:szCs w:val="26"/>
          <w:lang w:val="pt-BR" w:eastAsia="en-US"/>
        </w:rPr>
        <w:t>để</w:t>
      </w:r>
      <w:r w:rsidRPr="006E111E">
        <w:rPr>
          <w:sz w:val="26"/>
          <w:szCs w:val="26"/>
          <w:lang w:val="pt-BR" w:eastAsia="en-US"/>
        </w:rPr>
        <w:t xml:space="preserve"> nâng cao chất lượng hoạt động giáo dục của nhà trường.</w:t>
      </w:r>
    </w:p>
    <w:p w:rsidR="00DF4310" w:rsidRPr="006E111E" w:rsidRDefault="00DF4310" w:rsidP="006E111E">
      <w:pPr>
        <w:shd w:val="clear" w:color="auto" w:fill="FFFFFF"/>
        <w:spacing w:before="120" w:after="120"/>
        <w:ind w:firstLine="720"/>
        <w:jc w:val="both"/>
        <w:rPr>
          <w:sz w:val="26"/>
          <w:szCs w:val="26"/>
          <w:lang w:val="pt-BR" w:eastAsia="en-US"/>
        </w:rPr>
      </w:pPr>
      <w:r w:rsidRPr="006E111E">
        <w:rPr>
          <w:sz w:val="26"/>
          <w:szCs w:val="26"/>
          <w:lang w:val="pt-BR" w:eastAsia="en-US"/>
        </w:rPr>
        <w:t>- Tiếp tục củng cố và xây dựng các quan hệ giáo dục giữa nhà trường, gia đình và xã hội trong việc quản lý và giáo dục học sinh.</w:t>
      </w:r>
    </w:p>
    <w:p w:rsidR="00E92B26" w:rsidRPr="006E111E" w:rsidRDefault="00E92B26" w:rsidP="006E111E">
      <w:pPr>
        <w:shd w:val="clear" w:color="auto" w:fill="FFFFFF"/>
        <w:spacing w:before="120" w:after="120"/>
        <w:ind w:firstLine="720"/>
        <w:jc w:val="both"/>
        <w:rPr>
          <w:b/>
          <w:color w:val="000000"/>
          <w:sz w:val="26"/>
          <w:szCs w:val="26"/>
          <w:lang w:val="pt-BR" w:eastAsia="en-US"/>
        </w:rPr>
      </w:pPr>
      <w:r w:rsidRPr="006E111E">
        <w:rPr>
          <w:b/>
          <w:color w:val="000000"/>
          <w:sz w:val="26"/>
          <w:szCs w:val="26"/>
          <w:lang w:val="pt-BR" w:eastAsia="en-US"/>
        </w:rPr>
        <w:t>B. ĐỊNH HƯỚNG CHIẾN LƯỢC</w:t>
      </w:r>
    </w:p>
    <w:p w:rsidR="00C4686F" w:rsidRPr="006E111E" w:rsidRDefault="00AA0216" w:rsidP="006E111E">
      <w:pPr>
        <w:shd w:val="clear" w:color="auto" w:fill="FFFFFF"/>
        <w:spacing w:before="120" w:after="120"/>
        <w:ind w:firstLine="720"/>
        <w:jc w:val="both"/>
        <w:rPr>
          <w:b/>
          <w:sz w:val="26"/>
          <w:szCs w:val="26"/>
          <w:lang w:val="pt-BR" w:eastAsia="en-US"/>
        </w:rPr>
      </w:pPr>
      <w:r w:rsidRPr="006E111E">
        <w:rPr>
          <w:b/>
          <w:bCs/>
          <w:sz w:val="26"/>
          <w:szCs w:val="26"/>
          <w:lang w:val="pt-BR" w:eastAsia="en-US"/>
        </w:rPr>
        <w:t>I. SỨ MỆNH</w:t>
      </w:r>
    </w:p>
    <w:p w:rsidR="00C4686F" w:rsidRPr="006E111E" w:rsidRDefault="00C4686F" w:rsidP="006E111E">
      <w:pPr>
        <w:shd w:val="clear" w:color="auto" w:fill="FFFFFF"/>
        <w:spacing w:before="120" w:after="120"/>
        <w:ind w:firstLine="720"/>
        <w:jc w:val="both"/>
        <w:rPr>
          <w:color w:val="000000"/>
          <w:sz w:val="26"/>
          <w:szCs w:val="26"/>
          <w:lang w:val="pt-BR" w:eastAsia="en-US"/>
        </w:rPr>
      </w:pPr>
      <w:r w:rsidRPr="006E111E">
        <w:rPr>
          <w:color w:val="000000"/>
          <w:sz w:val="26"/>
          <w:szCs w:val="26"/>
          <w:lang w:val="pt-BR" w:eastAsia="en-US"/>
        </w:rPr>
        <w:t>Tạo cho học sinh một nền tảng tri thức, học vấn vững vàng, giúp các em phát triển kiến thức, thể chất, phát huy tính sáng tạo, hoàn thiện nhân cách, biết tôn trọng lễ nghĩa, có kỹ năng sống tốt, rèn luyện tính tự lập và khả năng làm việc trong thời kỳ hiện đại hóa và hội nhập quốc tế.</w:t>
      </w:r>
    </w:p>
    <w:p w:rsidR="00C4686F" w:rsidRPr="006E111E" w:rsidRDefault="006E4681" w:rsidP="006E111E">
      <w:pPr>
        <w:shd w:val="clear" w:color="auto" w:fill="FFFFFF"/>
        <w:spacing w:before="120" w:after="120"/>
        <w:ind w:firstLine="720"/>
        <w:jc w:val="both"/>
        <w:rPr>
          <w:b/>
          <w:sz w:val="26"/>
          <w:szCs w:val="26"/>
          <w:lang w:val="pt-BR" w:eastAsia="en-US"/>
        </w:rPr>
      </w:pPr>
      <w:r w:rsidRPr="006E111E">
        <w:rPr>
          <w:b/>
          <w:bCs/>
          <w:sz w:val="26"/>
          <w:szCs w:val="26"/>
          <w:lang w:val="pt-BR" w:eastAsia="en-US"/>
        </w:rPr>
        <w:t>II. TẦM NHÌN</w:t>
      </w:r>
    </w:p>
    <w:p w:rsidR="00C4686F" w:rsidRPr="006E111E" w:rsidRDefault="00C4686F" w:rsidP="006E111E">
      <w:pPr>
        <w:shd w:val="clear" w:color="auto" w:fill="FFFFFF"/>
        <w:spacing w:before="120" w:after="120"/>
        <w:ind w:firstLine="720"/>
        <w:jc w:val="both"/>
        <w:rPr>
          <w:sz w:val="26"/>
          <w:szCs w:val="26"/>
          <w:lang w:val="pt-BR" w:eastAsia="en-US"/>
        </w:rPr>
      </w:pPr>
      <w:r w:rsidRPr="006E111E">
        <w:rPr>
          <w:sz w:val="26"/>
          <w:szCs w:val="26"/>
          <w:lang w:val="pt-BR" w:eastAsia="en-US"/>
        </w:rPr>
        <w:t>Là</w:t>
      </w:r>
      <w:r w:rsidRPr="006E111E">
        <w:rPr>
          <w:i/>
          <w:iCs/>
          <w:sz w:val="26"/>
          <w:szCs w:val="26"/>
          <w:lang w:val="pt-BR" w:eastAsia="en-US"/>
        </w:rPr>
        <w:t> </w:t>
      </w:r>
      <w:r w:rsidRPr="006E111E">
        <w:rPr>
          <w:sz w:val="26"/>
          <w:szCs w:val="26"/>
          <w:lang w:val="pt-BR" w:eastAsia="en-US"/>
        </w:rPr>
        <w:t>một ngôi trường thân thiện, uy tín, chất lượng đảm bảo, là nơi các bậc cha mẹ học sinh sẽ lựa chọn để gửi gắm con em mình học tập và rèn luyện</w:t>
      </w:r>
      <w:r w:rsidRPr="006E111E">
        <w:rPr>
          <w:i/>
          <w:iCs/>
          <w:sz w:val="26"/>
          <w:szCs w:val="26"/>
          <w:lang w:val="pt-BR" w:eastAsia="en-US"/>
        </w:rPr>
        <w:t>. </w:t>
      </w:r>
      <w:r w:rsidRPr="006E111E">
        <w:rPr>
          <w:sz w:val="26"/>
          <w:szCs w:val="26"/>
          <w:lang w:val="pt-BR" w:eastAsia="en-US"/>
        </w:rPr>
        <w:t>Học sinh có các k</w:t>
      </w:r>
      <w:r w:rsidR="00353DB9" w:rsidRPr="006E111E">
        <w:rPr>
          <w:sz w:val="26"/>
          <w:szCs w:val="26"/>
          <w:lang w:val="pt-BR" w:eastAsia="en-US"/>
        </w:rPr>
        <w:t>ỹ</w:t>
      </w:r>
      <w:r w:rsidRPr="006E111E">
        <w:rPr>
          <w:sz w:val="26"/>
          <w:szCs w:val="26"/>
          <w:lang w:val="pt-BR" w:eastAsia="en-US"/>
        </w:rPr>
        <w:t xml:space="preserve"> năng sống phù hợp với lứa tuổi, góp phần tạo nên thương hiệu của nhà trường. </w:t>
      </w:r>
    </w:p>
    <w:p w:rsidR="00C4686F" w:rsidRPr="006E111E" w:rsidRDefault="006E4681" w:rsidP="006E111E">
      <w:pPr>
        <w:shd w:val="clear" w:color="auto" w:fill="FFFFFF"/>
        <w:spacing w:before="120" w:after="120"/>
        <w:ind w:firstLine="720"/>
        <w:jc w:val="both"/>
        <w:rPr>
          <w:b/>
          <w:sz w:val="26"/>
          <w:szCs w:val="26"/>
          <w:lang w:val="pt-BR" w:eastAsia="en-US"/>
        </w:rPr>
      </w:pPr>
      <w:r w:rsidRPr="006E111E">
        <w:rPr>
          <w:b/>
          <w:bCs/>
          <w:sz w:val="26"/>
          <w:szCs w:val="26"/>
          <w:lang w:val="pt-BR" w:eastAsia="en-US"/>
        </w:rPr>
        <w:t>III. GIÁ TRỊ CỐT LÕI CỦA NHÀ TRƯỜNG</w:t>
      </w:r>
    </w:p>
    <w:p w:rsidR="00C4686F" w:rsidRPr="006E111E" w:rsidRDefault="00C4686F" w:rsidP="006E111E">
      <w:pPr>
        <w:shd w:val="clear" w:color="auto" w:fill="FFFFFF"/>
        <w:spacing w:before="120" w:after="120"/>
        <w:ind w:firstLine="720"/>
        <w:jc w:val="both"/>
        <w:rPr>
          <w:sz w:val="26"/>
          <w:szCs w:val="26"/>
          <w:lang w:val="pt-BR" w:eastAsia="en-US"/>
        </w:rPr>
      </w:pPr>
      <w:r w:rsidRPr="006E111E">
        <w:rPr>
          <w:sz w:val="26"/>
          <w:szCs w:val="26"/>
          <w:lang w:val="pt-BR" w:eastAsia="en-US"/>
        </w:rPr>
        <w:t>- Tính đoàn kết</w:t>
      </w:r>
    </w:p>
    <w:p w:rsidR="00C4686F" w:rsidRPr="006E111E" w:rsidRDefault="00C4686F" w:rsidP="006E111E">
      <w:pPr>
        <w:shd w:val="clear" w:color="auto" w:fill="FFFFFF"/>
        <w:spacing w:before="120" w:after="120"/>
        <w:ind w:firstLine="720"/>
        <w:jc w:val="both"/>
        <w:rPr>
          <w:sz w:val="26"/>
          <w:szCs w:val="26"/>
          <w:lang w:val="pt-BR" w:eastAsia="en-US"/>
        </w:rPr>
      </w:pPr>
      <w:r w:rsidRPr="006E111E">
        <w:rPr>
          <w:sz w:val="26"/>
          <w:szCs w:val="26"/>
          <w:lang w:val="pt-BR" w:eastAsia="en-US"/>
        </w:rPr>
        <w:t>- Tính dân chủ</w:t>
      </w:r>
    </w:p>
    <w:p w:rsidR="00C4686F" w:rsidRPr="006E111E" w:rsidRDefault="00C4686F" w:rsidP="006E111E">
      <w:pPr>
        <w:shd w:val="clear" w:color="auto" w:fill="FFFFFF"/>
        <w:spacing w:before="120" w:after="120"/>
        <w:ind w:firstLine="720"/>
        <w:jc w:val="both"/>
        <w:rPr>
          <w:sz w:val="26"/>
          <w:szCs w:val="26"/>
          <w:lang w:val="pt-BR" w:eastAsia="en-US"/>
        </w:rPr>
      </w:pPr>
      <w:r w:rsidRPr="006E111E">
        <w:rPr>
          <w:sz w:val="26"/>
          <w:szCs w:val="26"/>
          <w:lang w:val="pt-BR" w:eastAsia="en-US"/>
        </w:rPr>
        <w:t>- Tính sáng tạo</w:t>
      </w:r>
    </w:p>
    <w:p w:rsidR="00C4686F" w:rsidRPr="006E111E" w:rsidRDefault="00C4686F" w:rsidP="006E111E">
      <w:pPr>
        <w:shd w:val="clear" w:color="auto" w:fill="FFFFFF"/>
        <w:spacing w:before="120" w:after="120"/>
        <w:ind w:firstLine="720"/>
        <w:jc w:val="both"/>
        <w:rPr>
          <w:sz w:val="26"/>
          <w:szCs w:val="26"/>
          <w:lang w:val="pt-BR" w:eastAsia="en-US"/>
        </w:rPr>
      </w:pPr>
      <w:r w:rsidRPr="006E111E">
        <w:rPr>
          <w:sz w:val="26"/>
          <w:szCs w:val="26"/>
          <w:lang w:val="pt-BR" w:eastAsia="en-US"/>
        </w:rPr>
        <w:t>- Biết hợp tác và sẻ chia</w:t>
      </w:r>
    </w:p>
    <w:p w:rsidR="00C4686F" w:rsidRPr="006E111E" w:rsidRDefault="00C4686F" w:rsidP="006E111E">
      <w:pPr>
        <w:shd w:val="clear" w:color="auto" w:fill="FFFFFF"/>
        <w:spacing w:before="120" w:after="120"/>
        <w:ind w:firstLine="720"/>
        <w:jc w:val="both"/>
        <w:rPr>
          <w:sz w:val="26"/>
          <w:szCs w:val="26"/>
          <w:lang w:val="pt-BR" w:eastAsia="en-US"/>
        </w:rPr>
      </w:pPr>
      <w:r w:rsidRPr="006E111E">
        <w:rPr>
          <w:sz w:val="26"/>
          <w:szCs w:val="26"/>
          <w:lang w:val="pt-BR" w:eastAsia="en-US"/>
        </w:rPr>
        <w:t>- Khát vọng vươn tới.</w:t>
      </w:r>
    </w:p>
    <w:p w:rsidR="00C4686F" w:rsidRPr="006E111E" w:rsidRDefault="00C4686F" w:rsidP="006E111E">
      <w:pPr>
        <w:shd w:val="clear" w:color="auto" w:fill="FFFFFF"/>
        <w:spacing w:before="120" w:after="120"/>
        <w:ind w:firstLine="720"/>
        <w:jc w:val="both"/>
        <w:rPr>
          <w:color w:val="000000"/>
          <w:sz w:val="26"/>
          <w:szCs w:val="26"/>
          <w:lang w:val="pt-BR" w:eastAsia="en-US"/>
        </w:rPr>
      </w:pPr>
      <w:r w:rsidRPr="006E111E">
        <w:rPr>
          <w:color w:val="000000"/>
          <w:sz w:val="26"/>
          <w:szCs w:val="26"/>
          <w:lang w:val="pt-BR" w:eastAsia="en-US"/>
        </w:rPr>
        <w:t>- Áp dụng các phương pháp giáo dục toàn diện với Đức-Trí-Thể-Mỹ-Kỹ năng nhằm đào tạo ra những học sinh tốt, những nhân tài tương lai của đất nước.</w:t>
      </w:r>
    </w:p>
    <w:p w:rsidR="00C4686F" w:rsidRPr="006E111E" w:rsidRDefault="00C4686F" w:rsidP="006E111E">
      <w:pPr>
        <w:shd w:val="clear" w:color="auto" w:fill="FFFFFF"/>
        <w:spacing w:before="120" w:after="120"/>
        <w:ind w:firstLine="720"/>
        <w:jc w:val="both"/>
        <w:rPr>
          <w:color w:val="000000"/>
          <w:sz w:val="26"/>
          <w:szCs w:val="26"/>
          <w:lang w:val="pt-BR" w:eastAsia="en-US"/>
        </w:rPr>
      </w:pPr>
      <w:r w:rsidRPr="006E111E">
        <w:rPr>
          <w:color w:val="000000"/>
          <w:sz w:val="26"/>
          <w:szCs w:val="26"/>
          <w:lang w:val="pt-BR" w:eastAsia="en-US"/>
        </w:rPr>
        <w:lastRenderedPageBreak/>
        <w:t>-  Xây dựng một môi trường giáo dục lành mạnh, công bằng, thân thiện và chuyên nghiệp; trong đó mọi người tôn trọng và hợp tác với nhau. Tạo điều kiện cho giáo viên, cán bộ công nhân viên phát huy tối đa năng lực bản thân, nâng cao trình độ chuyên môn nghiệp vụ, cải tiến phương pháp làm việc nhằm nâng cao hiệu quả công việc và mỗi cá nhân cảm thấy yêu thích công việc của mình, yêu nghề, yêu trẻ. Tạo điều kiện cho học sinh học tập tích cực, biết tự học và sáng tạo.</w:t>
      </w:r>
    </w:p>
    <w:p w:rsidR="004C4120" w:rsidRPr="006E111E" w:rsidRDefault="004C4120" w:rsidP="006E111E">
      <w:pPr>
        <w:widowControl w:val="0"/>
        <w:spacing w:line="360" w:lineRule="auto"/>
        <w:jc w:val="both"/>
        <w:rPr>
          <w:color w:val="000000"/>
          <w:sz w:val="26"/>
          <w:szCs w:val="26"/>
          <w:lang w:bidi="vi-VN"/>
        </w:rPr>
      </w:pPr>
      <w:r w:rsidRPr="006E111E">
        <w:rPr>
          <w:b/>
          <w:bCs/>
          <w:i/>
          <w:iCs/>
          <w:color w:val="000000"/>
          <w:sz w:val="26"/>
          <w:szCs w:val="26"/>
          <w:lang w:val="pt-BR" w:bidi="vi-VN"/>
        </w:rPr>
        <w:tab/>
      </w:r>
      <w:r w:rsidRPr="006E111E">
        <w:rPr>
          <w:b/>
          <w:bCs/>
          <w:iCs/>
          <w:color w:val="000000"/>
          <w:sz w:val="26"/>
          <w:szCs w:val="26"/>
          <w:lang w:val="pt-BR" w:bidi="vi-VN"/>
        </w:rPr>
        <w:t xml:space="preserve">IV. </w:t>
      </w:r>
      <w:r w:rsidRPr="006E111E">
        <w:rPr>
          <w:b/>
          <w:bCs/>
          <w:iCs/>
          <w:color w:val="000000"/>
          <w:sz w:val="26"/>
          <w:szCs w:val="26"/>
          <w:lang w:bidi="vi-VN"/>
        </w:rPr>
        <w:t>PHƯƠNG CHÂM HÀNH ĐỘNG</w:t>
      </w:r>
    </w:p>
    <w:p w:rsidR="00062D13" w:rsidRPr="006E111E" w:rsidRDefault="004C4120" w:rsidP="006E111E">
      <w:pPr>
        <w:widowControl w:val="0"/>
        <w:spacing w:line="360" w:lineRule="auto"/>
        <w:ind w:firstLine="709"/>
        <w:jc w:val="both"/>
        <w:rPr>
          <w:color w:val="000000"/>
          <w:sz w:val="26"/>
          <w:szCs w:val="26"/>
          <w:lang w:bidi="vi-VN"/>
        </w:rPr>
      </w:pPr>
      <w:r w:rsidRPr="006E111E">
        <w:rPr>
          <w:color w:val="000000"/>
          <w:sz w:val="26"/>
          <w:szCs w:val="26"/>
          <w:lang w:bidi="vi-VN"/>
        </w:rPr>
        <w:t>- Xây dựng trường THCS Lê Văn Hưu “An toàn-Thân thiện-Chất lượng-Hiệu quả”.</w:t>
      </w:r>
    </w:p>
    <w:p w:rsidR="00C4686F" w:rsidRPr="006E111E" w:rsidRDefault="00E92B26" w:rsidP="006E111E">
      <w:pPr>
        <w:widowControl w:val="0"/>
        <w:spacing w:before="120" w:after="120"/>
        <w:ind w:firstLine="709"/>
        <w:jc w:val="both"/>
        <w:rPr>
          <w:color w:val="000000"/>
          <w:sz w:val="26"/>
          <w:szCs w:val="26"/>
          <w:lang w:bidi="vi-VN"/>
        </w:rPr>
      </w:pPr>
      <w:r w:rsidRPr="006E111E">
        <w:rPr>
          <w:b/>
          <w:bCs/>
          <w:color w:val="000000"/>
          <w:sz w:val="26"/>
          <w:szCs w:val="26"/>
          <w:lang w:val="pt-BR" w:eastAsia="en-US"/>
        </w:rPr>
        <w:t xml:space="preserve">C. </w:t>
      </w:r>
      <w:r w:rsidR="00C4686F" w:rsidRPr="006E111E">
        <w:rPr>
          <w:b/>
          <w:bCs/>
          <w:color w:val="000000"/>
          <w:sz w:val="26"/>
          <w:szCs w:val="26"/>
          <w:lang w:val="pt-BR" w:eastAsia="en-US"/>
        </w:rPr>
        <w:t xml:space="preserve">MỤC TIÊU CHIẾN LƯỢC </w:t>
      </w:r>
    </w:p>
    <w:p w:rsidR="00E92B26" w:rsidRPr="006E111E" w:rsidRDefault="00314B4F"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I. MỤC TIÊU CHUNG</w:t>
      </w:r>
    </w:p>
    <w:p w:rsidR="00A64649" w:rsidRPr="006E111E" w:rsidRDefault="00A64649" w:rsidP="006E111E">
      <w:pPr>
        <w:ind w:firstLine="720"/>
        <w:jc w:val="both"/>
        <w:rPr>
          <w:sz w:val="26"/>
          <w:szCs w:val="26"/>
        </w:rPr>
      </w:pPr>
      <w:r w:rsidRPr="006E111E">
        <w:rPr>
          <w:sz w:val="26"/>
          <w:szCs w:val="26"/>
          <w:lang w:val="en-US"/>
        </w:rPr>
        <w:t xml:space="preserve">- </w:t>
      </w:r>
      <w:r w:rsidRPr="006E111E">
        <w:rPr>
          <w:sz w:val="26"/>
          <w:szCs w:val="26"/>
        </w:rPr>
        <w:t>Xây dựng trường chuẩn quốc gia, tiến đến xây dựng trường tiên tiến hiện đại hội nhập khu vực và quốc tế.</w:t>
      </w:r>
    </w:p>
    <w:p w:rsidR="00A64649" w:rsidRPr="006E111E" w:rsidRDefault="00A64649" w:rsidP="006E111E">
      <w:pPr>
        <w:ind w:firstLine="720"/>
        <w:jc w:val="both"/>
        <w:rPr>
          <w:sz w:val="26"/>
          <w:szCs w:val="26"/>
        </w:rPr>
      </w:pPr>
      <w:r w:rsidRPr="006E111E">
        <w:rPr>
          <w:sz w:val="26"/>
          <w:szCs w:val="26"/>
        </w:rPr>
        <w:t>- Đào tạo con người Việt Nam đáp ứng yêu cầu phát triển bền vững đất nước. Chú trọng giáo dục lòng yêu nước, lòng tự hào dân tộc; tạo chuyển biến mạnh mẽ về nhận thức, ý thức tôn trọng pháp luật; hiểu biết sâu sắc, tự hào, tôn vinh lịch sử, văn hóa dân tộc, của Thành phố và của Huyện.</w:t>
      </w:r>
    </w:p>
    <w:p w:rsidR="00A64649" w:rsidRPr="006E111E" w:rsidRDefault="00A64649" w:rsidP="006E111E">
      <w:pPr>
        <w:ind w:firstLine="720"/>
        <w:jc w:val="both"/>
        <w:rPr>
          <w:sz w:val="26"/>
          <w:szCs w:val="26"/>
        </w:rPr>
      </w:pPr>
      <w:r w:rsidRPr="006E111E">
        <w:rPr>
          <w:sz w:val="26"/>
          <w:szCs w:val="26"/>
        </w:rPr>
        <w:t>- Xây dựng trường học trở thành trung tâm văn hóa huyện Nhà Bè.</w:t>
      </w:r>
    </w:p>
    <w:p w:rsidR="00E92B26" w:rsidRPr="006E111E" w:rsidRDefault="00314B4F"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II. MỤC TIÊU CỤ THỂ</w:t>
      </w:r>
    </w:p>
    <w:p w:rsidR="00A64649" w:rsidRPr="006E111E" w:rsidRDefault="00A64649"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Nâng cao chất lượng đội ngũ cán bộ, giáo viên, nhân viên đáp ứng yêu cầu phát triển giáo dục trong thời kỳ mới đáp ứng với việc đổi mới chương trình sách giáo khoa vào năm 2021.</w:t>
      </w:r>
    </w:p>
    <w:p w:rsidR="00A64649" w:rsidRPr="006E111E" w:rsidRDefault="00A64649"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Nâng cao chất lượng giáo dục toàn diện cho học sinh theo định hướng phát triển năng lực người học.</w:t>
      </w:r>
    </w:p>
    <w:p w:rsidR="00A64649" w:rsidRPr="006E111E" w:rsidRDefault="00A64649"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Xây dựng nhà trường có uy tín về chất lượng giáo dục, là mô hình giáo dục hiện đại, tiên tiến phù hợp với xu thế phát triển của địa phương và đất nước.</w:t>
      </w:r>
    </w:p>
    <w:p w:rsidR="00714DF0" w:rsidRPr="006E111E" w:rsidRDefault="00012FC1" w:rsidP="006E111E">
      <w:pPr>
        <w:shd w:val="clear" w:color="auto" w:fill="FFFFFF"/>
        <w:spacing w:before="120" w:after="120"/>
        <w:ind w:firstLine="720"/>
        <w:jc w:val="both"/>
        <w:rPr>
          <w:b/>
          <w:sz w:val="26"/>
          <w:szCs w:val="26"/>
          <w:lang w:val="pt-BR"/>
        </w:rPr>
      </w:pPr>
      <w:r w:rsidRPr="006E111E">
        <w:rPr>
          <w:b/>
          <w:sz w:val="26"/>
          <w:szCs w:val="26"/>
        </w:rPr>
        <w:t>1. Đội ngũ cán bộ, giáo viên</w:t>
      </w:r>
    </w:p>
    <w:p w:rsidR="00714DF0" w:rsidRPr="006E111E" w:rsidRDefault="00714DF0" w:rsidP="006E111E">
      <w:pPr>
        <w:shd w:val="clear" w:color="auto" w:fill="FFFFFF"/>
        <w:spacing w:before="120" w:after="120"/>
        <w:ind w:firstLine="720"/>
        <w:jc w:val="both"/>
        <w:rPr>
          <w:sz w:val="26"/>
          <w:szCs w:val="26"/>
          <w:lang w:val="pt-BR"/>
        </w:rPr>
      </w:pPr>
      <w:r w:rsidRPr="006E111E">
        <w:rPr>
          <w:sz w:val="26"/>
          <w:szCs w:val="26"/>
        </w:rPr>
        <w:t>Trong gi</w:t>
      </w:r>
      <w:r w:rsidRPr="006E111E">
        <w:rPr>
          <w:sz w:val="26"/>
          <w:szCs w:val="26"/>
          <w:lang w:val="pt-BR"/>
        </w:rPr>
        <w:t>a</w:t>
      </w:r>
      <w:r w:rsidRPr="006E111E">
        <w:rPr>
          <w:sz w:val="26"/>
          <w:szCs w:val="26"/>
        </w:rPr>
        <w:t xml:space="preserve">i đoạn </w:t>
      </w:r>
      <w:r w:rsidRPr="006E111E">
        <w:rPr>
          <w:sz w:val="26"/>
          <w:szCs w:val="26"/>
          <w:lang w:val="pt-BR"/>
        </w:rPr>
        <w:t>2020-2025</w:t>
      </w:r>
      <w:r w:rsidRPr="006E111E">
        <w:rPr>
          <w:sz w:val="26"/>
          <w:szCs w:val="26"/>
        </w:rPr>
        <w:t>, nhà trườn</w:t>
      </w:r>
      <w:r w:rsidRPr="006E111E">
        <w:rPr>
          <w:sz w:val="26"/>
          <w:szCs w:val="26"/>
          <w:lang w:val="pt-BR"/>
        </w:rPr>
        <w:t>g</w:t>
      </w:r>
      <w:r w:rsidRPr="006E111E">
        <w:rPr>
          <w:sz w:val="26"/>
          <w:szCs w:val="26"/>
        </w:rPr>
        <w:t xml:space="preserve"> phấn đấu đạt c</w:t>
      </w:r>
      <w:r w:rsidRPr="006E111E">
        <w:rPr>
          <w:sz w:val="26"/>
          <w:szCs w:val="26"/>
          <w:lang w:val="pt-BR"/>
        </w:rPr>
        <w:t xml:space="preserve">ác </w:t>
      </w:r>
      <w:r w:rsidRPr="006E111E">
        <w:rPr>
          <w:sz w:val="26"/>
          <w:szCs w:val="26"/>
        </w:rPr>
        <w:t>mục tiêu cụ thể về đội n</w:t>
      </w:r>
      <w:r w:rsidRPr="006E111E">
        <w:rPr>
          <w:sz w:val="26"/>
          <w:szCs w:val="26"/>
          <w:lang w:val="pt-BR"/>
        </w:rPr>
        <w:t>gũ cán</w:t>
      </w:r>
      <w:r w:rsidRPr="006E111E">
        <w:rPr>
          <w:sz w:val="26"/>
          <w:szCs w:val="26"/>
        </w:rPr>
        <w:t xml:space="preserve"> bộ quản lý, </w:t>
      </w:r>
      <w:r w:rsidRPr="006E111E">
        <w:rPr>
          <w:sz w:val="26"/>
          <w:szCs w:val="26"/>
          <w:lang w:val="pt-BR"/>
        </w:rPr>
        <w:t xml:space="preserve">giáo </w:t>
      </w:r>
      <w:r w:rsidRPr="006E111E">
        <w:rPr>
          <w:sz w:val="26"/>
          <w:szCs w:val="26"/>
        </w:rPr>
        <w:t>viên, nhân viên như s</w:t>
      </w:r>
      <w:r w:rsidRPr="006E111E">
        <w:rPr>
          <w:sz w:val="26"/>
          <w:szCs w:val="26"/>
          <w:lang w:val="pt-BR"/>
        </w:rPr>
        <w:t>a</w:t>
      </w:r>
      <w:r w:rsidRPr="006E111E">
        <w:rPr>
          <w:sz w:val="26"/>
          <w:szCs w:val="26"/>
        </w:rPr>
        <w:t xml:space="preserve">u: </w:t>
      </w:r>
    </w:p>
    <w:p w:rsidR="00714DF0" w:rsidRPr="006E111E" w:rsidRDefault="00714DF0" w:rsidP="006E111E">
      <w:pPr>
        <w:shd w:val="clear" w:color="auto" w:fill="FFFFFF"/>
        <w:spacing w:before="120" w:after="120"/>
        <w:ind w:firstLine="720"/>
        <w:jc w:val="both"/>
        <w:rPr>
          <w:sz w:val="26"/>
          <w:szCs w:val="26"/>
          <w:lang w:val="pt-BR"/>
        </w:rPr>
      </w:pPr>
      <w:r w:rsidRPr="006E111E">
        <w:rPr>
          <w:sz w:val="26"/>
          <w:szCs w:val="26"/>
        </w:rPr>
        <w:t>- Xây dựn</w:t>
      </w:r>
      <w:r w:rsidR="005B1396" w:rsidRPr="006E111E">
        <w:rPr>
          <w:sz w:val="26"/>
          <w:szCs w:val="26"/>
          <w:lang w:val="pt-BR"/>
        </w:rPr>
        <w:t>g</w:t>
      </w:r>
      <w:r w:rsidRPr="006E111E">
        <w:rPr>
          <w:sz w:val="26"/>
          <w:szCs w:val="26"/>
        </w:rPr>
        <w:t xml:space="preserve"> đội</w:t>
      </w:r>
      <w:r w:rsidRPr="006E111E">
        <w:rPr>
          <w:sz w:val="26"/>
          <w:szCs w:val="26"/>
          <w:lang w:val="pt-BR"/>
        </w:rPr>
        <w:t xml:space="preserve"> ngũ giáo viên</w:t>
      </w:r>
      <w:r w:rsidRPr="006E111E">
        <w:rPr>
          <w:sz w:val="26"/>
          <w:szCs w:val="26"/>
        </w:rPr>
        <w:t>, nhân viên đủ về số lượn</w:t>
      </w:r>
      <w:r w:rsidRPr="006E111E">
        <w:rPr>
          <w:sz w:val="26"/>
          <w:szCs w:val="26"/>
          <w:lang w:val="pt-BR"/>
        </w:rPr>
        <w:t>g</w:t>
      </w:r>
      <w:r w:rsidRPr="006E111E">
        <w:rPr>
          <w:sz w:val="26"/>
          <w:szCs w:val="26"/>
        </w:rPr>
        <w:t xml:space="preserve"> và đún</w:t>
      </w:r>
      <w:r w:rsidRPr="006E111E">
        <w:rPr>
          <w:sz w:val="26"/>
          <w:szCs w:val="26"/>
          <w:lang w:val="pt-BR"/>
        </w:rPr>
        <w:t>g</w:t>
      </w:r>
      <w:r w:rsidRPr="006E111E">
        <w:rPr>
          <w:sz w:val="26"/>
          <w:szCs w:val="26"/>
        </w:rPr>
        <w:t xml:space="preserve"> trình độ chuyên môn n</w:t>
      </w:r>
      <w:r w:rsidRPr="006E111E">
        <w:rPr>
          <w:sz w:val="26"/>
          <w:szCs w:val="26"/>
          <w:lang w:val="pt-BR"/>
        </w:rPr>
        <w:t>g</w:t>
      </w:r>
      <w:r w:rsidRPr="006E111E">
        <w:rPr>
          <w:sz w:val="26"/>
          <w:szCs w:val="26"/>
        </w:rPr>
        <w:t>hiệp vụ theo vị trí việc làm</w:t>
      </w:r>
      <w:r w:rsidRPr="006E111E">
        <w:rPr>
          <w:sz w:val="26"/>
          <w:szCs w:val="26"/>
          <w:lang w:val="pt-BR"/>
        </w:rPr>
        <w:t>.</w:t>
      </w:r>
      <w:r w:rsidRPr="006E111E">
        <w:rPr>
          <w:sz w:val="26"/>
          <w:szCs w:val="26"/>
        </w:rPr>
        <w:t xml:space="preserve"> </w:t>
      </w:r>
    </w:p>
    <w:p w:rsidR="00A64649" w:rsidRPr="006E111E" w:rsidRDefault="005A2D19" w:rsidP="006E111E">
      <w:pPr>
        <w:spacing w:before="120"/>
        <w:ind w:firstLine="720"/>
        <w:jc w:val="both"/>
        <w:rPr>
          <w:sz w:val="26"/>
          <w:szCs w:val="26"/>
        </w:rPr>
      </w:pPr>
      <w:r w:rsidRPr="006E111E">
        <w:rPr>
          <w:sz w:val="26"/>
          <w:szCs w:val="26"/>
        </w:rPr>
        <w:t xml:space="preserve">- </w:t>
      </w:r>
      <w:r w:rsidR="00A64649" w:rsidRPr="006E111E">
        <w:rPr>
          <w:sz w:val="26"/>
          <w:szCs w:val="26"/>
        </w:rPr>
        <w:t>100% giáo viên  trên chuẩn.</w:t>
      </w:r>
    </w:p>
    <w:p w:rsidR="00A64649" w:rsidRPr="006E111E" w:rsidRDefault="005A2D19" w:rsidP="006E111E">
      <w:pPr>
        <w:shd w:val="clear" w:color="auto" w:fill="FFFFFF"/>
        <w:spacing w:before="120" w:after="120"/>
        <w:ind w:firstLine="720"/>
        <w:jc w:val="both"/>
        <w:rPr>
          <w:sz w:val="26"/>
          <w:szCs w:val="26"/>
          <w:lang w:val="pt-BR"/>
        </w:rPr>
      </w:pPr>
      <w:r w:rsidRPr="006E111E">
        <w:rPr>
          <w:sz w:val="26"/>
          <w:szCs w:val="26"/>
        </w:rPr>
        <w:t xml:space="preserve">- </w:t>
      </w:r>
      <w:r w:rsidR="00A64649" w:rsidRPr="006E111E">
        <w:rPr>
          <w:sz w:val="26"/>
          <w:szCs w:val="26"/>
        </w:rPr>
        <w:t xml:space="preserve"> </w:t>
      </w:r>
      <w:r w:rsidR="00E74372" w:rsidRPr="006E111E">
        <w:rPr>
          <w:sz w:val="26"/>
          <w:szCs w:val="26"/>
        </w:rPr>
        <w:t>Có ít nhất</w:t>
      </w:r>
      <w:r w:rsidR="00A64649" w:rsidRPr="006E111E">
        <w:rPr>
          <w:sz w:val="26"/>
          <w:szCs w:val="26"/>
        </w:rPr>
        <w:t xml:space="preserve"> </w:t>
      </w:r>
      <w:r w:rsidR="00E74372" w:rsidRPr="006E111E">
        <w:rPr>
          <w:sz w:val="26"/>
          <w:szCs w:val="26"/>
          <w:lang w:val="en-US"/>
        </w:rPr>
        <w:t>8</w:t>
      </w:r>
      <w:r w:rsidR="00A64649" w:rsidRPr="006E111E">
        <w:rPr>
          <w:sz w:val="26"/>
          <w:szCs w:val="26"/>
        </w:rPr>
        <w:t xml:space="preserve">0% giáo viên đạt chuẩn loại </w:t>
      </w:r>
      <w:r w:rsidR="00E74372" w:rsidRPr="006E111E">
        <w:rPr>
          <w:sz w:val="26"/>
          <w:szCs w:val="26"/>
          <w:lang w:val="en-US"/>
        </w:rPr>
        <w:t>K</w:t>
      </w:r>
      <w:r w:rsidR="00A64649" w:rsidRPr="006E111E">
        <w:rPr>
          <w:sz w:val="26"/>
          <w:szCs w:val="26"/>
        </w:rPr>
        <w:t>há trở lên theo quy định về chuẩn nghề nghiệp giáo viên trung học; tron</w:t>
      </w:r>
      <w:r w:rsidR="00A64649" w:rsidRPr="006E111E">
        <w:rPr>
          <w:sz w:val="26"/>
          <w:szCs w:val="26"/>
          <w:lang w:val="pt-BR"/>
        </w:rPr>
        <w:t>g</w:t>
      </w:r>
      <w:r w:rsidR="00A64649" w:rsidRPr="006E111E">
        <w:rPr>
          <w:sz w:val="26"/>
          <w:szCs w:val="26"/>
        </w:rPr>
        <w:t xml:space="preserve"> đó có ít nhất 3</w:t>
      </w:r>
      <w:r w:rsidR="00A64649" w:rsidRPr="006E111E">
        <w:rPr>
          <w:sz w:val="26"/>
          <w:szCs w:val="26"/>
          <w:lang w:val="pt-BR"/>
        </w:rPr>
        <w:t>0</w:t>
      </w:r>
      <w:r w:rsidR="00A64649" w:rsidRPr="006E111E">
        <w:rPr>
          <w:sz w:val="26"/>
          <w:szCs w:val="26"/>
        </w:rPr>
        <w:t>% đạt chuẩn</w:t>
      </w:r>
      <w:r w:rsidR="00A64649" w:rsidRPr="006E111E">
        <w:rPr>
          <w:sz w:val="26"/>
          <w:szCs w:val="26"/>
          <w:lang w:val="pt-BR"/>
        </w:rPr>
        <w:t xml:space="preserve"> nghề nghiệp </w:t>
      </w:r>
      <w:r w:rsidRPr="006E111E">
        <w:rPr>
          <w:sz w:val="26"/>
          <w:szCs w:val="26"/>
        </w:rPr>
        <w:t xml:space="preserve">ở mức </w:t>
      </w:r>
      <w:r w:rsidRPr="006E111E">
        <w:rPr>
          <w:sz w:val="26"/>
          <w:szCs w:val="26"/>
          <w:lang w:val="en-US"/>
        </w:rPr>
        <w:t>T</w:t>
      </w:r>
      <w:r w:rsidR="00A64649" w:rsidRPr="006E111E">
        <w:rPr>
          <w:sz w:val="26"/>
          <w:szCs w:val="26"/>
        </w:rPr>
        <w:t>ốt</w:t>
      </w:r>
      <w:r w:rsidR="00A64649" w:rsidRPr="006E111E">
        <w:rPr>
          <w:sz w:val="26"/>
          <w:szCs w:val="26"/>
          <w:lang w:val="pt-BR"/>
        </w:rPr>
        <w:t>.</w:t>
      </w:r>
    </w:p>
    <w:p w:rsidR="00353DB9" w:rsidRPr="006E111E" w:rsidRDefault="00E74372" w:rsidP="006E111E">
      <w:pPr>
        <w:spacing w:before="120" w:after="120"/>
        <w:ind w:firstLine="720"/>
        <w:jc w:val="both"/>
        <w:rPr>
          <w:sz w:val="26"/>
          <w:szCs w:val="26"/>
          <w:lang w:val="en-US"/>
        </w:rPr>
      </w:pPr>
      <w:r w:rsidRPr="006E111E">
        <w:rPr>
          <w:sz w:val="26"/>
          <w:szCs w:val="26"/>
          <w:lang w:val="en-US"/>
        </w:rPr>
        <w:t>-</w:t>
      </w:r>
      <w:r w:rsidR="00A64649" w:rsidRPr="006E111E">
        <w:rPr>
          <w:sz w:val="26"/>
          <w:szCs w:val="26"/>
        </w:rPr>
        <w:t xml:space="preserve"> </w:t>
      </w:r>
      <w:r w:rsidRPr="006E111E">
        <w:rPr>
          <w:sz w:val="26"/>
          <w:szCs w:val="26"/>
          <w:lang w:val="en-US"/>
        </w:rPr>
        <w:t>10</w:t>
      </w:r>
      <w:r w:rsidR="00A64649" w:rsidRPr="006E111E">
        <w:rPr>
          <w:sz w:val="26"/>
          <w:szCs w:val="26"/>
        </w:rPr>
        <w:t>0% giáo viên đạt trình độ chứng chỉ A2 ngoại ngữ tiếng Anh</w:t>
      </w:r>
      <w:r w:rsidR="00353DB9" w:rsidRPr="006E111E">
        <w:rPr>
          <w:sz w:val="26"/>
          <w:szCs w:val="26"/>
          <w:lang w:val="en-US"/>
        </w:rPr>
        <w:t xml:space="preserve"> </w:t>
      </w:r>
      <w:r w:rsidR="00353DB9" w:rsidRPr="006E111E">
        <w:rPr>
          <w:sz w:val="26"/>
          <w:szCs w:val="26"/>
        </w:rPr>
        <w:t>theo Thôn</w:t>
      </w:r>
      <w:r w:rsidR="00353DB9" w:rsidRPr="006E111E">
        <w:rPr>
          <w:sz w:val="26"/>
          <w:szCs w:val="26"/>
          <w:lang w:val="pt-BR"/>
        </w:rPr>
        <w:t>g</w:t>
      </w:r>
      <w:r w:rsidR="00353DB9" w:rsidRPr="006E111E">
        <w:rPr>
          <w:sz w:val="26"/>
          <w:szCs w:val="26"/>
        </w:rPr>
        <w:t xml:space="preserve"> tư số 01/2014/TT-BGD</w:t>
      </w:r>
      <w:r w:rsidR="00353DB9" w:rsidRPr="006E111E">
        <w:rPr>
          <w:sz w:val="26"/>
          <w:szCs w:val="26"/>
          <w:lang w:val="pt-BR"/>
        </w:rPr>
        <w:t>Đ</w:t>
      </w:r>
      <w:r w:rsidR="00353DB9" w:rsidRPr="006E111E">
        <w:rPr>
          <w:sz w:val="26"/>
          <w:szCs w:val="26"/>
        </w:rPr>
        <w:t xml:space="preserve">T </w:t>
      </w:r>
      <w:r w:rsidR="00353DB9" w:rsidRPr="006E111E">
        <w:rPr>
          <w:sz w:val="26"/>
          <w:szCs w:val="26"/>
          <w:lang w:val="pt-BR"/>
        </w:rPr>
        <w:t xml:space="preserve">ngày 24 tháng 01 năm 2014 </w:t>
      </w:r>
      <w:r w:rsidR="00353DB9" w:rsidRPr="006E111E">
        <w:rPr>
          <w:sz w:val="26"/>
          <w:szCs w:val="26"/>
        </w:rPr>
        <w:t>củ</w:t>
      </w:r>
      <w:r w:rsidR="00353DB9" w:rsidRPr="006E111E">
        <w:rPr>
          <w:sz w:val="26"/>
          <w:szCs w:val="26"/>
          <w:lang w:val="pt-BR"/>
        </w:rPr>
        <w:t>a</w:t>
      </w:r>
      <w:r w:rsidR="00353DB9" w:rsidRPr="006E111E">
        <w:rPr>
          <w:sz w:val="26"/>
          <w:szCs w:val="26"/>
        </w:rPr>
        <w:t xml:space="preserve"> Bộ Giáo dục và </w:t>
      </w:r>
      <w:r w:rsidR="00353DB9" w:rsidRPr="006E111E">
        <w:rPr>
          <w:sz w:val="26"/>
          <w:szCs w:val="26"/>
          <w:lang w:val="pt-BR"/>
        </w:rPr>
        <w:t>Đ</w:t>
      </w:r>
      <w:r w:rsidR="00353DB9" w:rsidRPr="006E111E">
        <w:rPr>
          <w:sz w:val="26"/>
          <w:szCs w:val="26"/>
        </w:rPr>
        <w:t>ào tạo b</w:t>
      </w:r>
      <w:r w:rsidR="00353DB9" w:rsidRPr="006E111E">
        <w:rPr>
          <w:sz w:val="26"/>
          <w:szCs w:val="26"/>
          <w:lang w:val="pt-BR"/>
        </w:rPr>
        <w:t>a</w:t>
      </w:r>
      <w:r w:rsidR="00353DB9" w:rsidRPr="006E111E">
        <w:rPr>
          <w:sz w:val="26"/>
          <w:szCs w:val="26"/>
        </w:rPr>
        <w:t>n hành khun</w:t>
      </w:r>
      <w:r w:rsidR="00353DB9" w:rsidRPr="006E111E">
        <w:rPr>
          <w:sz w:val="26"/>
          <w:szCs w:val="26"/>
          <w:lang w:val="pt-BR"/>
        </w:rPr>
        <w:t>g</w:t>
      </w:r>
      <w:r w:rsidR="00353DB9" w:rsidRPr="006E111E">
        <w:rPr>
          <w:sz w:val="26"/>
          <w:szCs w:val="26"/>
        </w:rPr>
        <w:t xml:space="preserve"> năn</w:t>
      </w:r>
      <w:r w:rsidR="00353DB9" w:rsidRPr="006E111E">
        <w:rPr>
          <w:sz w:val="26"/>
          <w:szCs w:val="26"/>
          <w:lang w:val="pt-BR"/>
        </w:rPr>
        <w:t>g</w:t>
      </w:r>
      <w:r w:rsidR="00353DB9" w:rsidRPr="006E111E">
        <w:rPr>
          <w:sz w:val="26"/>
          <w:szCs w:val="26"/>
        </w:rPr>
        <w:t xml:space="preserve"> lực n</w:t>
      </w:r>
      <w:r w:rsidR="00353DB9" w:rsidRPr="006E111E">
        <w:rPr>
          <w:sz w:val="26"/>
          <w:szCs w:val="26"/>
          <w:lang w:val="pt-BR"/>
        </w:rPr>
        <w:t>g</w:t>
      </w:r>
      <w:r w:rsidR="00353DB9" w:rsidRPr="006E111E">
        <w:rPr>
          <w:sz w:val="26"/>
          <w:szCs w:val="26"/>
        </w:rPr>
        <w:t>oại n</w:t>
      </w:r>
      <w:r w:rsidR="00353DB9" w:rsidRPr="006E111E">
        <w:rPr>
          <w:sz w:val="26"/>
          <w:szCs w:val="26"/>
          <w:lang w:val="pt-BR"/>
        </w:rPr>
        <w:t>g</w:t>
      </w:r>
      <w:r w:rsidR="00353DB9" w:rsidRPr="006E111E">
        <w:rPr>
          <w:sz w:val="26"/>
          <w:szCs w:val="26"/>
        </w:rPr>
        <w:t>ữ 6 bậc dành cho Việt N</w:t>
      </w:r>
      <w:r w:rsidR="00353DB9" w:rsidRPr="006E111E">
        <w:rPr>
          <w:sz w:val="26"/>
          <w:szCs w:val="26"/>
          <w:lang w:val="pt-BR"/>
        </w:rPr>
        <w:t>a</w:t>
      </w:r>
      <w:r w:rsidR="00353DB9" w:rsidRPr="006E111E">
        <w:rPr>
          <w:sz w:val="26"/>
          <w:szCs w:val="26"/>
        </w:rPr>
        <w:t>m, trong đó có ít nhất 20% đạt trình độ chứng chỉ B1 ngoại ngữ tiếng Anh; 100% giáo viên Tiếng Anh đạt trình độ B2</w:t>
      </w:r>
      <w:r w:rsidR="00353DB9" w:rsidRPr="006E111E">
        <w:rPr>
          <w:sz w:val="26"/>
          <w:szCs w:val="26"/>
          <w:lang w:val="en-US"/>
        </w:rPr>
        <w:t xml:space="preserve"> </w:t>
      </w:r>
    </w:p>
    <w:p w:rsidR="00353DB9" w:rsidRPr="006E111E" w:rsidRDefault="007E484B" w:rsidP="006E111E">
      <w:pPr>
        <w:spacing w:before="120" w:after="120"/>
        <w:ind w:firstLine="720"/>
        <w:jc w:val="both"/>
        <w:rPr>
          <w:sz w:val="26"/>
          <w:szCs w:val="26"/>
          <w:lang w:val="en-US"/>
        </w:rPr>
      </w:pPr>
      <w:r w:rsidRPr="006E111E">
        <w:rPr>
          <w:sz w:val="26"/>
          <w:szCs w:val="26"/>
        </w:rPr>
        <w:lastRenderedPageBreak/>
        <w:t>- 1</w:t>
      </w:r>
      <w:r w:rsidRPr="006E111E">
        <w:rPr>
          <w:sz w:val="26"/>
          <w:szCs w:val="26"/>
          <w:lang w:val="pt-BR"/>
        </w:rPr>
        <w:t>00</w:t>
      </w:r>
      <w:r w:rsidR="00756089" w:rsidRPr="006E111E">
        <w:rPr>
          <w:sz w:val="26"/>
          <w:szCs w:val="26"/>
        </w:rPr>
        <w:t>%</w:t>
      </w:r>
      <w:r w:rsidR="00756089" w:rsidRPr="006E111E">
        <w:rPr>
          <w:sz w:val="26"/>
          <w:szCs w:val="26"/>
          <w:lang w:val="pt-BR"/>
        </w:rPr>
        <w:t xml:space="preserve"> </w:t>
      </w:r>
      <w:r w:rsidRPr="006E111E">
        <w:rPr>
          <w:sz w:val="26"/>
          <w:szCs w:val="26"/>
          <w:lang w:val="pt-BR"/>
        </w:rPr>
        <w:t xml:space="preserve">giáo </w:t>
      </w:r>
      <w:r w:rsidRPr="006E111E">
        <w:rPr>
          <w:sz w:val="26"/>
          <w:szCs w:val="26"/>
        </w:rPr>
        <w:t xml:space="preserve">viên đạt trình độ A, B Tin học </w:t>
      </w:r>
      <w:r w:rsidR="00353DB9" w:rsidRPr="006E111E">
        <w:rPr>
          <w:sz w:val="26"/>
          <w:szCs w:val="26"/>
          <w:lang w:val="en-US"/>
        </w:rPr>
        <w:t xml:space="preserve">theo </w:t>
      </w:r>
      <w:r w:rsidR="00353DB9" w:rsidRPr="006E111E">
        <w:rPr>
          <w:sz w:val="26"/>
          <w:szCs w:val="26"/>
          <w:lang w:val="pt-BR"/>
        </w:rPr>
        <w:t>Thông</w:t>
      </w:r>
      <w:r w:rsidR="00353DB9" w:rsidRPr="006E111E">
        <w:rPr>
          <w:sz w:val="26"/>
          <w:szCs w:val="26"/>
        </w:rPr>
        <w:t xml:space="preserve"> tư số 03/2014/TT-BTTTT n</w:t>
      </w:r>
      <w:r w:rsidR="00353DB9" w:rsidRPr="006E111E">
        <w:rPr>
          <w:sz w:val="26"/>
          <w:szCs w:val="26"/>
          <w:lang w:val="pt-BR"/>
        </w:rPr>
        <w:t>g</w:t>
      </w:r>
      <w:r w:rsidR="00353DB9" w:rsidRPr="006E111E">
        <w:rPr>
          <w:sz w:val="26"/>
          <w:szCs w:val="26"/>
        </w:rPr>
        <w:t>ày 11 th</w:t>
      </w:r>
      <w:r w:rsidR="00353DB9" w:rsidRPr="006E111E">
        <w:rPr>
          <w:sz w:val="26"/>
          <w:szCs w:val="26"/>
          <w:lang w:val="pt-BR"/>
        </w:rPr>
        <w:t>á</w:t>
      </w:r>
      <w:r w:rsidR="00353DB9" w:rsidRPr="006E111E">
        <w:rPr>
          <w:sz w:val="26"/>
          <w:szCs w:val="26"/>
        </w:rPr>
        <w:t>n</w:t>
      </w:r>
      <w:r w:rsidR="00353DB9" w:rsidRPr="006E111E">
        <w:rPr>
          <w:sz w:val="26"/>
          <w:szCs w:val="26"/>
          <w:lang w:val="pt-BR"/>
        </w:rPr>
        <w:t>g</w:t>
      </w:r>
      <w:r w:rsidR="00353DB9" w:rsidRPr="006E111E">
        <w:rPr>
          <w:sz w:val="26"/>
          <w:szCs w:val="26"/>
        </w:rPr>
        <w:t xml:space="preserve"> 3 năm </w:t>
      </w:r>
      <w:r w:rsidR="00353DB9" w:rsidRPr="006E111E">
        <w:rPr>
          <w:sz w:val="26"/>
          <w:szCs w:val="26"/>
          <w:lang w:val="pt-BR"/>
        </w:rPr>
        <w:t>20</w:t>
      </w:r>
      <w:r w:rsidR="00353DB9" w:rsidRPr="006E111E">
        <w:rPr>
          <w:sz w:val="26"/>
          <w:szCs w:val="26"/>
        </w:rPr>
        <w:t>14 củ</w:t>
      </w:r>
      <w:r w:rsidR="00353DB9" w:rsidRPr="006E111E">
        <w:rPr>
          <w:sz w:val="26"/>
          <w:szCs w:val="26"/>
          <w:lang w:val="pt-BR"/>
        </w:rPr>
        <w:t>a</w:t>
      </w:r>
      <w:r w:rsidR="00353DB9" w:rsidRPr="006E111E">
        <w:rPr>
          <w:sz w:val="26"/>
          <w:szCs w:val="26"/>
        </w:rPr>
        <w:t xml:space="preserve"> Bộ Thôn</w:t>
      </w:r>
      <w:r w:rsidR="00353DB9" w:rsidRPr="006E111E">
        <w:rPr>
          <w:sz w:val="26"/>
          <w:szCs w:val="26"/>
          <w:lang w:val="pt-BR"/>
        </w:rPr>
        <w:t>g</w:t>
      </w:r>
      <w:r w:rsidR="00353DB9" w:rsidRPr="006E111E">
        <w:rPr>
          <w:sz w:val="26"/>
          <w:szCs w:val="26"/>
        </w:rPr>
        <w:t xml:space="preserve"> tin và Truyền thôn</w:t>
      </w:r>
      <w:r w:rsidR="00353DB9" w:rsidRPr="006E111E">
        <w:rPr>
          <w:sz w:val="26"/>
          <w:szCs w:val="26"/>
          <w:lang w:val="pt-BR"/>
        </w:rPr>
        <w:t>g</w:t>
      </w:r>
      <w:r w:rsidR="00353DB9" w:rsidRPr="006E111E">
        <w:rPr>
          <w:sz w:val="26"/>
          <w:szCs w:val="26"/>
        </w:rPr>
        <w:t xml:space="preserve"> quy định Chuẩn kỹ năn</w:t>
      </w:r>
      <w:r w:rsidR="00353DB9" w:rsidRPr="006E111E">
        <w:rPr>
          <w:sz w:val="26"/>
          <w:szCs w:val="26"/>
          <w:lang w:val="pt-BR"/>
        </w:rPr>
        <w:t>g</w:t>
      </w:r>
      <w:r w:rsidR="00353DB9" w:rsidRPr="006E111E">
        <w:rPr>
          <w:sz w:val="26"/>
          <w:szCs w:val="26"/>
        </w:rPr>
        <w:t xml:space="preserve"> sử dụn</w:t>
      </w:r>
      <w:r w:rsidR="00353DB9" w:rsidRPr="006E111E">
        <w:rPr>
          <w:sz w:val="26"/>
          <w:szCs w:val="26"/>
          <w:lang w:val="pt-BR"/>
        </w:rPr>
        <w:t>g</w:t>
      </w:r>
      <w:r w:rsidR="00353DB9" w:rsidRPr="006E111E">
        <w:rPr>
          <w:sz w:val="26"/>
          <w:szCs w:val="26"/>
        </w:rPr>
        <w:t xml:space="preserve"> côn</w:t>
      </w:r>
      <w:r w:rsidR="00353DB9" w:rsidRPr="006E111E">
        <w:rPr>
          <w:sz w:val="26"/>
          <w:szCs w:val="26"/>
          <w:lang w:val="pt-BR"/>
        </w:rPr>
        <w:t>g</w:t>
      </w:r>
      <w:r w:rsidR="00353DB9" w:rsidRPr="006E111E">
        <w:rPr>
          <w:sz w:val="26"/>
          <w:szCs w:val="26"/>
        </w:rPr>
        <w:t xml:space="preserve"> n</w:t>
      </w:r>
      <w:r w:rsidR="00353DB9" w:rsidRPr="006E111E">
        <w:rPr>
          <w:sz w:val="26"/>
          <w:szCs w:val="26"/>
          <w:lang w:val="pt-BR"/>
        </w:rPr>
        <w:t>g</w:t>
      </w:r>
      <w:r w:rsidR="00353DB9" w:rsidRPr="006E111E">
        <w:rPr>
          <w:sz w:val="26"/>
          <w:szCs w:val="26"/>
        </w:rPr>
        <w:t>hệ thôn</w:t>
      </w:r>
      <w:r w:rsidR="00353DB9" w:rsidRPr="006E111E">
        <w:rPr>
          <w:sz w:val="26"/>
          <w:szCs w:val="26"/>
          <w:lang w:val="pt-BR"/>
        </w:rPr>
        <w:t>g</w:t>
      </w:r>
      <w:r w:rsidR="00353DB9" w:rsidRPr="006E111E">
        <w:rPr>
          <w:sz w:val="26"/>
          <w:szCs w:val="26"/>
        </w:rPr>
        <w:t xml:space="preserve"> tin</w:t>
      </w:r>
      <w:r w:rsidR="00353DB9" w:rsidRPr="006E111E">
        <w:rPr>
          <w:sz w:val="26"/>
          <w:szCs w:val="26"/>
          <w:lang w:val="pt-BR"/>
        </w:rPr>
        <w:t>.</w:t>
      </w:r>
    </w:p>
    <w:p w:rsidR="00771F1D" w:rsidRPr="006E111E" w:rsidRDefault="00771F1D" w:rsidP="006E111E">
      <w:pPr>
        <w:shd w:val="clear" w:color="auto" w:fill="FFFFFF"/>
        <w:spacing w:before="120" w:after="120"/>
        <w:ind w:firstLine="720"/>
        <w:jc w:val="both"/>
        <w:rPr>
          <w:sz w:val="26"/>
          <w:szCs w:val="26"/>
          <w:lang w:val="pt-BR"/>
        </w:rPr>
      </w:pPr>
      <w:r w:rsidRPr="006E111E">
        <w:rPr>
          <w:sz w:val="26"/>
          <w:szCs w:val="26"/>
        </w:rPr>
        <w:t xml:space="preserve">- 50% </w:t>
      </w:r>
      <w:r w:rsidRPr="006E111E">
        <w:rPr>
          <w:sz w:val="26"/>
          <w:szCs w:val="26"/>
          <w:lang w:val="pt-BR"/>
        </w:rPr>
        <w:t>g</w:t>
      </w:r>
      <w:r w:rsidRPr="006E111E">
        <w:rPr>
          <w:sz w:val="26"/>
          <w:szCs w:val="26"/>
        </w:rPr>
        <w:t>i</w:t>
      </w:r>
      <w:r w:rsidRPr="006E111E">
        <w:rPr>
          <w:sz w:val="26"/>
          <w:szCs w:val="26"/>
          <w:lang w:val="pt-BR"/>
        </w:rPr>
        <w:t>á</w:t>
      </w:r>
      <w:r w:rsidRPr="006E111E">
        <w:rPr>
          <w:sz w:val="26"/>
          <w:szCs w:val="26"/>
        </w:rPr>
        <w:t xml:space="preserve">o viên đạt trình độ </w:t>
      </w:r>
      <w:r w:rsidR="00E74372" w:rsidRPr="006E111E">
        <w:rPr>
          <w:sz w:val="26"/>
          <w:szCs w:val="26"/>
          <w:lang w:val="en-US"/>
        </w:rPr>
        <w:t xml:space="preserve">trung cấp </w:t>
      </w:r>
      <w:r w:rsidRPr="006E111E">
        <w:rPr>
          <w:sz w:val="26"/>
          <w:szCs w:val="26"/>
        </w:rPr>
        <w:t>lý luận chính trị trở lên</w:t>
      </w:r>
      <w:r w:rsidRPr="006E111E">
        <w:rPr>
          <w:sz w:val="26"/>
          <w:szCs w:val="26"/>
          <w:lang w:val="pt-BR"/>
        </w:rPr>
        <w:t>.</w:t>
      </w:r>
    </w:p>
    <w:p w:rsidR="00771F1D" w:rsidRPr="006E111E" w:rsidRDefault="00771F1D" w:rsidP="006E111E">
      <w:pPr>
        <w:shd w:val="clear" w:color="auto" w:fill="FFFFFF"/>
        <w:spacing w:before="120" w:after="120"/>
        <w:ind w:firstLine="720"/>
        <w:jc w:val="both"/>
        <w:rPr>
          <w:sz w:val="26"/>
          <w:szCs w:val="26"/>
          <w:lang w:val="pt-BR"/>
        </w:rPr>
      </w:pPr>
      <w:r w:rsidRPr="006E111E">
        <w:rPr>
          <w:sz w:val="26"/>
          <w:szCs w:val="26"/>
        </w:rPr>
        <w:t xml:space="preserve">- </w:t>
      </w:r>
      <w:r w:rsidR="006E111E" w:rsidRPr="006E111E">
        <w:rPr>
          <w:sz w:val="26"/>
          <w:szCs w:val="26"/>
          <w:lang w:val="en-US"/>
        </w:rPr>
        <w:t>8</w:t>
      </w:r>
      <w:r w:rsidRPr="006E111E">
        <w:rPr>
          <w:sz w:val="26"/>
          <w:szCs w:val="26"/>
        </w:rPr>
        <w:t xml:space="preserve">0% </w:t>
      </w:r>
      <w:r w:rsidRPr="006E111E">
        <w:rPr>
          <w:sz w:val="26"/>
          <w:szCs w:val="26"/>
          <w:lang w:val="pt-BR"/>
        </w:rPr>
        <w:t>g</w:t>
      </w:r>
      <w:r w:rsidRPr="006E111E">
        <w:rPr>
          <w:sz w:val="26"/>
          <w:szCs w:val="26"/>
        </w:rPr>
        <w:t>i</w:t>
      </w:r>
      <w:r w:rsidRPr="006E111E">
        <w:rPr>
          <w:sz w:val="26"/>
          <w:szCs w:val="26"/>
          <w:lang w:val="pt-BR"/>
        </w:rPr>
        <w:t>á</w:t>
      </w:r>
      <w:r w:rsidRPr="006E111E">
        <w:rPr>
          <w:sz w:val="26"/>
          <w:szCs w:val="26"/>
        </w:rPr>
        <w:t xml:space="preserve">o viên đạt </w:t>
      </w:r>
      <w:r w:rsidRPr="006E111E">
        <w:rPr>
          <w:sz w:val="26"/>
          <w:szCs w:val="26"/>
          <w:lang w:val="pt-BR"/>
        </w:rPr>
        <w:t xml:space="preserve">giáo </w:t>
      </w:r>
      <w:r w:rsidRPr="006E111E">
        <w:rPr>
          <w:sz w:val="26"/>
          <w:szCs w:val="26"/>
        </w:rPr>
        <w:t xml:space="preserve">viên dạy </w:t>
      </w:r>
      <w:r w:rsidRPr="006E111E">
        <w:rPr>
          <w:sz w:val="26"/>
          <w:szCs w:val="26"/>
          <w:lang w:val="pt-BR"/>
        </w:rPr>
        <w:t>g</w:t>
      </w:r>
      <w:r w:rsidRPr="006E111E">
        <w:rPr>
          <w:sz w:val="26"/>
          <w:szCs w:val="26"/>
        </w:rPr>
        <w:t>iỏi cấp trườn</w:t>
      </w:r>
      <w:r w:rsidRPr="006E111E">
        <w:rPr>
          <w:sz w:val="26"/>
          <w:szCs w:val="26"/>
          <w:lang w:val="pt-BR"/>
        </w:rPr>
        <w:t>g</w:t>
      </w:r>
      <w:r w:rsidRPr="006E111E">
        <w:rPr>
          <w:sz w:val="26"/>
          <w:szCs w:val="26"/>
        </w:rPr>
        <w:t xml:space="preserve">, 30% </w:t>
      </w:r>
      <w:r w:rsidRPr="006E111E">
        <w:rPr>
          <w:sz w:val="26"/>
          <w:szCs w:val="26"/>
          <w:lang w:val="pt-BR"/>
        </w:rPr>
        <w:t xml:space="preserve">giáo </w:t>
      </w:r>
      <w:r w:rsidRPr="006E111E">
        <w:rPr>
          <w:sz w:val="26"/>
          <w:szCs w:val="26"/>
        </w:rPr>
        <w:t xml:space="preserve">viên </w:t>
      </w:r>
      <w:r w:rsidR="00E47EE4" w:rsidRPr="006E111E">
        <w:rPr>
          <w:sz w:val="26"/>
          <w:szCs w:val="26"/>
          <w:lang w:val="en-US"/>
        </w:rPr>
        <w:t xml:space="preserve">giáo viên </w:t>
      </w:r>
      <w:r w:rsidRPr="006E111E">
        <w:rPr>
          <w:sz w:val="26"/>
          <w:szCs w:val="26"/>
        </w:rPr>
        <w:t xml:space="preserve">dạy giỏi cấp huyện. </w:t>
      </w:r>
    </w:p>
    <w:p w:rsidR="00342D45" w:rsidRPr="006E111E" w:rsidRDefault="00342D45" w:rsidP="006E111E">
      <w:pPr>
        <w:spacing w:before="120" w:after="120"/>
        <w:ind w:firstLine="720"/>
        <w:jc w:val="both"/>
        <w:rPr>
          <w:bCs/>
          <w:sz w:val="26"/>
          <w:szCs w:val="26"/>
          <w:lang w:eastAsia="en-US"/>
        </w:rPr>
      </w:pPr>
      <w:r w:rsidRPr="006E111E">
        <w:rPr>
          <w:bCs/>
          <w:sz w:val="26"/>
          <w:szCs w:val="26"/>
          <w:lang w:eastAsia="en-US"/>
        </w:rPr>
        <w:t>- 100% cán bộ nguồn quy hoạch đạt chuẩn bồi dưỡng kiến thức lãnh đạo quản lý.</w:t>
      </w:r>
    </w:p>
    <w:p w:rsidR="00342D45" w:rsidRPr="006E111E" w:rsidRDefault="00314B4F" w:rsidP="006E111E">
      <w:pPr>
        <w:spacing w:before="120" w:after="120"/>
        <w:ind w:firstLine="720"/>
        <w:jc w:val="both"/>
        <w:rPr>
          <w:rFonts w:eastAsia="Calibri"/>
          <w:sz w:val="26"/>
          <w:szCs w:val="26"/>
          <w:lang w:eastAsia="en-US"/>
        </w:rPr>
      </w:pPr>
      <w:r w:rsidRPr="006E111E">
        <w:rPr>
          <w:rFonts w:eastAsia="Arial"/>
          <w:bCs/>
          <w:sz w:val="26"/>
          <w:szCs w:val="26"/>
          <w:lang w:eastAsia="en-US"/>
        </w:rPr>
        <w:t>- 100</w:t>
      </w:r>
      <w:r w:rsidR="00342D45" w:rsidRPr="006E111E">
        <w:rPr>
          <w:rFonts w:eastAsia="Calibri"/>
          <w:sz w:val="26"/>
          <w:szCs w:val="26"/>
          <w:lang w:eastAsia="en-US"/>
        </w:rPr>
        <w:t>% cán bộ quản l</w:t>
      </w:r>
      <w:r w:rsidR="00E74372" w:rsidRPr="006E111E">
        <w:rPr>
          <w:rFonts w:eastAsia="Calibri"/>
          <w:sz w:val="26"/>
          <w:szCs w:val="26"/>
          <w:lang w:val="en-US" w:eastAsia="en-US"/>
        </w:rPr>
        <w:t xml:space="preserve">ý </w:t>
      </w:r>
      <w:r w:rsidR="00342D45" w:rsidRPr="006E111E">
        <w:rPr>
          <w:rFonts w:eastAsia="Calibri"/>
          <w:sz w:val="26"/>
          <w:szCs w:val="26"/>
          <w:lang w:eastAsia="en-US"/>
        </w:rPr>
        <w:t>tốt nghiệp Cao học.</w:t>
      </w:r>
    </w:p>
    <w:p w:rsidR="00314B4F" w:rsidRPr="006E111E" w:rsidRDefault="00314B4F" w:rsidP="006E111E">
      <w:pPr>
        <w:spacing w:before="120" w:after="120"/>
        <w:ind w:firstLine="720"/>
        <w:jc w:val="both"/>
        <w:rPr>
          <w:bCs/>
          <w:sz w:val="26"/>
          <w:szCs w:val="26"/>
          <w:lang w:eastAsia="en-US"/>
        </w:rPr>
      </w:pPr>
      <w:r w:rsidRPr="006E111E">
        <w:rPr>
          <w:bCs/>
          <w:sz w:val="26"/>
          <w:szCs w:val="26"/>
          <w:lang w:eastAsia="en-US"/>
        </w:rPr>
        <w:t xml:space="preserve">- </w:t>
      </w:r>
      <w:r w:rsidR="00E74372" w:rsidRPr="006E111E">
        <w:rPr>
          <w:rFonts w:eastAsia="Calibri"/>
          <w:sz w:val="26"/>
          <w:szCs w:val="26"/>
          <w:lang w:val="en-US" w:eastAsia="en-US"/>
        </w:rPr>
        <w:t>10</w:t>
      </w:r>
      <w:r w:rsidR="00342D45" w:rsidRPr="006E111E">
        <w:rPr>
          <w:rFonts w:eastAsia="Calibri"/>
          <w:sz w:val="26"/>
          <w:szCs w:val="26"/>
          <w:lang w:eastAsia="en-US"/>
        </w:rPr>
        <w:t xml:space="preserve">% giáo viên </w:t>
      </w:r>
      <w:r w:rsidR="00E74372" w:rsidRPr="006E111E">
        <w:rPr>
          <w:rFonts w:eastAsia="Calibri"/>
          <w:sz w:val="26"/>
          <w:szCs w:val="26"/>
          <w:lang w:eastAsia="en-US"/>
        </w:rPr>
        <w:t>tốt nghiệp Cao học</w:t>
      </w:r>
      <w:r w:rsidR="00342D45" w:rsidRPr="006E111E">
        <w:rPr>
          <w:rFonts w:eastAsia="Calibri"/>
          <w:sz w:val="26"/>
          <w:szCs w:val="26"/>
          <w:lang w:eastAsia="en-US"/>
        </w:rPr>
        <w:t>.</w:t>
      </w:r>
    </w:p>
    <w:p w:rsidR="00342D45" w:rsidRPr="006E111E" w:rsidRDefault="00342D45" w:rsidP="006E111E">
      <w:pPr>
        <w:spacing w:before="120" w:after="120"/>
        <w:ind w:firstLine="720"/>
        <w:jc w:val="both"/>
        <w:rPr>
          <w:bCs/>
          <w:sz w:val="26"/>
          <w:szCs w:val="26"/>
          <w:lang w:eastAsia="en-US"/>
        </w:rPr>
      </w:pPr>
      <w:r w:rsidRPr="006E111E">
        <w:rPr>
          <w:bCs/>
          <w:sz w:val="26"/>
          <w:szCs w:val="26"/>
          <w:lang w:eastAsia="en-US"/>
        </w:rPr>
        <w:t xml:space="preserve">- 100% nhân viên văn phòng đạt trình độ chuẩn chuyên môn. </w:t>
      </w:r>
    </w:p>
    <w:p w:rsidR="00F5527A" w:rsidRPr="006E111E" w:rsidRDefault="00F5527A" w:rsidP="006E111E">
      <w:pPr>
        <w:shd w:val="clear" w:color="auto" w:fill="FFFFFF"/>
        <w:spacing w:before="120" w:after="120"/>
        <w:ind w:firstLine="720"/>
        <w:jc w:val="both"/>
        <w:rPr>
          <w:b/>
          <w:sz w:val="26"/>
          <w:szCs w:val="26"/>
        </w:rPr>
      </w:pPr>
      <w:r w:rsidRPr="006E111E">
        <w:rPr>
          <w:b/>
          <w:sz w:val="26"/>
          <w:szCs w:val="26"/>
        </w:rPr>
        <w:t xml:space="preserve">2. Học sinh </w:t>
      </w:r>
    </w:p>
    <w:p w:rsidR="000D12EA" w:rsidRPr="006E111E" w:rsidRDefault="00F5527A" w:rsidP="006E111E">
      <w:pPr>
        <w:shd w:val="clear" w:color="auto" w:fill="FFFFFF"/>
        <w:spacing w:before="120" w:after="120"/>
        <w:ind w:firstLine="720"/>
        <w:jc w:val="both"/>
        <w:rPr>
          <w:sz w:val="26"/>
          <w:szCs w:val="26"/>
        </w:rPr>
      </w:pPr>
      <w:r w:rsidRPr="006E111E">
        <w:rPr>
          <w:sz w:val="26"/>
          <w:szCs w:val="26"/>
        </w:rPr>
        <w:t xml:space="preserve">- Qui mô: </w:t>
      </w:r>
    </w:p>
    <w:p w:rsidR="00F5527A" w:rsidRPr="006E111E" w:rsidRDefault="00F5527A" w:rsidP="006E111E">
      <w:pPr>
        <w:shd w:val="clear" w:color="auto" w:fill="FFFFFF"/>
        <w:spacing w:before="120" w:after="120"/>
        <w:ind w:firstLine="720"/>
        <w:jc w:val="both"/>
        <w:rPr>
          <w:sz w:val="26"/>
          <w:szCs w:val="26"/>
        </w:rPr>
      </w:pPr>
      <w:r w:rsidRPr="006E111E">
        <w:rPr>
          <w:sz w:val="26"/>
          <w:szCs w:val="26"/>
        </w:rPr>
        <w:t>+ Lớp học: 36 lớp.</w:t>
      </w:r>
    </w:p>
    <w:p w:rsidR="00F5527A" w:rsidRPr="006E111E" w:rsidRDefault="00F5527A" w:rsidP="006E111E">
      <w:pPr>
        <w:shd w:val="clear" w:color="auto" w:fill="FFFFFF"/>
        <w:spacing w:before="120" w:after="120"/>
        <w:ind w:firstLine="720"/>
        <w:jc w:val="both"/>
        <w:rPr>
          <w:sz w:val="26"/>
          <w:szCs w:val="26"/>
        </w:rPr>
      </w:pPr>
      <w:r w:rsidRPr="006E111E">
        <w:rPr>
          <w:sz w:val="26"/>
          <w:szCs w:val="26"/>
        </w:rPr>
        <w:t>+ Học sinh: 1</w:t>
      </w:r>
      <w:r w:rsidR="000D760B" w:rsidRPr="006E111E">
        <w:rPr>
          <w:sz w:val="26"/>
          <w:szCs w:val="26"/>
        </w:rPr>
        <w:t>6</w:t>
      </w:r>
      <w:r w:rsidRPr="006E111E">
        <w:rPr>
          <w:sz w:val="26"/>
          <w:szCs w:val="26"/>
        </w:rPr>
        <w:t>00</w:t>
      </w:r>
      <w:r w:rsidR="00A46E3D" w:rsidRPr="006E111E">
        <w:rPr>
          <w:sz w:val="26"/>
          <w:szCs w:val="26"/>
        </w:rPr>
        <w:t xml:space="preserve"> học sinh.</w:t>
      </w:r>
    </w:p>
    <w:p w:rsidR="00F5527A" w:rsidRPr="006E111E" w:rsidRDefault="00F5527A" w:rsidP="006E111E">
      <w:pPr>
        <w:shd w:val="clear" w:color="auto" w:fill="FFFFFF"/>
        <w:spacing w:before="120" w:after="120"/>
        <w:ind w:firstLine="720"/>
        <w:jc w:val="both"/>
        <w:rPr>
          <w:sz w:val="26"/>
          <w:szCs w:val="26"/>
        </w:rPr>
      </w:pPr>
      <w:r w:rsidRPr="006E111E">
        <w:rPr>
          <w:sz w:val="26"/>
          <w:szCs w:val="26"/>
        </w:rPr>
        <w:t xml:space="preserve">- Chất lượng học tập: </w:t>
      </w:r>
    </w:p>
    <w:p w:rsidR="00B57A4D" w:rsidRPr="006E111E" w:rsidRDefault="00B57A4D" w:rsidP="006E111E">
      <w:pPr>
        <w:tabs>
          <w:tab w:val="left" w:pos="709"/>
        </w:tabs>
        <w:spacing w:before="120" w:after="120"/>
        <w:jc w:val="both"/>
        <w:rPr>
          <w:sz w:val="26"/>
          <w:szCs w:val="26"/>
        </w:rPr>
      </w:pPr>
      <w:r w:rsidRPr="006E111E">
        <w:rPr>
          <w:sz w:val="26"/>
          <w:szCs w:val="26"/>
        </w:rPr>
        <w:tab/>
        <w:t>- Tuyển sinh đầu cấp: 100%</w:t>
      </w:r>
    </w:p>
    <w:p w:rsidR="00B57A4D" w:rsidRPr="006E111E" w:rsidRDefault="00B57A4D" w:rsidP="006E111E">
      <w:pPr>
        <w:tabs>
          <w:tab w:val="left" w:pos="709"/>
        </w:tabs>
        <w:spacing w:before="120" w:after="120"/>
        <w:jc w:val="both"/>
        <w:rPr>
          <w:sz w:val="26"/>
          <w:szCs w:val="26"/>
        </w:rPr>
      </w:pPr>
      <w:r w:rsidRPr="006E111E">
        <w:rPr>
          <w:sz w:val="26"/>
          <w:szCs w:val="26"/>
        </w:rPr>
        <w:tab/>
        <w:t>- Duy trì sĩ số: 99%</w:t>
      </w:r>
    </w:p>
    <w:p w:rsidR="00B57A4D" w:rsidRPr="006E111E" w:rsidRDefault="00B57A4D" w:rsidP="006E111E">
      <w:pPr>
        <w:tabs>
          <w:tab w:val="left" w:pos="709"/>
        </w:tabs>
        <w:spacing w:before="120" w:after="120"/>
        <w:jc w:val="both"/>
        <w:rPr>
          <w:sz w:val="26"/>
          <w:szCs w:val="26"/>
        </w:rPr>
      </w:pPr>
      <w:r w:rsidRPr="006E111E">
        <w:rPr>
          <w:sz w:val="26"/>
          <w:szCs w:val="26"/>
        </w:rPr>
        <w:tab/>
        <w:t>- Hiệu suất đào tạo: 9</w:t>
      </w:r>
      <w:r w:rsidRPr="006E111E">
        <w:rPr>
          <w:sz w:val="26"/>
          <w:szCs w:val="26"/>
          <w:lang w:val="en-US"/>
        </w:rPr>
        <w:t>5</w:t>
      </w:r>
      <w:r w:rsidR="00670BDF" w:rsidRPr="006E111E">
        <w:rPr>
          <w:sz w:val="26"/>
          <w:szCs w:val="26"/>
          <w:lang w:val="en-US"/>
        </w:rPr>
        <w:t xml:space="preserve"> </w:t>
      </w:r>
      <w:r w:rsidRPr="006E111E">
        <w:rPr>
          <w:sz w:val="26"/>
          <w:szCs w:val="26"/>
        </w:rPr>
        <w:t>%</w:t>
      </w:r>
    </w:p>
    <w:p w:rsidR="00B57A4D" w:rsidRPr="006E111E" w:rsidRDefault="00B57A4D" w:rsidP="006E111E">
      <w:pPr>
        <w:tabs>
          <w:tab w:val="left" w:pos="709"/>
        </w:tabs>
        <w:spacing w:before="120" w:after="120"/>
        <w:jc w:val="both"/>
        <w:rPr>
          <w:sz w:val="26"/>
          <w:szCs w:val="26"/>
        </w:rPr>
      </w:pPr>
      <w:r w:rsidRPr="006E111E">
        <w:rPr>
          <w:sz w:val="26"/>
          <w:szCs w:val="26"/>
        </w:rPr>
        <w:tab/>
        <w:t>- Học lực 100% xếp loại từ trung bình trở lên.</w:t>
      </w:r>
    </w:p>
    <w:p w:rsidR="00B57A4D" w:rsidRPr="006E111E" w:rsidRDefault="00B57A4D" w:rsidP="006E111E">
      <w:pPr>
        <w:tabs>
          <w:tab w:val="left" w:pos="709"/>
        </w:tabs>
        <w:spacing w:before="120" w:after="120"/>
        <w:jc w:val="both"/>
        <w:rPr>
          <w:sz w:val="26"/>
          <w:szCs w:val="26"/>
        </w:rPr>
      </w:pPr>
      <w:r w:rsidRPr="006E111E">
        <w:rPr>
          <w:sz w:val="26"/>
          <w:szCs w:val="26"/>
        </w:rPr>
        <w:tab/>
        <w:t>- Học lực Khá - Giỏi: 90%</w:t>
      </w:r>
    </w:p>
    <w:p w:rsidR="00B57A4D" w:rsidRPr="006E111E" w:rsidRDefault="00B57A4D" w:rsidP="006E111E">
      <w:pPr>
        <w:tabs>
          <w:tab w:val="left" w:pos="709"/>
        </w:tabs>
        <w:spacing w:before="120" w:after="120"/>
        <w:jc w:val="both"/>
        <w:rPr>
          <w:sz w:val="26"/>
          <w:szCs w:val="26"/>
        </w:rPr>
      </w:pPr>
      <w:r w:rsidRPr="006E111E">
        <w:rPr>
          <w:sz w:val="26"/>
          <w:szCs w:val="26"/>
        </w:rPr>
        <w:tab/>
        <w:t>- Tốt nghiệp THCS và vào học các trường THPT và trung cấp nghề: 100%</w:t>
      </w:r>
    </w:p>
    <w:p w:rsidR="00B57A4D" w:rsidRPr="006E111E" w:rsidRDefault="0037414E" w:rsidP="006E111E">
      <w:pPr>
        <w:tabs>
          <w:tab w:val="left" w:pos="709"/>
        </w:tabs>
        <w:spacing w:before="120" w:after="120"/>
        <w:jc w:val="both"/>
        <w:rPr>
          <w:sz w:val="26"/>
          <w:szCs w:val="26"/>
          <w:lang w:val="en-US"/>
        </w:rPr>
      </w:pPr>
      <w:r w:rsidRPr="006E111E">
        <w:rPr>
          <w:sz w:val="26"/>
          <w:szCs w:val="26"/>
        </w:rPr>
        <w:tab/>
        <w:t xml:space="preserve">- Hạnh kiểm </w:t>
      </w:r>
      <w:r w:rsidR="00A46E3D" w:rsidRPr="006E111E">
        <w:rPr>
          <w:sz w:val="26"/>
          <w:szCs w:val="26"/>
          <w:lang w:val="en-US"/>
        </w:rPr>
        <w:t xml:space="preserve">100% </w:t>
      </w:r>
      <w:r w:rsidR="00A46E3D" w:rsidRPr="006E111E">
        <w:rPr>
          <w:sz w:val="26"/>
          <w:szCs w:val="26"/>
        </w:rPr>
        <w:t xml:space="preserve">xếp loại từ trung bình trở lên </w:t>
      </w:r>
      <w:r w:rsidR="00A46E3D" w:rsidRPr="006E111E">
        <w:rPr>
          <w:sz w:val="26"/>
          <w:szCs w:val="26"/>
          <w:lang w:val="en-US"/>
        </w:rPr>
        <w:t>(</w:t>
      </w:r>
      <w:r w:rsidRPr="006E111E">
        <w:rPr>
          <w:sz w:val="26"/>
          <w:szCs w:val="26"/>
        </w:rPr>
        <w:t>Khá - Tốt: 99</w:t>
      </w:r>
      <w:r w:rsidR="00B57A4D" w:rsidRPr="006E111E">
        <w:rPr>
          <w:sz w:val="26"/>
          <w:szCs w:val="26"/>
        </w:rPr>
        <w:t>%</w:t>
      </w:r>
      <w:r w:rsidRPr="006E111E">
        <w:rPr>
          <w:sz w:val="26"/>
          <w:szCs w:val="26"/>
          <w:lang w:val="en-US"/>
        </w:rPr>
        <w:t xml:space="preserve"> trở lên</w:t>
      </w:r>
      <w:r w:rsidR="00A46E3D" w:rsidRPr="006E111E">
        <w:rPr>
          <w:sz w:val="26"/>
          <w:szCs w:val="26"/>
          <w:lang w:val="en-US"/>
        </w:rPr>
        <w:t>)</w:t>
      </w:r>
      <w:r w:rsidRPr="006E111E">
        <w:rPr>
          <w:sz w:val="26"/>
          <w:szCs w:val="26"/>
          <w:lang w:val="en-US"/>
        </w:rPr>
        <w:t>.</w:t>
      </w:r>
    </w:p>
    <w:p w:rsidR="0037414E" w:rsidRPr="006E111E" w:rsidRDefault="0037414E" w:rsidP="006E111E">
      <w:pPr>
        <w:tabs>
          <w:tab w:val="left" w:pos="709"/>
        </w:tabs>
        <w:spacing w:before="120" w:after="120"/>
        <w:jc w:val="both"/>
        <w:rPr>
          <w:sz w:val="26"/>
          <w:szCs w:val="26"/>
          <w:lang w:val="en-US"/>
        </w:rPr>
      </w:pPr>
      <w:r w:rsidRPr="006E111E">
        <w:rPr>
          <w:sz w:val="26"/>
          <w:szCs w:val="26"/>
          <w:lang w:val="en-US"/>
        </w:rPr>
        <w:tab/>
        <w:t>- 90% học sinh học Tiếng Anh t</w:t>
      </w:r>
      <w:r w:rsidR="00A46E3D" w:rsidRPr="006E111E">
        <w:rPr>
          <w:sz w:val="26"/>
          <w:szCs w:val="26"/>
          <w:lang w:val="en-US"/>
        </w:rPr>
        <w:t>ă</w:t>
      </w:r>
      <w:r w:rsidRPr="006E111E">
        <w:rPr>
          <w:sz w:val="26"/>
          <w:szCs w:val="26"/>
          <w:lang w:val="en-US"/>
        </w:rPr>
        <w:t xml:space="preserve">ng cường đạt </w:t>
      </w:r>
      <w:r w:rsidR="00A46E3D" w:rsidRPr="006E111E">
        <w:rPr>
          <w:sz w:val="26"/>
          <w:szCs w:val="26"/>
          <w:lang w:val="en-US"/>
        </w:rPr>
        <w:t>trình độ</w:t>
      </w:r>
      <w:r w:rsidRPr="006E111E">
        <w:rPr>
          <w:sz w:val="26"/>
          <w:szCs w:val="26"/>
          <w:lang w:val="en-US"/>
        </w:rPr>
        <w:t xml:space="preserve"> A2.</w:t>
      </w:r>
    </w:p>
    <w:p w:rsidR="00E92B26" w:rsidRPr="006E111E" w:rsidRDefault="00E92B26"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D. CÁC GIẢI PHÁP VÀ TỔ CHỨC THỰC HIỆN</w:t>
      </w:r>
    </w:p>
    <w:p w:rsidR="00E92B26" w:rsidRPr="006E111E" w:rsidRDefault="00E92B26"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I. THỰC HIỆN KẾ HOẠCH GIẢNG DẠY, ĐỔI MỚI PHƯƠNG PHÁP DẠY HỌC VÀ KIỂM TRA ĐÁNH GIÁ THEO HƯỚNG PHÁT TRIỂN NĂNG LỰC HỌC SINH</w:t>
      </w:r>
    </w:p>
    <w:p w:rsidR="00E92B26" w:rsidRPr="006E111E" w:rsidRDefault="00E92B26"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1. Thực hiện kế hoạch giảng dạy</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Tăng cường chỉ đạo thực hiện nghiêm túc, linh hoạt, sáng tạo chương trình, kế hoạch giáo dục, nâng cao chấ</w:t>
      </w:r>
      <w:r w:rsidR="00AE3DCB" w:rsidRPr="006E111E">
        <w:rPr>
          <w:bCs/>
          <w:sz w:val="26"/>
          <w:szCs w:val="26"/>
          <w:lang w:val="pt-BR" w:eastAsia="en-US"/>
        </w:rPr>
        <w:t>t lượng, hiệu quả hoạt động giáo</w:t>
      </w:r>
      <w:r w:rsidRPr="006E111E">
        <w:rPr>
          <w:bCs/>
          <w:sz w:val="26"/>
          <w:szCs w:val="26"/>
          <w:lang w:val="pt-BR" w:eastAsia="en-US"/>
        </w:rPr>
        <w:t xml:space="preserve"> dục. Tổ chức giảng dạy đủ các môn học và các hoạt động giáo dục theo chuẩn kiến thức và kỹ năng của chương trình; xây dựng kế hoạch và các biện pháp chuyên môn gắn với yêu cầu thực hiện hiệu quả các cuộc vận động lớn</w:t>
      </w:r>
      <w:r w:rsidR="00AE3DCB" w:rsidRPr="006E111E">
        <w:rPr>
          <w:bCs/>
          <w:sz w:val="26"/>
          <w:szCs w:val="26"/>
          <w:lang w:val="pt-BR" w:eastAsia="en-US"/>
        </w:rPr>
        <w:t xml:space="preserve"> của Đảng, của Nhà nước và của N</w:t>
      </w:r>
      <w:r w:rsidRPr="006E111E">
        <w:rPr>
          <w:bCs/>
          <w:sz w:val="26"/>
          <w:szCs w:val="26"/>
          <w:lang w:val="pt-BR" w:eastAsia="en-US"/>
        </w:rPr>
        <w:t>gành.</w:t>
      </w:r>
    </w:p>
    <w:p w:rsidR="004C4F69" w:rsidRPr="006E111E" w:rsidRDefault="00F122E2" w:rsidP="006E111E">
      <w:pPr>
        <w:widowControl w:val="0"/>
        <w:spacing w:before="120" w:after="120"/>
        <w:ind w:firstLine="720"/>
        <w:jc w:val="both"/>
        <w:rPr>
          <w:sz w:val="26"/>
          <w:szCs w:val="26"/>
          <w:lang w:val="es-BO" w:eastAsia="en-US"/>
        </w:rPr>
      </w:pPr>
      <w:r w:rsidRPr="006E111E">
        <w:rPr>
          <w:rFonts w:eastAsiaTheme="minorHAnsi"/>
          <w:sz w:val="26"/>
          <w:szCs w:val="26"/>
          <w:lang w:val="pt-BR" w:eastAsia="en-US"/>
        </w:rPr>
        <w:t>Chú trọng xây dựng kế hoạch dạy học theo định hướng đổi mới nhằm nâng cao chất lượng giáo dục, phát huy tính tích cực, chủ động của tổ chuyên môn trong việc xây dựng và thực hiện kế hoạch giáo dục của nhà trường; sự tự chủ trong việc thực hiện chương trình trên cơ sở đảm bảo chuẩn kiến thức, kỹ năng và thời lượng dạy học</w:t>
      </w:r>
      <w:r w:rsidR="004C4F69" w:rsidRPr="006E111E">
        <w:rPr>
          <w:rFonts w:eastAsiaTheme="minorHAnsi"/>
          <w:sz w:val="26"/>
          <w:szCs w:val="26"/>
          <w:lang w:val="pt-BR" w:eastAsia="en-US"/>
        </w:rPr>
        <w:t xml:space="preserve">. Theo </w:t>
      </w:r>
      <w:r w:rsidR="004C4F69" w:rsidRPr="006E111E">
        <w:rPr>
          <w:sz w:val="26"/>
          <w:szCs w:val="26"/>
          <w:lang w:val="es-BO" w:eastAsia="en-US"/>
        </w:rPr>
        <w:t xml:space="preserve">Thông tư số 32/2018/TT-BGDĐT ngày 26 tháng 12 năm 2018 của Bộ Giáo dục và Đào </w:t>
      </w:r>
      <w:r w:rsidR="004C4F69" w:rsidRPr="006E111E">
        <w:rPr>
          <w:sz w:val="26"/>
          <w:szCs w:val="26"/>
          <w:lang w:val="es-BO" w:eastAsia="en-US"/>
        </w:rPr>
        <w:lastRenderedPageBreak/>
        <w:t>tạo về Ban hành chương trình giáo dục phổ thông.</w:t>
      </w:r>
    </w:p>
    <w:p w:rsidR="004C4F69" w:rsidRPr="006E111E" w:rsidRDefault="004C4F69" w:rsidP="006E111E">
      <w:pPr>
        <w:widowControl w:val="0"/>
        <w:spacing w:before="120" w:after="120"/>
        <w:ind w:firstLine="720"/>
        <w:jc w:val="both"/>
        <w:rPr>
          <w:sz w:val="26"/>
          <w:szCs w:val="26"/>
          <w:lang w:val="es-BO" w:eastAsia="en-US"/>
        </w:rPr>
      </w:pPr>
      <w:r w:rsidRPr="006E111E">
        <w:rPr>
          <w:sz w:val="26"/>
          <w:szCs w:val="26"/>
          <w:lang w:val="es-BO" w:eastAsia="en-US"/>
        </w:rPr>
        <w:t>- Chỉ đạo tổ chuyên môn và giáo viên chủ động tìm hiểu nội dung khung chương trình mới để định hướng và có sự chuẩn bị khi được triển khai thực hiện chương trình này. Phối hợp với các nhà xuất bản có sách giáo khoa được lựa chọn để chọn sách giáo khoa lớp 6 cho năm học 2021-2022 theo Thông tư 25/2020/TT-BGDĐT ngày 26 tháng 8 năm 2020.</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Nâng cao chất lượng giáo dục, chú trọng việc trải nghiệm sáng tạo nhằm phát triển năng lực học sinh,</w:t>
      </w:r>
      <w:r w:rsidR="00353DB9" w:rsidRPr="006E111E">
        <w:rPr>
          <w:rFonts w:eastAsiaTheme="minorHAnsi"/>
          <w:sz w:val="26"/>
          <w:szCs w:val="26"/>
          <w:lang w:val="pt-BR" w:eastAsia="en-US"/>
        </w:rPr>
        <w:t xml:space="preserve"> tạo điều kiện để các tổ chuyên môn dạy học theo chủ đề, các hoạt động trải nghiệm, đưa phương pháp dạy học STEM đến với học sinh</w:t>
      </w:r>
      <w:r w:rsidR="004C4F69" w:rsidRPr="006E111E">
        <w:rPr>
          <w:rFonts w:eastAsiaTheme="minorHAnsi"/>
          <w:sz w:val="26"/>
          <w:szCs w:val="26"/>
          <w:lang w:val="pt-BR" w:eastAsia="en-US"/>
        </w:rPr>
        <w:t xml:space="preserve"> theo Văn bản 3089/</w:t>
      </w:r>
      <w:r w:rsidR="004C4F69" w:rsidRPr="006E111E">
        <w:rPr>
          <w:sz w:val="26"/>
          <w:szCs w:val="26"/>
          <w:lang w:val="es-BO" w:eastAsia="en-US"/>
        </w:rPr>
        <w:t>BGDĐT-GDTrH ngày 14 tháng 8 năm 2020 của Bộ Giáo dục và Đào tạo về triển khai giáo dục STEM trong giáo dục trung hoc.</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Tăng cường kiểm tra giải quyết kịp thời các khó khăn về chuyên môn. Đảm bảo mỗi giáo viên đều có nhận thức đầy đủ về mục tiêu và yêu cầu trọng tâm các bài dạy và chương trình môn học.</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Phổ cập giáo dục và hoàn thành phổ cập bậc trung học và định hướng nghề nghiệp cho học sinh sau khi tốt nghiệp trung học cơ sở.</w:t>
      </w:r>
    </w:p>
    <w:p w:rsidR="00F122E2" w:rsidRPr="006E111E" w:rsidRDefault="003A5713" w:rsidP="006E111E">
      <w:pPr>
        <w:widowControl w:val="0"/>
        <w:spacing w:before="120" w:after="120"/>
        <w:ind w:firstLine="720"/>
        <w:jc w:val="both"/>
        <w:rPr>
          <w:iCs/>
          <w:sz w:val="26"/>
          <w:szCs w:val="26"/>
          <w:lang w:val="pt-BR" w:eastAsia="x-none"/>
        </w:rPr>
      </w:pPr>
      <w:r w:rsidRPr="006E111E">
        <w:rPr>
          <w:iCs/>
          <w:sz w:val="26"/>
          <w:szCs w:val="26"/>
          <w:lang w:val="pt-BR" w:eastAsia="x-none"/>
        </w:rPr>
        <w:t xml:space="preserve">- </w:t>
      </w:r>
      <w:r w:rsidR="00F122E2" w:rsidRPr="006E111E">
        <w:rPr>
          <w:iCs/>
          <w:sz w:val="26"/>
          <w:szCs w:val="26"/>
          <w:lang w:val="pt-BR" w:eastAsia="x-none"/>
        </w:rPr>
        <w:t>Tăng cường công tác giáo dục đạo đức, lối sống, giá trị sống và k</w:t>
      </w:r>
      <w:r w:rsidR="0095385C" w:rsidRPr="006E111E">
        <w:rPr>
          <w:iCs/>
          <w:sz w:val="26"/>
          <w:szCs w:val="26"/>
          <w:lang w:val="pt-BR" w:eastAsia="x-none"/>
        </w:rPr>
        <w:t xml:space="preserve">ỹ </w:t>
      </w:r>
      <w:r w:rsidR="00F122E2" w:rsidRPr="006E111E">
        <w:rPr>
          <w:iCs/>
          <w:sz w:val="26"/>
          <w:szCs w:val="26"/>
          <w:lang w:val="pt-BR" w:eastAsia="x-none"/>
        </w:rPr>
        <w:t>năng sống, giáo dục thể chất, chăm sóc sức khỏe, giáo dục bảo vệ môi trường, ứng phó với biến đổi khí hậu, giáo dục về chủ quyền biển, đảo, tiết kiệm năng lượng, nói không với túi n</w:t>
      </w:r>
      <w:r w:rsidR="00F9097E" w:rsidRPr="006E111E">
        <w:rPr>
          <w:iCs/>
          <w:sz w:val="26"/>
          <w:szCs w:val="26"/>
          <w:lang w:val="pt-BR" w:eastAsia="x-none"/>
        </w:rPr>
        <w:t>i lông</w:t>
      </w:r>
      <w:r w:rsidR="00F9097E" w:rsidRPr="006E111E">
        <w:rPr>
          <w:sz w:val="26"/>
          <w:szCs w:val="26"/>
          <w:lang w:val="vi" w:eastAsia="en-US"/>
        </w:rPr>
        <w:t xml:space="preserve"> thông qua các hoạt động dạy học, giáo dục của nhà trường để giáo dục học sinh </w:t>
      </w:r>
      <w:r w:rsidR="0010310A" w:rsidRPr="006E111E">
        <w:rPr>
          <w:iCs/>
          <w:sz w:val="26"/>
          <w:szCs w:val="26"/>
          <w:lang w:val="pt-BR" w:eastAsia="x-none"/>
        </w:rPr>
        <w:t xml:space="preserve">theo Chỉ thị </w:t>
      </w:r>
      <w:r w:rsidR="0010310A" w:rsidRPr="006E111E">
        <w:rPr>
          <w:sz w:val="26"/>
          <w:szCs w:val="26"/>
          <w:lang w:val="vi" w:eastAsia="en-US"/>
        </w:rPr>
        <w:t>số 19-CT/TU về thực hiện cuộc vận động “Người dân thành phố Hồ Chí Minh không xả</w:t>
      </w:r>
      <w:r w:rsidR="0010310A" w:rsidRPr="006E111E">
        <w:rPr>
          <w:sz w:val="26"/>
          <w:szCs w:val="26"/>
          <w:lang w:val="en-US" w:eastAsia="en-US"/>
        </w:rPr>
        <w:t xml:space="preserve"> </w:t>
      </w:r>
      <w:r w:rsidR="0010310A" w:rsidRPr="006E111E">
        <w:rPr>
          <w:sz w:val="26"/>
          <w:szCs w:val="26"/>
          <w:lang w:val="vi" w:eastAsia="en-US"/>
        </w:rPr>
        <w:t xml:space="preserve"> rác ra đường và kênh rạch, vì thành phố sạch và giảm ngập nước”</w:t>
      </w:r>
      <w:r w:rsidR="00F9097E" w:rsidRPr="006E111E">
        <w:rPr>
          <w:iCs/>
          <w:sz w:val="26"/>
          <w:szCs w:val="26"/>
          <w:lang w:val="pt-BR" w:eastAsia="x-none"/>
        </w:rPr>
        <w:t>;</w:t>
      </w:r>
      <w:r w:rsidR="00F122E2" w:rsidRPr="006E111E">
        <w:rPr>
          <w:iCs/>
          <w:sz w:val="26"/>
          <w:szCs w:val="26"/>
          <w:lang w:val="pt-BR" w:eastAsia="x-none"/>
        </w:rPr>
        <w:t xml:space="preserve"> tích hợp nội dung </w:t>
      </w:r>
      <w:r w:rsidR="00F9097E" w:rsidRPr="006E111E">
        <w:rPr>
          <w:iCs/>
          <w:sz w:val="26"/>
          <w:szCs w:val="26"/>
          <w:lang w:val="pt-BR" w:eastAsia="x-none"/>
        </w:rPr>
        <w:t xml:space="preserve">bài giảng chính khóa với </w:t>
      </w:r>
      <w:r w:rsidR="00F122E2" w:rsidRPr="006E111E">
        <w:rPr>
          <w:iCs/>
          <w:sz w:val="26"/>
          <w:szCs w:val="26"/>
          <w:lang w:val="pt-BR" w:eastAsia="x-none"/>
        </w:rPr>
        <w:t>nội dung giảng dạy an ninh quốc phòng</w:t>
      </w:r>
      <w:r w:rsidR="00F9097E" w:rsidRPr="006E111E">
        <w:rPr>
          <w:iCs/>
          <w:sz w:val="26"/>
          <w:szCs w:val="26"/>
          <w:lang w:val="pt-BR" w:eastAsia="x-none"/>
        </w:rPr>
        <w:t>,</w:t>
      </w:r>
      <w:r w:rsidR="00F122E2" w:rsidRPr="006E111E">
        <w:rPr>
          <w:iCs/>
          <w:sz w:val="26"/>
          <w:szCs w:val="26"/>
          <w:lang w:val="pt-BR" w:eastAsia="x-none"/>
        </w:rPr>
        <w:t xml:space="preserve"> </w:t>
      </w:r>
      <w:r w:rsidR="00F9097E" w:rsidRPr="006E111E">
        <w:rPr>
          <w:iCs/>
          <w:sz w:val="26"/>
          <w:szCs w:val="26"/>
          <w:lang w:val="pt-BR" w:eastAsia="x-none"/>
        </w:rPr>
        <w:t xml:space="preserve">đảm bảo an ninh, trật tự trường học, phòng chống tội phạm, bạo lực, tệ nạn xã hội trong học sinh </w:t>
      </w:r>
      <w:r w:rsidR="00F122E2" w:rsidRPr="006E111E">
        <w:rPr>
          <w:iCs/>
          <w:sz w:val="26"/>
          <w:szCs w:val="26"/>
          <w:lang w:val="pt-BR" w:eastAsia="x-none"/>
        </w:rPr>
        <w:t>trong giảng dạy các bộ môn Ngữ văn, Địa l</w:t>
      </w:r>
      <w:r w:rsidR="00F9097E" w:rsidRPr="006E111E">
        <w:rPr>
          <w:iCs/>
          <w:sz w:val="26"/>
          <w:szCs w:val="26"/>
          <w:lang w:val="pt-BR" w:eastAsia="x-none"/>
        </w:rPr>
        <w:t>í</w:t>
      </w:r>
      <w:r w:rsidR="00F122E2" w:rsidRPr="006E111E">
        <w:rPr>
          <w:iCs/>
          <w:sz w:val="26"/>
          <w:szCs w:val="26"/>
          <w:lang w:val="pt-BR" w:eastAsia="x-none"/>
        </w:rPr>
        <w:t>, Giáo dụ</w:t>
      </w:r>
      <w:r w:rsidR="0010310A" w:rsidRPr="006E111E">
        <w:rPr>
          <w:iCs/>
          <w:sz w:val="26"/>
          <w:szCs w:val="26"/>
          <w:lang w:val="pt-BR" w:eastAsia="x-none"/>
        </w:rPr>
        <w:t>c công dân, Âm nhạc và Mỹ thuật theo Thông tư 01/2017/TT-BDGĐT</w:t>
      </w:r>
      <w:r w:rsidR="0010310A" w:rsidRPr="006E111E">
        <w:rPr>
          <w:sz w:val="26"/>
          <w:szCs w:val="26"/>
          <w:lang w:val="es-BO" w:eastAsia="en-US"/>
        </w:rPr>
        <w:t xml:space="preserve"> ngày 13 tháng 10 năm 2017 của Bộ Giáo dục và Đào tạo.</w:t>
      </w:r>
    </w:p>
    <w:p w:rsidR="00E92B26" w:rsidRPr="006E111E" w:rsidRDefault="00E92B26"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2. Đổi mới phương pháp dạy học và kiểm tra đánh giá theo hướng phát triển năng lực học sinh</w:t>
      </w:r>
    </w:p>
    <w:p w:rsidR="00DE34EF" w:rsidRPr="006E111E" w:rsidRDefault="00DE34EF" w:rsidP="006E111E">
      <w:pPr>
        <w:ind w:firstLine="720"/>
        <w:jc w:val="both"/>
        <w:rPr>
          <w:iCs/>
          <w:sz w:val="26"/>
          <w:szCs w:val="26"/>
          <w:lang w:val="pt-BR"/>
        </w:rPr>
      </w:pPr>
      <w:r w:rsidRPr="006E111E">
        <w:rPr>
          <w:sz w:val="26"/>
          <w:szCs w:val="26"/>
          <w:lang w:bidi="vi-VN"/>
        </w:rPr>
        <w:t xml:space="preserve">- Thực hiện nghiêm túc, linh hoạt, sáng tạo chương trình, kế hoạch giáo dục, nâng cao chất lượng, hiệu quả hoạt động giáo dục theo hướng dẫn tại </w:t>
      </w:r>
      <w:r w:rsidR="009D23A0" w:rsidRPr="006E111E">
        <w:rPr>
          <w:sz w:val="26"/>
          <w:szCs w:val="26"/>
          <w:lang w:val="en-US" w:bidi="vi-VN"/>
        </w:rPr>
        <w:t>V</w:t>
      </w:r>
      <w:r w:rsidR="0064610B" w:rsidRPr="006E111E">
        <w:rPr>
          <w:sz w:val="26"/>
          <w:szCs w:val="26"/>
          <w:lang w:val="en-US" w:bidi="vi-VN"/>
        </w:rPr>
        <w:t xml:space="preserve">ăn bản số </w:t>
      </w:r>
      <w:r w:rsidR="009D23A0" w:rsidRPr="006E111E">
        <w:rPr>
          <w:sz w:val="26"/>
          <w:szCs w:val="26"/>
          <w:lang w:val="pt-BR"/>
        </w:rPr>
        <w:t>7608/</w:t>
      </w:r>
      <w:r w:rsidR="0064610B" w:rsidRPr="006E111E">
        <w:rPr>
          <w:sz w:val="26"/>
          <w:szCs w:val="26"/>
          <w:lang w:val="pt-BR"/>
        </w:rPr>
        <w:t>BGDĐT-GDTrH</w:t>
      </w:r>
      <w:r w:rsidR="0064610B" w:rsidRPr="006E111E">
        <w:rPr>
          <w:sz w:val="26"/>
          <w:szCs w:val="26"/>
          <w:lang w:bidi="vi-VN"/>
        </w:rPr>
        <w:t xml:space="preserve"> ngày </w:t>
      </w:r>
      <w:r w:rsidR="0064610B" w:rsidRPr="006E111E">
        <w:rPr>
          <w:sz w:val="26"/>
          <w:szCs w:val="26"/>
          <w:lang w:val="en-US" w:bidi="vi-VN"/>
        </w:rPr>
        <w:t>3</w:t>
      </w:r>
      <w:r w:rsidR="0064610B" w:rsidRPr="006E111E">
        <w:rPr>
          <w:sz w:val="26"/>
          <w:szCs w:val="26"/>
          <w:lang w:bidi="vi-VN"/>
        </w:rPr>
        <w:t xml:space="preserve">1 tháng </w:t>
      </w:r>
      <w:r w:rsidR="0064610B" w:rsidRPr="006E111E">
        <w:rPr>
          <w:sz w:val="26"/>
          <w:szCs w:val="26"/>
          <w:lang w:val="en-US" w:bidi="vi-VN"/>
        </w:rPr>
        <w:t>8</w:t>
      </w:r>
      <w:r w:rsidR="0064610B" w:rsidRPr="006E111E">
        <w:rPr>
          <w:sz w:val="26"/>
          <w:szCs w:val="26"/>
          <w:lang w:bidi="vi-VN"/>
        </w:rPr>
        <w:t xml:space="preserve"> năm 20</w:t>
      </w:r>
      <w:r w:rsidR="0064610B" w:rsidRPr="006E111E">
        <w:rPr>
          <w:sz w:val="26"/>
          <w:szCs w:val="26"/>
          <w:lang w:val="en-US" w:bidi="vi-VN"/>
        </w:rPr>
        <w:t>09</w:t>
      </w:r>
      <w:r w:rsidR="0064610B" w:rsidRPr="006E111E">
        <w:rPr>
          <w:sz w:val="26"/>
          <w:szCs w:val="26"/>
          <w:lang w:bidi="vi-VN"/>
        </w:rPr>
        <w:t xml:space="preserve"> của Bộ Giáo dục</w:t>
      </w:r>
      <w:r w:rsidR="009D23A0" w:rsidRPr="006E111E">
        <w:rPr>
          <w:sz w:val="26"/>
          <w:szCs w:val="26"/>
          <w:lang w:bidi="vi-VN"/>
        </w:rPr>
        <w:t xml:space="preserve"> và Đào tạo</w:t>
      </w:r>
      <w:r w:rsidR="0064610B" w:rsidRPr="006E111E">
        <w:rPr>
          <w:iCs/>
          <w:sz w:val="26"/>
          <w:szCs w:val="26"/>
          <w:lang w:val="pt-BR"/>
        </w:rPr>
        <w:t xml:space="preserve"> về Khung PP chương trình</w:t>
      </w:r>
      <w:r w:rsidR="009D23A0" w:rsidRPr="006E111E">
        <w:rPr>
          <w:sz w:val="26"/>
          <w:szCs w:val="26"/>
          <w:lang w:val="pt-BR"/>
        </w:rPr>
        <w:t xml:space="preserve"> THCS, </w:t>
      </w:r>
      <w:r w:rsidR="009D23A0" w:rsidRPr="006E111E">
        <w:rPr>
          <w:sz w:val="26"/>
          <w:szCs w:val="26"/>
          <w:lang w:val="en-US" w:bidi="vi-VN"/>
        </w:rPr>
        <w:t>C</w:t>
      </w:r>
      <w:r w:rsidRPr="006E111E">
        <w:rPr>
          <w:sz w:val="26"/>
          <w:szCs w:val="26"/>
          <w:lang w:bidi="vi-VN"/>
        </w:rPr>
        <w:t>ông văn số 5842/BGDĐT-VP ngày 01 tháng 9 năm 2</w:t>
      </w:r>
      <w:r w:rsidR="0095385C" w:rsidRPr="006E111E">
        <w:rPr>
          <w:sz w:val="26"/>
          <w:szCs w:val="26"/>
          <w:lang w:bidi="vi-VN"/>
        </w:rPr>
        <w:t>011 của Bộ Giáo dục và Đào tạo</w:t>
      </w:r>
      <w:r w:rsidR="0095385C" w:rsidRPr="006E111E">
        <w:rPr>
          <w:sz w:val="26"/>
          <w:szCs w:val="26"/>
          <w:lang w:val="en-US" w:bidi="vi-VN"/>
        </w:rPr>
        <w:t xml:space="preserve"> </w:t>
      </w:r>
      <w:r w:rsidR="009D23A0" w:rsidRPr="006E111E">
        <w:rPr>
          <w:sz w:val="26"/>
          <w:szCs w:val="26"/>
          <w:lang w:val="en-US" w:bidi="vi-VN"/>
        </w:rPr>
        <w:t xml:space="preserve">về điều chỉnh nội dung dạy học và Văn bản số </w:t>
      </w:r>
      <w:r w:rsidR="009D23A0" w:rsidRPr="006E111E">
        <w:rPr>
          <w:sz w:val="26"/>
          <w:szCs w:val="26"/>
        </w:rPr>
        <w:t>3280/BGDĐT-GDTrH</w:t>
      </w:r>
      <w:r w:rsidR="009D23A0" w:rsidRPr="006E111E">
        <w:rPr>
          <w:iCs/>
          <w:sz w:val="26"/>
          <w:szCs w:val="26"/>
          <w:bdr w:val="none" w:sz="0" w:space="0" w:color="auto" w:frame="1"/>
        </w:rPr>
        <w:t xml:space="preserve"> ngày 27 tháng 8 năm 2020</w:t>
      </w:r>
      <w:r w:rsidR="0095385C" w:rsidRPr="006E111E">
        <w:rPr>
          <w:sz w:val="26"/>
          <w:szCs w:val="26"/>
          <w:lang w:val="en-US" w:bidi="vi-VN"/>
        </w:rPr>
        <w:t xml:space="preserve"> </w:t>
      </w:r>
      <w:r w:rsidR="009D23A0" w:rsidRPr="006E111E">
        <w:rPr>
          <w:sz w:val="26"/>
          <w:szCs w:val="26"/>
          <w:lang w:bidi="vi-VN"/>
        </w:rPr>
        <w:t>của Bộ Giáo dục và Đào tạo</w:t>
      </w:r>
      <w:r w:rsidR="009D23A0" w:rsidRPr="006E111E">
        <w:rPr>
          <w:iCs/>
          <w:sz w:val="26"/>
          <w:szCs w:val="26"/>
          <w:lang w:val="pt-BR"/>
        </w:rPr>
        <w:t xml:space="preserve"> về </w:t>
      </w:r>
      <w:r w:rsidR="009D23A0" w:rsidRPr="006E111E">
        <w:rPr>
          <w:iCs/>
          <w:sz w:val="26"/>
          <w:szCs w:val="26"/>
          <w:bdr w:val="none" w:sz="0" w:space="0" w:color="auto" w:frame="1"/>
        </w:rPr>
        <w:t>hướng dẫn thực hiện điều chỉnh nội dung dạy học cấp THCS, THPT</w:t>
      </w:r>
      <w:r w:rsidR="009D23A0" w:rsidRPr="006E111E">
        <w:rPr>
          <w:sz w:val="26"/>
          <w:szCs w:val="26"/>
          <w:lang w:bidi="vi-VN"/>
        </w:rPr>
        <w:t xml:space="preserve">. </w:t>
      </w:r>
      <w:r w:rsidRPr="006E111E">
        <w:rPr>
          <w:sz w:val="26"/>
          <w:szCs w:val="26"/>
          <w:lang w:bidi="vi-VN"/>
        </w:rPr>
        <w:t>Chủ động xây dựng và thực hiện kế hoạch giáo dục định hướng phát triển năng lực học sinh, theo hướng tinh giản để tăng cường kỹ năng vận dụng kiến thức, phù hợp với điều kiện thực tế của nhà trường và khả năng học tập của học sinh, đảm bảo thời gịan năm học đúng quy định, có đủ thời lượng dành cho luyện tập, ôn tập, thí nghiệm, thực hành, tổ chức hoạt động trải nghiệm thực tiễn và kiểm tra định kỳ.</w:t>
      </w:r>
    </w:p>
    <w:p w:rsidR="00DE34EF" w:rsidRPr="006E111E" w:rsidRDefault="00811AAD" w:rsidP="006E111E">
      <w:pPr>
        <w:widowControl w:val="0"/>
        <w:spacing w:before="120" w:after="120"/>
        <w:ind w:firstLine="720"/>
        <w:jc w:val="both"/>
        <w:rPr>
          <w:sz w:val="26"/>
          <w:szCs w:val="26"/>
          <w:lang w:val="en-US" w:eastAsia="en-US"/>
        </w:rPr>
      </w:pPr>
      <w:r w:rsidRPr="006E111E">
        <w:rPr>
          <w:bCs/>
          <w:sz w:val="26"/>
          <w:szCs w:val="26"/>
          <w:lang w:val="pt-BR" w:eastAsia="en-US"/>
        </w:rPr>
        <w:t xml:space="preserve">- Tăng cường bồi dưỡng học sinh giỏi, phụ đạo học sinh yếu kém, giảng dạy có chất lượng theo đúng chương trình và sách giáo khoa theo quy định. </w:t>
      </w:r>
      <w:r w:rsidR="00DE34EF" w:rsidRPr="006E111E">
        <w:rPr>
          <w:sz w:val="26"/>
          <w:szCs w:val="26"/>
          <w:lang w:eastAsia="en-US"/>
        </w:rPr>
        <w:t xml:space="preserve">Tiếp tục thực hiện đa dạng, hợp lý các phương pháp dạy học tích cực; tăng cường công tác kiểm tra đánh </w:t>
      </w:r>
      <w:r w:rsidR="00DE34EF" w:rsidRPr="006E111E">
        <w:rPr>
          <w:sz w:val="26"/>
          <w:szCs w:val="26"/>
          <w:lang w:eastAsia="en-US"/>
        </w:rPr>
        <w:lastRenderedPageBreak/>
        <w:t>giá theo định hướng phát triển năng lực và phẩm chất học sinh</w:t>
      </w:r>
      <w:r w:rsidR="00F9097E" w:rsidRPr="006E111E">
        <w:rPr>
          <w:sz w:val="26"/>
          <w:szCs w:val="26"/>
          <w:lang w:val="en-US" w:eastAsia="en-US"/>
        </w:rPr>
        <w:t xml:space="preserve"> theo văn bản số 4612/</w:t>
      </w:r>
      <w:r w:rsidR="00F9097E" w:rsidRPr="006E111E">
        <w:rPr>
          <w:sz w:val="26"/>
          <w:szCs w:val="26"/>
        </w:rPr>
        <w:t xml:space="preserve"> BGDĐT-GDTrH</w:t>
      </w:r>
      <w:r w:rsidR="00F9097E" w:rsidRPr="006E111E">
        <w:rPr>
          <w:iCs/>
          <w:sz w:val="26"/>
          <w:szCs w:val="26"/>
          <w:bdr w:val="none" w:sz="0" w:space="0" w:color="auto" w:frame="1"/>
        </w:rPr>
        <w:t xml:space="preserve"> ngày </w:t>
      </w:r>
      <w:r w:rsidR="003A5713" w:rsidRPr="006E111E">
        <w:rPr>
          <w:iCs/>
          <w:sz w:val="26"/>
          <w:szCs w:val="26"/>
          <w:bdr w:val="none" w:sz="0" w:space="0" w:color="auto" w:frame="1"/>
          <w:lang w:val="en-US"/>
        </w:rPr>
        <w:t>03</w:t>
      </w:r>
      <w:r w:rsidR="00F9097E" w:rsidRPr="006E111E">
        <w:rPr>
          <w:iCs/>
          <w:sz w:val="26"/>
          <w:szCs w:val="26"/>
          <w:bdr w:val="none" w:sz="0" w:space="0" w:color="auto" w:frame="1"/>
        </w:rPr>
        <w:t> tháng </w:t>
      </w:r>
      <w:r w:rsidR="003A5713" w:rsidRPr="006E111E">
        <w:rPr>
          <w:iCs/>
          <w:sz w:val="26"/>
          <w:szCs w:val="26"/>
          <w:bdr w:val="none" w:sz="0" w:space="0" w:color="auto" w:frame="1"/>
          <w:lang w:val="en-US"/>
        </w:rPr>
        <w:t xml:space="preserve">10 </w:t>
      </w:r>
      <w:r w:rsidR="00F9097E" w:rsidRPr="006E111E">
        <w:rPr>
          <w:iCs/>
          <w:sz w:val="26"/>
          <w:szCs w:val="26"/>
          <w:bdr w:val="none" w:sz="0" w:space="0" w:color="auto" w:frame="1"/>
        </w:rPr>
        <w:t>năm 20</w:t>
      </w:r>
      <w:r w:rsidR="003A5713" w:rsidRPr="006E111E">
        <w:rPr>
          <w:iCs/>
          <w:sz w:val="26"/>
          <w:szCs w:val="26"/>
          <w:bdr w:val="none" w:sz="0" w:space="0" w:color="auto" w:frame="1"/>
          <w:lang w:val="en-US"/>
        </w:rPr>
        <w:t>17</w:t>
      </w:r>
      <w:r w:rsidR="00F9097E" w:rsidRPr="006E111E">
        <w:rPr>
          <w:sz w:val="26"/>
          <w:szCs w:val="26"/>
          <w:lang w:val="en-US" w:bidi="vi-VN"/>
        </w:rPr>
        <w:t xml:space="preserve"> </w:t>
      </w:r>
      <w:r w:rsidR="00F9097E" w:rsidRPr="006E111E">
        <w:rPr>
          <w:sz w:val="26"/>
          <w:szCs w:val="26"/>
          <w:lang w:bidi="vi-VN"/>
        </w:rPr>
        <w:t>của Bộ Giáo dục và Đào tạo</w:t>
      </w:r>
      <w:r w:rsidR="003A5713" w:rsidRPr="006E111E">
        <w:rPr>
          <w:sz w:val="26"/>
          <w:szCs w:val="26"/>
          <w:lang w:val="en-US" w:bidi="vi-VN"/>
        </w:rPr>
        <w:t>.</w:t>
      </w:r>
    </w:p>
    <w:p w:rsidR="00DE34EF" w:rsidRPr="006E111E" w:rsidRDefault="00811AAD" w:rsidP="006E111E">
      <w:pPr>
        <w:widowControl w:val="0"/>
        <w:tabs>
          <w:tab w:val="left" w:pos="709"/>
        </w:tabs>
        <w:spacing w:before="120" w:after="120"/>
        <w:ind w:firstLine="720"/>
        <w:jc w:val="both"/>
        <w:rPr>
          <w:sz w:val="26"/>
          <w:szCs w:val="26"/>
          <w:lang w:eastAsia="en-US"/>
        </w:rPr>
      </w:pPr>
      <w:r w:rsidRPr="006E111E">
        <w:rPr>
          <w:sz w:val="26"/>
          <w:szCs w:val="26"/>
          <w:lang w:eastAsia="en-US"/>
        </w:rPr>
        <w:t xml:space="preserve">- Triển khai thực hiện </w:t>
      </w:r>
      <w:r w:rsidR="00DE34EF" w:rsidRPr="006E111E">
        <w:rPr>
          <w:sz w:val="26"/>
          <w:szCs w:val="26"/>
          <w:lang w:eastAsia="en-US"/>
        </w:rPr>
        <w:t>dạy học theo chủ đề tích hợp liên môn, dạy học theo phương pháp giáo dục STEM ở một số bộ môn như Ngữ văn, Địa lý, Sinh học, Vật lý, Giáo dục Công dân, Toán, Hóa học,…</w:t>
      </w:r>
    </w:p>
    <w:p w:rsidR="00DE34EF" w:rsidRPr="006E111E" w:rsidRDefault="00DE34EF" w:rsidP="006E111E">
      <w:pPr>
        <w:widowControl w:val="0"/>
        <w:tabs>
          <w:tab w:val="left" w:pos="709"/>
        </w:tabs>
        <w:spacing w:before="120" w:after="120"/>
        <w:ind w:firstLine="720"/>
        <w:jc w:val="both"/>
        <w:rPr>
          <w:sz w:val="26"/>
          <w:szCs w:val="26"/>
          <w:lang w:val="pt-BR" w:eastAsia="en-US"/>
        </w:rPr>
      </w:pPr>
      <w:r w:rsidRPr="006E111E">
        <w:rPr>
          <w:sz w:val="26"/>
          <w:szCs w:val="26"/>
          <w:lang w:eastAsia="en-US"/>
        </w:rPr>
        <w:t xml:space="preserve">- </w:t>
      </w:r>
      <w:r w:rsidR="00FA4102" w:rsidRPr="006E111E">
        <w:rPr>
          <w:sz w:val="26"/>
          <w:szCs w:val="26"/>
          <w:lang w:val="pt-BR" w:eastAsia="en-US"/>
        </w:rPr>
        <w:t>Vận dụng linh hoạt phương pháp dạy học, ứng dụng mạnh mẽ công nghệ thông tin trong quản lý và dạy học; đánh giá học sinh theo hướng phát huy tính tích cực, chủ động, sáng tạo của mỗi học sinh. N</w:t>
      </w:r>
      <w:r w:rsidR="00811AAD" w:rsidRPr="006E111E">
        <w:rPr>
          <w:color w:val="000000"/>
          <w:sz w:val="26"/>
          <w:szCs w:val="26"/>
          <w:shd w:val="clear" w:color="auto" w:fill="FFFFFF"/>
        </w:rPr>
        <w:t xml:space="preserve">âng cao năng lực nghiên cứu, giảng dạy, tăng cường giáo dục những kỹ năng, kiến thức cơ bản, tư duy sáng tạo, khả năng thích nghi với những yêu cầu của cuộc Cách mạng công nghiệp lần thứ 4 theo </w:t>
      </w:r>
      <w:r w:rsidRPr="006E111E">
        <w:rPr>
          <w:sz w:val="26"/>
          <w:szCs w:val="26"/>
          <w:lang w:eastAsia="en-US"/>
        </w:rPr>
        <w:t>Chỉ thị số 16/CT-TTg ngày 04 tháng 5 năm 2017 của Thủ tướng Chính phủ về việc tăng cường năng lực tiếp cận cuộc cách mạng công nghiệp lần thứ 4.</w:t>
      </w:r>
    </w:p>
    <w:p w:rsidR="00DE34EF" w:rsidRPr="006E111E" w:rsidRDefault="00DE34EF" w:rsidP="006E111E">
      <w:pPr>
        <w:widowControl w:val="0"/>
        <w:spacing w:before="120" w:after="120"/>
        <w:ind w:firstLine="720"/>
        <w:jc w:val="both"/>
        <w:rPr>
          <w:sz w:val="26"/>
          <w:szCs w:val="26"/>
          <w:lang w:val="en-US" w:eastAsia="en-US"/>
        </w:rPr>
      </w:pPr>
      <w:r w:rsidRPr="006E111E">
        <w:rPr>
          <w:sz w:val="26"/>
          <w:szCs w:val="26"/>
          <w:lang w:val="pl-PL" w:eastAsia="en-US"/>
        </w:rPr>
        <w:t xml:space="preserve">- Đa dạng hóa các hình thức học tập, chú ý các hoạt động trải nghiệm, nghiên cứu khoa học của học sinh; sử dụng các hình thức dạy học trên cơ sở ứng dụng công nghệ thông tin và truyền thông như: Dạy học trực </w:t>
      </w:r>
      <w:r w:rsidR="003A5713" w:rsidRPr="006E111E">
        <w:rPr>
          <w:sz w:val="26"/>
          <w:szCs w:val="26"/>
          <w:lang w:val="pl-PL" w:eastAsia="en-US"/>
        </w:rPr>
        <w:t xml:space="preserve">tiếp, trực </w:t>
      </w:r>
      <w:r w:rsidRPr="006E111E">
        <w:rPr>
          <w:sz w:val="26"/>
          <w:szCs w:val="26"/>
          <w:lang w:val="pl-PL" w:eastAsia="en-US"/>
        </w:rPr>
        <w:t xml:space="preserve">tuyến,... Ngoài việc tổ chức cho học sinh thực hiện các nhiệm vụ học tập ở trên lớp, cần coi trọng giao nhiệm vụ và hướng dẫn học sinh học </w:t>
      </w:r>
      <w:r w:rsidR="003A5713" w:rsidRPr="006E111E">
        <w:rPr>
          <w:sz w:val="26"/>
          <w:szCs w:val="26"/>
          <w:lang w:val="pl-PL" w:eastAsia="en-US"/>
        </w:rPr>
        <w:t xml:space="preserve">tập ở nhà và ở ngoài nhà trường </w:t>
      </w:r>
      <w:r w:rsidR="003A5713" w:rsidRPr="006E111E">
        <w:rPr>
          <w:noProof/>
          <w:sz w:val="26"/>
          <w:szCs w:val="26"/>
          <w:lang w:val="en-US"/>
        </w:rPr>
        <w:t>theo V</w:t>
      </w:r>
      <w:r w:rsidR="003A5713" w:rsidRPr="006E111E">
        <w:rPr>
          <w:noProof/>
          <w:sz w:val="26"/>
          <w:szCs w:val="26"/>
        </w:rPr>
        <w:t xml:space="preserve">ăn bản số </w:t>
      </w:r>
      <w:r w:rsidR="003A5713" w:rsidRPr="006E111E">
        <w:rPr>
          <w:sz w:val="26"/>
          <w:szCs w:val="26"/>
        </w:rPr>
        <w:t>3688</w:t>
      </w:r>
      <w:r w:rsidR="003A5713" w:rsidRPr="006E111E">
        <w:rPr>
          <w:b/>
          <w:sz w:val="26"/>
          <w:szCs w:val="26"/>
        </w:rPr>
        <w:t>/</w:t>
      </w:r>
      <w:r w:rsidR="003A5713" w:rsidRPr="006E111E">
        <w:rPr>
          <w:sz w:val="26"/>
          <w:szCs w:val="26"/>
        </w:rPr>
        <w:t>GDĐT-TrH ngày 03 tháng 10 năm 2017 của Sở Giáo dục và Đào tạo triển khai các chương trình học tập trải nghiệm “Tiết học ngoài nhà trường”</w:t>
      </w:r>
      <w:r w:rsidR="003A5713" w:rsidRPr="006E111E">
        <w:rPr>
          <w:sz w:val="26"/>
          <w:szCs w:val="26"/>
          <w:lang w:val="en-US"/>
        </w:rPr>
        <w:t>.</w:t>
      </w:r>
    </w:p>
    <w:p w:rsidR="00DE34EF" w:rsidRPr="006E111E" w:rsidRDefault="00DE34EF" w:rsidP="006E111E">
      <w:pPr>
        <w:widowControl w:val="0"/>
        <w:spacing w:before="120" w:after="120"/>
        <w:ind w:firstLine="720"/>
        <w:jc w:val="both"/>
        <w:rPr>
          <w:sz w:val="26"/>
          <w:szCs w:val="26"/>
          <w:lang w:val="pt-BR" w:eastAsia="fr-FR"/>
        </w:rPr>
      </w:pPr>
      <w:r w:rsidRPr="006E111E">
        <w:rPr>
          <w:rFonts w:eastAsiaTheme="minorHAnsi"/>
          <w:sz w:val="26"/>
          <w:szCs w:val="26"/>
          <w:lang w:eastAsia="en-US"/>
        </w:rPr>
        <w:t>- Tiếp tục thực hiện tốt việc sử dụng di sản văn hóa trong dạy học theo Hướng dẫn số 73/HD-BGDĐT-BVHTTDL ngày 16 tháng 01 năm 2013 của liên Bộ GDĐT, Bộ Văn hóa, Thể thao và Du lịch</w:t>
      </w:r>
      <w:r w:rsidRPr="006E111E">
        <w:rPr>
          <w:rFonts w:eastAsiaTheme="minorHAnsi"/>
          <w:sz w:val="26"/>
          <w:szCs w:val="26"/>
          <w:lang w:val="pt-BR" w:eastAsia="en-US"/>
        </w:rPr>
        <w:t>.</w:t>
      </w:r>
    </w:p>
    <w:p w:rsidR="00DE34EF" w:rsidRPr="006E111E" w:rsidRDefault="00DE34EF" w:rsidP="006E111E">
      <w:pPr>
        <w:widowControl w:val="0"/>
        <w:spacing w:before="120" w:after="120"/>
        <w:ind w:firstLine="720"/>
        <w:jc w:val="both"/>
        <w:rPr>
          <w:sz w:val="26"/>
          <w:szCs w:val="26"/>
          <w:lang w:val="pt-BR" w:eastAsia="fr-FR"/>
        </w:rPr>
      </w:pPr>
      <w:r w:rsidRPr="006E111E">
        <w:rPr>
          <w:sz w:val="26"/>
          <w:szCs w:val="26"/>
          <w:lang w:val="pt-BR" w:eastAsia="fr-FR"/>
        </w:rPr>
        <w:t xml:space="preserve">- Tổ chức, thu hút học sinh tham gia các hoạt động góp phần phát triển năng lực học sinh như: Văn hóa - văn nghệ, thể dục - thể thao; thi thí nghiệm - thực hành; </w:t>
      </w:r>
      <w:r w:rsidR="00811AAD" w:rsidRPr="006E111E">
        <w:rPr>
          <w:sz w:val="26"/>
          <w:szCs w:val="26"/>
          <w:lang w:bidi="vi-VN"/>
        </w:rPr>
        <w:t xml:space="preserve">nghiên cứu khoa; </w:t>
      </w:r>
      <w:r w:rsidRPr="006E111E">
        <w:rPr>
          <w:sz w:val="26"/>
          <w:szCs w:val="26"/>
          <w:lang w:val="pt-BR" w:eastAsia="fr-FR"/>
        </w:rPr>
        <w:t>thi kỹ năng sử dụng tin học văn phòng; thi giải toán trên máy tính cầm tay và các hội thi, hoạt động chuyên môn khác do Phòng Giáo dục và Đào tạo, Sở Giáo dục và Đào tạo triển khai.</w:t>
      </w:r>
    </w:p>
    <w:p w:rsidR="00DE34EF" w:rsidRPr="006E111E" w:rsidRDefault="00DE34EF" w:rsidP="006E111E">
      <w:pPr>
        <w:widowControl w:val="0"/>
        <w:spacing w:before="120" w:after="120"/>
        <w:ind w:firstLine="720"/>
        <w:jc w:val="both"/>
        <w:rPr>
          <w:sz w:val="26"/>
          <w:szCs w:val="26"/>
          <w:lang w:val="pl-PL" w:eastAsia="en-US"/>
        </w:rPr>
      </w:pPr>
      <w:r w:rsidRPr="006E111E">
        <w:rPr>
          <w:sz w:val="26"/>
          <w:szCs w:val="26"/>
          <w:lang w:val="pl-PL" w:eastAsia="en-US"/>
        </w:rPr>
        <w:t xml:space="preserve">- </w:t>
      </w:r>
      <w:r w:rsidR="0037414E" w:rsidRPr="006E111E">
        <w:rPr>
          <w:sz w:val="26"/>
          <w:szCs w:val="26"/>
          <w:lang w:val="pl-PL" w:eastAsia="en-US"/>
        </w:rPr>
        <w:t>Thực hiện kiểm tra đánh giá theo T</w:t>
      </w:r>
      <w:r w:rsidRPr="006E111E">
        <w:rPr>
          <w:sz w:val="26"/>
          <w:szCs w:val="26"/>
          <w:lang w:val="pl-PL" w:eastAsia="en-US"/>
        </w:rPr>
        <w:t>hông tư 58</w:t>
      </w:r>
      <w:r w:rsidRPr="006E111E">
        <w:rPr>
          <w:sz w:val="26"/>
          <w:szCs w:val="26"/>
          <w:lang w:eastAsia="en-US"/>
        </w:rPr>
        <w:t>/20</w:t>
      </w:r>
      <w:r w:rsidRPr="006E111E">
        <w:rPr>
          <w:sz w:val="26"/>
          <w:szCs w:val="26"/>
          <w:lang w:val="pl-PL" w:eastAsia="en-US"/>
        </w:rPr>
        <w:t>11</w:t>
      </w:r>
      <w:r w:rsidRPr="006E111E">
        <w:rPr>
          <w:sz w:val="26"/>
          <w:szCs w:val="26"/>
          <w:lang w:eastAsia="en-US"/>
        </w:rPr>
        <w:t xml:space="preserve">/TT-BGDĐT </w:t>
      </w:r>
      <w:r w:rsidR="00C9382E" w:rsidRPr="006E111E">
        <w:rPr>
          <w:sz w:val="26"/>
          <w:szCs w:val="26"/>
          <w:lang w:val="pl-PL" w:eastAsia="en-US"/>
        </w:rPr>
        <w:t>và T</w:t>
      </w:r>
      <w:r w:rsidRPr="006E111E">
        <w:rPr>
          <w:sz w:val="26"/>
          <w:szCs w:val="26"/>
          <w:lang w:val="pl-PL" w:eastAsia="en-US"/>
        </w:rPr>
        <w:t xml:space="preserve">hông tư số </w:t>
      </w:r>
      <w:r w:rsidRPr="006E111E">
        <w:rPr>
          <w:sz w:val="26"/>
          <w:szCs w:val="26"/>
          <w:lang w:eastAsia="en-US"/>
        </w:rPr>
        <w:t>26/2020/TT-BGDĐT ngày 26/8/2020 của Bộ giáo dục về sửa đổi và bổ sung một số điều của quy chế đánh giá, xếp l</w:t>
      </w:r>
      <w:r w:rsidRPr="006E111E">
        <w:rPr>
          <w:sz w:val="26"/>
          <w:szCs w:val="26"/>
          <w:lang w:val="pl-PL" w:eastAsia="en-US"/>
        </w:rPr>
        <w:t xml:space="preserve">oại </w:t>
      </w:r>
      <w:r w:rsidRPr="006E111E">
        <w:rPr>
          <w:sz w:val="26"/>
          <w:szCs w:val="26"/>
          <w:lang w:eastAsia="en-US"/>
        </w:rPr>
        <w:t xml:space="preserve">học sinh trung học cơ sở, trung học phổ thông </w:t>
      </w:r>
      <w:r w:rsidRPr="006E111E">
        <w:rPr>
          <w:sz w:val="26"/>
          <w:szCs w:val="26"/>
          <w:lang w:val="pl-PL" w:eastAsia="en-US"/>
        </w:rPr>
        <w:t>ban hành kèm theo thông tư số 58</w:t>
      </w:r>
      <w:r w:rsidRPr="006E111E">
        <w:rPr>
          <w:sz w:val="26"/>
          <w:szCs w:val="26"/>
          <w:lang w:eastAsia="en-US"/>
        </w:rPr>
        <w:t>/20</w:t>
      </w:r>
      <w:r w:rsidRPr="006E111E">
        <w:rPr>
          <w:sz w:val="26"/>
          <w:szCs w:val="26"/>
          <w:lang w:val="pl-PL" w:eastAsia="en-US"/>
        </w:rPr>
        <w:t>11</w:t>
      </w:r>
      <w:r w:rsidRPr="006E111E">
        <w:rPr>
          <w:sz w:val="26"/>
          <w:szCs w:val="26"/>
          <w:lang w:eastAsia="en-US"/>
        </w:rPr>
        <w:t>/TT-BGDĐT</w:t>
      </w:r>
      <w:r w:rsidRPr="006E111E">
        <w:rPr>
          <w:sz w:val="26"/>
          <w:szCs w:val="26"/>
          <w:lang w:val="pl-PL" w:eastAsia="en-US"/>
        </w:rPr>
        <w:t xml:space="preserve"> ngày 12 tháng 12 năm 2011 của Bộ trưởng Bộ Giáo dục và Đào tạo. Tổ chức chặt chẽ, nghiêm túc, đúng quy chế ở tất cả các khâu ra đề, coi, chấm và nhận xét, đánh giá học sinh trong việc kiểm tra; đảm bảo thực chất, khách quan, trung thực, công bằng, đánh giá đúng năng lực và sự tiến bộ của học sinh. Thực hiện nghiêm túc ma trận đề trong các kỳ kiểm tra định kỳ, học kỳ. Đề kiểm tra theo 4 mức độ yêu cầu: Nhận biết, thông hiểu, vận dụng thấp và vận dụng cao. Dựa vào mức độ phát triển năng lực của học sinh, giáo viên xác định tỉ lệ các câu hỏi, bài tập theo 4 mức độ yêu cầu trong các bài kiểm tra trên nguyên tắc đảm bảo sự phù hợp với đối tượng học sinh và tăng dần tỉ lệ các câu hỏi, bài tập ở mức độ yêu cầu vận dụng. Kết hợp đánh giá trong quá trình dạy học, giáo dục và đánh giá tổng kết cuối kỳ, cuối năm học; giáo viên chấm trả bài kiểm tra kịp thời, có phần nhận xét, hướng dẫn, sửa sai, động viên sự cố gắng, tiến bộ của học sinh khi chấm bài kiểm tra. Các kết quả kiểm tra, đánh giá được thông tin đầy đủ đến học sinh để động viên khuyến khích học sinh tiến bộ. </w:t>
      </w:r>
    </w:p>
    <w:p w:rsidR="00FA4102" w:rsidRPr="006E111E" w:rsidRDefault="003A5713" w:rsidP="006E111E">
      <w:pPr>
        <w:shd w:val="clear" w:color="auto" w:fill="FFFFFF"/>
        <w:spacing w:before="120" w:after="120"/>
        <w:ind w:firstLine="720"/>
        <w:jc w:val="both"/>
        <w:rPr>
          <w:sz w:val="26"/>
          <w:szCs w:val="26"/>
          <w:lang w:val="pt-BR" w:eastAsia="en-US"/>
        </w:rPr>
      </w:pPr>
      <w:bookmarkStart w:id="1" w:name="_Toc308200095"/>
      <w:bookmarkStart w:id="2" w:name="_Toc308201899"/>
      <w:bookmarkStart w:id="3" w:name="_Toc445962362"/>
      <w:r w:rsidRPr="006E111E">
        <w:rPr>
          <w:iCs/>
          <w:sz w:val="26"/>
          <w:szCs w:val="26"/>
          <w:lang w:val="pt-BR" w:eastAsia="x-none"/>
        </w:rPr>
        <w:lastRenderedPageBreak/>
        <w:t xml:space="preserve">- Thường xuyên kiểm tra, đánh giá các hoạt động dạy học theo định hướng dạy học dựa trên chuẩn kiến thức, kỹ năng </w:t>
      </w:r>
      <w:bookmarkEnd w:id="1"/>
      <w:bookmarkEnd w:id="2"/>
      <w:bookmarkEnd w:id="3"/>
      <w:r w:rsidRPr="006E111E">
        <w:rPr>
          <w:iCs/>
          <w:sz w:val="26"/>
          <w:szCs w:val="26"/>
          <w:lang w:val="pt-BR" w:eastAsia="x-none"/>
        </w:rPr>
        <w:t>và yêu cầu đổi mới phương pháp d</w:t>
      </w:r>
      <w:r w:rsidR="00FA4102" w:rsidRPr="006E111E">
        <w:rPr>
          <w:iCs/>
          <w:sz w:val="26"/>
          <w:szCs w:val="26"/>
          <w:lang w:val="pt-BR" w:eastAsia="x-none"/>
        </w:rPr>
        <w:t>ạy học.</w:t>
      </w:r>
      <w:r w:rsidR="00FA4102" w:rsidRPr="006E111E">
        <w:rPr>
          <w:sz w:val="26"/>
          <w:szCs w:val="26"/>
          <w:lang w:eastAsia="en-US"/>
        </w:rPr>
        <w:t xml:space="preserve"> </w:t>
      </w:r>
      <w:r w:rsidR="00FA4102" w:rsidRPr="006E111E">
        <w:rPr>
          <w:sz w:val="26"/>
          <w:szCs w:val="26"/>
          <w:lang w:val="pt-BR" w:eastAsia="en-US"/>
        </w:rPr>
        <w:t>C</w:t>
      </w:r>
      <w:r w:rsidR="00FA4102" w:rsidRPr="006E111E">
        <w:rPr>
          <w:sz w:val="26"/>
          <w:szCs w:val="26"/>
          <w:lang w:eastAsia="en-US"/>
        </w:rPr>
        <w:t>hỉ đạo các tổ chuyên môn tổ chức dạy học, kiểm tra đánh giá theo kế hoạch dạy học phù hợp với việc đổi mới dạy học và kiểm tra, đánh giá; hướng dẫn học sinh tích cực chủ động học tập, tiếp thu kiến thức trên lớp, thực hiện tự học ở nhà</w:t>
      </w:r>
      <w:r w:rsidR="00FA4102" w:rsidRPr="006E111E">
        <w:rPr>
          <w:sz w:val="26"/>
          <w:szCs w:val="26"/>
          <w:lang w:val="pt-BR" w:eastAsia="en-US"/>
        </w:rPr>
        <w:t>.</w:t>
      </w:r>
    </w:p>
    <w:p w:rsidR="0095385C" w:rsidRPr="006E111E" w:rsidRDefault="0095385C"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Tiếp tục thực hiện đổi mới kiểm tra đánh giá kết quả học tập của học sinh nhằm thúc đẩy đổi mới phương pháp dạy học. Học sinh phải hiểu bài, biết tổng hợp kiến thức và có thể biểu đạt chính kiến của bản thân khi làm bài. Thực hiện tốt việc chỉ đạo của Phòng Giáo dục và Đào tạo về chương trình, kiểm tra đánh giá.</w:t>
      </w:r>
    </w:p>
    <w:p w:rsidR="00DE34EF" w:rsidRPr="006E111E" w:rsidRDefault="00DE34EF" w:rsidP="006E111E">
      <w:pPr>
        <w:widowControl w:val="0"/>
        <w:spacing w:before="120" w:after="120"/>
        <w:ind w:firstLine="720"/>
        <w:jc w:val="both"/>
        <w:rPr>
          <w:sz w:val="26"/>
          <w:szCs w:val="26"/>
          <w:lang w:eastAsia="en-US"/>
        </w:rPr>
      </w:pPr>
      <w:r w:rsidRPr="006E111E">
        <w:rPr>
          <w:sz w:val="26"/>
          <w:szCs w:val="26"/>
          <w:lang w:eastAsia="en-US"/>
        </w:rPr>
        <w:t>- Đối với học sinh học hòa nhập, ngoài việc xây dựng phòng hỗ trợ học sinh hòa nhập, Ban chỉ đạo giáo dục khuyết tật hòa nhập nhà trường quan tâm việc xây dựng kế hoạch dạy học cá nhân của giáo viên và tổ chức kiểm tra đánh giá phù hợp đối tượng. Thực hiện đúng và đầy đủ các nội dung của văn bản số 1481/GDĐT-TrH ngày 16 tháng 5 năm 2016 về hướng dẫn công tác giáo dục hòa nhập của Sở GDĐT.</w:t>
      </w:r>
    </w:p>
    <w:p w:rsidR="00E92B26" w:rsidRPr="006E111E" w:rsidRDefault="00E92B26"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II. NÂNG CAO NĂNG LỰC LÃNH ĐẠO, QUẢN LÝ NHÀ TRƯỜNG, NÂNG CAO C</w:t>
      </w:r>
      <w:r w:rsidR="00022D05" w:rsidRPr="006E111E">
        <w:rPr>
          <w:b/>
          <w:bCs/>
          <w:sz w:val="26"/>
          <w:szCs w:val="26"/>
          <w:lang w:val="pt-BR" w:eastAsia="en-US"/>
        </w:rPr>
        <w:t>HẤT LƯỢNG VÀ PHÁT TRIỂN ĐỘI NGŨ</w:t>
      </w:r>
    </w:p>
    <w:p w:rsidR="00E92B26" w:rsidRPr="006E111E" w:rsidRDefault="00E92B26"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1. Nâng cao năng lực lãnh đạo, quản lý nhà trường</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xml:space="preserve">- Xây dựng quy chế làm việc, nội quy cơ quan, quy chế dân chủ, tổ chức bộ máy, quy chế chi tiêu nội bộ... </w:t>
      </w:r>
      <w:r w:rsidR="007D3F69" w:rsidRPr="006E111E">
        <w:rPr>
          <w:bCs/>
          <w:sz w:val="26"/>
          <w:szCs w:val="26"/>
          <w:lang w:val="pt-BR" w:eastAsia="en-US"/>
        </w:rPr>
        <w:t>d</w:t>
      </w:r>
      <w:r w:rsidRPr="006E111E">
        <w:rPr>
          <w:bCs/>
          <w:sz w:val="26"/>
          <w:szCs w:val="26"/>
          <w:lang w:val="pt-BR" w:eastAsia="en-US"/>
        </w:rPr>
        <w:t>ựa trên đường lối của Đảng, chính sách pháp luật của  nhà nước và các văn bản có liên quan.</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Mạnh dạn đầu tư cho các hoạt động giáo dục có nội dung mới, mang tính đột phá.</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Duy trì tốt các hoạt động nền nếp, kỷ cương mang tính truyền thống.</w:t>
      </w:r>
    </w:p>
    <w:p w:rsidR="00811AAD" w:rsidRPr="006E111E" w:rsidRDefault="00811AAD"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Thực hiện đổi mới phương pháp dạy học với các hoạt động liên quan như xây dựng đội ngũ giáo viên, tăng cường CSVC, thiết bị dạy học. Tăng cường chỉ đạo đổi mới phương pháp dạy học thông qua bồi dưỡng giáo viên, xác định trọng tâm bài giảng, chuẩn kiến thức kỹ năng chương trình, dự giờ trao đổi kinh nghiệm giảng dạy, tổ chức hội thảo cấp trường, cấp huyện.</w:t>
      </w:r>
    </w:p>
    <w:p w:rsidR="00E92B26" w:rsidRPr="006E111E" w:rsidRDefault="00E92B26"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2. Nâng cao chất lượng và phát triển đội ngũ</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Xây dựng và phát triển đội ngũ cán bộ, giáo viên, nhân viên đủ về số lượng, mạnh về chất lượng; có phẩm chất chính trị; có năng lực chuyên môn khá giỏi; có trình độ tin học, ngoại ngữ cơ bản; có phong cách sư phạm mẫu mực; đoàn kết, tâm huyết, gắn bó với  nhà trường, hợp tác, giúp đỡ nhau cùng tiến bộ.</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Tạo điều kiện cho cán bộ, giáo viên, nhân viên có nhu cầu tiếp tục học nâng cao trình độ chuyên môn đạt chuẩn theo quy định. Quan tâm việc xây dựng đội ngũ cán bộ nguồn và kết nạp đảng viên mới.</w:t>
      </w:r>
    </w:p>
    <w:p w:rsidR="00DE34EF" w:rsidRPr="006E111E" w:rsidRDefault="00DE34EF" w:rsidP="006E111E">
      <w:pPr>
        <w:widowControl w:val="0"/>
        <w:spacing w:before="120" w:after="120"/>
        <w:ind w:firstLine="720"/>
        <w:jc w:val="both"/>
        <w:rPr>
          <w:sz w:val="26"/>
          <w:szCs w:val="26"/>
          <w:lang w:val="pt-BR" w:eastAsia="fr-FR"/>
        </w:rPr>
      </w:pPr>
      <w:r w:rsidRPr="006E111E">
        <w:rPr>
          <w:sz w:val="26"/>
          <w:szCs w:val="26"/>
          <w:lang w:val="pt-BR" w:eastAsia="fr-FR"/>
        </w:rPr>
        <w:t>- Xây dựng kế hoạch cho giáo viên tham dự lớp bồi dưỡng nâng chuẩn trình độ đào tạo theo Nghị định 71/2020/NĐ-CP ngày 30/6/2020 của Chính phủ quy định lộ trình thực hiện nâng chuẩn được đào tạo của giáo viên.</w:t>
      </w:r>
    </w:p>
    <w:p w:rsidR="0069477A" w:rsidRPr="006E111E" w:rsidRDefault="0069477A" w:rsidP="006E111E">
      <w:pPr>
        <w:widowControl w:val="0"/>
        <w:tabs>
          <w:tab w:val="left" w:pos="927"/>
        </w:tabs>
        <w:spacing w:before="120" w:after="120"/>
        <w:ind w:firstLine="720"/>
        <w:jc w:val="both"/>
        <w:rPr>
          <w:sz w:val="26"/>
          <w:szCs w:val="26"/>
          <w:lang w:val="pt-BR" w:eastAsia="fr-FR"/>
        </w:rPr>
      </w:pPr>
      <w:r w:rsidRPr="006E111E">
        <w:rPr>
          <w:sz w:val="26"/>
          <w:szCs w:val="26"/>
          <w:lang w:val="pt-BR" w:eastAsia="fr-FR"/>
        </w:rPr>
        <w:t xml:space="preserve">- Huy động các nguồn lực theo hướng dẫn của các cơ quan quản lý giáo dục để thực hiện công tác đào tạo, bồi dưỡng giáo viên, cán bộ quản lý về Chương trình Giáo dục phổ thông 2018. Chủ động phối hợp với các nhà xuất bản tổ chức tập huấn cho giáo </w:t>
      </w:r>
      <w:r w:rsidRPr="006E111E">
        <w:rPr>
          <w:sz w:val="26"/>
          <w:szCs w:val="26"/>
          <w:lang w:val="pt-BR" w:eastAsia="fr-FR"/>
        </w:rPr>
        <w:lastRenderedPageBreak/>
        <w:t>viên trong Hè 2021 để chuẩn bị dạy học theo SGK mới.</w:t>
      </w:r>
    </w:p>
    <w:p w:rsidR="00940A8E" w:rsidRPr="006E111E" w:rsidRDefault="00940A8E" w:rsidP="006E111E">
      <w:pPr>
        <w:widowControl w:val="0"/>
        <w:spacing w:before="120" w:after="120"/>
        <w:ind w:firstLine="720"/>
        <w:jc w:val="both"/>
        <w:rPr>
          <w:sz w:val="26"/>
          <w:szCs w:val="26"/>
          <w:lang w:val="es-BO" w:eastAsia="en-US"/>
        </w:rPr>
      </w:pPr>
      <w:r w:rsidRPr="006E111E">
        <w:rPr>
          <w:sz w:val="26"/>
          <w:szCs w:val="26"/>
          <w:lang w:val="es-BO" w:eastAsia="en-US"/>
        </w:rPr>
        <w:t>-</w:t>
      </w:r>
      <w:r w:rsidR="0069477A" w:rsidRPr="006E111E">
        <w:rPr>
          <w:sz w:val="26"/>
          <w:szCs w:val="26"/>
          <w:lang w:val="es-BO" w:eastAsia="en-US"/>
        </w:rPr>
        <w:t>   </w:t>
      </w:r>
      <w:r w:rsidR="007D3F69" w:rsidRPr="006E111E">
        <w:rPr>
          <w:sz w:val="26"/>
          <w:szCs w:val="26"/>
          <w:lang w:val="es-BO" w:eastAsia="en-US"/>
        </w:rPr>
        <w:t>T</w:t>
      </w:r>
      <w:r w:rsidRPr="006E111E">
        <w:rPr>
          <w:sz w:val="26"/>
          <w:szCs w:val="26"/>
          <w:lang w:val="es-BO" w:eastAsia="en-US"/>
        </w:rPr>
        <w:t>ham gia tập huấn chương trình Giáo dục phổ thông 2018 do Bộ GDĐT tổ chức. Tiếp tục tham gia</w:t>
      </w:r>
      <w:r w:rsidR="007D3F69" w:rsidRPr="006E111E">
        <w:rPr>
          <w:sz w:val="26"/>
          <w:szCs w:val="26"/>
          <w:lang w:val="es-BO" w:eastAsia="en-US"/>
        </w:rPr>
        <w:t xml:space="preserve"> lớp tập huấn đại trà cho cán bộ quản lý, </w:t>
      </w:r>
      <w:r w:rsidRPr="006E111E">
        <w:rPr>
          <w:sz w:val="26"/>
          <w:szCs w:val="26"/>
          <w:lang w:val="es-BO" w:eastAsia="en-US"/>
        </w:rPr>
        <w:t xml:space="preserve">giáo viên về Chương trình phổ thông 2018. </w:t>
      </w:r>
      <w:r w:rsidR="007D3F69" w:rsidRPr="006E111E">
        <w:rPr>
          <w:sz w:val="26"/>
          <w:szCs w:val="26"/>
          <w:lang w:val="es-BO" w:eastAsia="en-US"/>
        </w:rPr>
        <w:t xml:space="preserve">Xây dựng kế hoạch và lộ trình </w:t>
      </w:r>
      <w:r w:rsidR="007D3F69" w:rsidRPr="006E111E">
        <w:rPr>
          <w:noProof/>
          <w:sz w:val="26"/>
          <w:szCs w:val="26"/>
          <w:lang w:val="en-US"/>
        </w:rPr>
        <w:t xml:space="preserve">bồi dưỡng công tác </w:t>
      </w:r>
      <w:r w:rsidR="0069477A" w:rsidRPr="006E111E">
        <w:rPr>
          <w:noProof/>
          <w:sz w:val="26"/>
          <w:szCs w:val="26"/>
          <w:lang w:val="en-US"/>
        </w:rPr>
        <w:t>tập huấn thay sách giáo khoa</w:t>
      </w:r>
      <w:r w:rsidR="007D3F69" w:rsidRPr="006E111E">
        <w:rPr>
          <w:noProof/>
          <w:sz w:val="26"/>
          <w:szCs w:val="26"/>
          <w:lang w:val="en-US"/>
        </w:rPr>
        <w:t>, ưu tiên và tạo điều kiện đối với giáo viên mới tuyển, giáo viên giảng dạy môn KHTN (Lý-Hóa-Sinh), môn KHXH (Sử-Địa), đến năm 2025 tất cả giáo viên đều tham gia bồi dưỡng.</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Khuyến khích cán bộ, giáo viên, nhân viên sử dụng và nâng cao hiệu quả của việc ứng dụng công nghệ thông tin trong quản lý, giảng dạy và học tập của giáo viên và học sinh.</w:t>
      </w:r>
    </w:p>
    <w:p w:rsidR="003A29F3" w:rsidRPr="006E111E" w:rsidRDefault="003A29F3" w:rsidP="006E111E">
      <w:pPr>
        <w:widowControl w:val="0"/>
        <w:tabs>
          <w:tab w:val="left" w:pos="1115"/>
        </w:tabs>
        <w:spacing w:after="120"/>
        <w:ind w:firstLine="709"/>
        <w:jc w:val="both"/>
        <w:rPr>
          <w:color w:val="000000"/>
          <w:sz w:val="26"/>
          <w:szCs w:val="26"/>
          <w:lang w:bidi="vi-VN"/>
        </w:rPr>
      </w:pPr>
      <w:r w:rsidRPr="006E111E">
        <w:rPr>
          <w:b/>
          <w:bCs/>
          <w:color w:val="000000"/>
          <w:sz w:val="26"/>
          <w:szCs w:val="26"/>
          <w:lang w:val="pt-BR" w:bidi="vi-VN"/>
        </w:rPr>
        <w:t xml:space="preserve">III. </w:t>
      </w:r>
      <w:r w:rsidRPr="006E111E">
        <w:rPr>
          <w:b/>
          <w:bCs/>
          <w:color w:val="000000"/>
          <w:sz w:val="26"/>
          <w:szCs w:val="26"/>
          <w:lang w:bidi="vi-VN"/>
        </w:rPr>
        <w:t>XÂY DỰNG CƠ SỞ VẬT CHẤT, TĂNG CƯỜNG TRANG THIẾT BỊ DẠY HỌC THEO HƯỚNG ĐA DẠNG HÓA VÀ HIỆN ĐẠI HÓA</w:t>
      </w:r>
    </w:p>
    <w:p w:rsidR="00DE34EF" w:rsidRPr="006E111E" w:rsidRDefault="00DE34EF"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Duy tu, bảo dưỡng và sử dụng hiệu quả cơ sở vật chất hiện có; bổ sung thường xuyên đồ dùng dạy học và trang thiết bị cần thiết phục vụ cho giảng dạy .</w:t>
      </w:r>
    </w:p>
    <w:p w:rsidR="00DE34EF" w:rsidRPr="006E111E" w:rsidRDefault="00DE34EF"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Xây dựng cảnh quan nhà trường đảm bảo môi trường " Xanh – sạch – đẹp ".</w:t>
      </w:r>
    </w:p>
    <w:p w:rsidR="00DE34EF" w:rsidRPr="006E111E" w:rsidRDefault="00DE34EF" w:rsidP="006E111E">
      <w:pPr>
        <w:widowControl w:val="0"/>
        <w:spacing w:before="120" w:after="120"/>
        <w:ind w:firstLine="720"/>
        <w:jc w:val="both"/>
        <w:rPr>
          <w:sz w:val="26"/>
          <w:szCs w:val="26"/>
          <w:lang w:val="es-BO" w:eastAsia="en-US"/>
        </w:rPr>
      </w:pPr>
      <w:r w:rsidRPr="006E111E">
        <w:rPr>
          <w:sz w:val="26"/>
          <w:szCs w:val="26"/>
          <w:lang w:val="pt-BR" w:eastAsia="fr-FR"/>
        </w:rPr>
        <w:t>- Thống kê hiện trạng trang thiết bị dạy học hiện có; mua sắm bổ sung các trang thiết bị phục vụ dạy học theo yêu cầu của Chương trình GD phổ thông 2018.</w:t>
      </w:r>
    </w:p>
    <w:p w:rsidR="00DE34EF" w:rsidRPr="006E111E" w:rsidRDefault="00DE34EF" w:rsidP="006E111E">
      <w:pPr>
        <w:widowControl w:val="0"/>
        <w:spacing w:before="120" w:after="120"/>
        <w:ind w:firstLine="720"/>
        <w:jc w:val="both"/>
        <w:rPr>
          <w:sz w:val="26"/>
          <w:szCs w:val="26"/>
          <w:lang w:val="es-BO" w:eastAsia="en-US"/>
        </w:rPr>
      </w:pPr>
      <w:r w:rsidRPr="006E111E">
        <w:rPr>
          <w:sz w:val="26"/>
          <w:szCs w:val="26"/>
          <w:lang w:val="es-BO" w:eastAsia="en-US"/>
        </w:rPr>
        <w:t>-    </w:t>
      </w:r>
      <w:r w:rsidRPr="006E111E">
        <w:rPr>
          <w:sz w:val="26"/>
          <w:szCs w:val="26"/>
          <w:shd w:val="clear" w:color="auto" w:fill="FFFFFF"/>
          <w:lang w:val="es-BO" w:eastAsia="en-US"/>
        </w:rPr>
        <w:t>Thực hiện văn bản số 2064/BGDĐT-CSVC ngày 23/5/2018 của Bộ GDĐT về chuẩn bị các điều kiện về cơ sở vật chất, trường lớp học để triển khai đổi mới việc thực hiện chương trình, sách giáo khoa giáo dục phổ thông, tổ chức rà soát, đánh giá thực trạng cơ sở vật chất, thiết bị trường học hiện có, trên cơ sở đó điều chỉnh, bố trí, sắp xếp nhằm nâng cao hiệu quả sử dụng phòng học, phòng chức năng, thư viện, nhà vệ sinh, nhà ăn; mua sắm bổ sung thiết bị, máy vi tính đảm bảo dạy học và quản lý</w:t>
      </w:r>
      <w:r w:rsidRPr="006E111E">
        <w:rPr>
          <w:sz w:val="26"/>
          <w:szCs w:val="26"/>
          <w:lang w:val="es-BO" w:eastAsia="en-US"/>
        </w:rPr>
        <w:t>. C</w:t>
      </w:r>
      <w:r w:rsidRPr="006E111E">
        <w:rPr>
          <w:sz w:val="26"/>
          <w:szCs w:val="26"/>
          <w:lang w:eastAsia="en-US"/>
        </w:rPr>
        <w:t>huẩn bị </w:t>
      </w:r>
      <w:r w:rsidRPr="006E111E">
        <w:rPr>
          <w:sz w:val="26"/>
          <w:szCs w:val="26"/>
          <w:lang w:val="es-BO" w:eastAsia="en-US"/>
        </w:rPr>
        <w:t>các điều kiện </w:t>
      </w:r>
      <w:r w:rsidRPr="006E111E">
        <w:rPr>
          <w:sz w:val="26"/>
          <w:szCs w:val="26"/>
          <w:lang w:eastAsia="en-US"/>
        </w:rPr>
        <w:t>về cơ sở vật chất, trang thiết bị dạy học</w:t>
      </w:r>
      <w:r w:rsidRPr="006E111E">
        <w:rPr>
          <w:sz w:val="26"/>
          <w:szCs w:val="26"/>
          <w:lang w:val="es-BO" w:eastAsia="en-US"/>
        </w:rPr>
        <w:t>, sách giáo khoa nhằm</w:t>
      </w:r>
      <w:r w:rsidRPr="006E111E">
        <w:rPr>
          <w:sz w:val="26"/>
          <w:szCs w:val="26"/>
          <w:lang w:eastAsia="en-US"/>
        </w:rPr>
        <w:t> thực hiện Chương trình Giáo dục phổ thông 2018</w:t>
      </w:r>
      <w:r w:rsidRPr="006E111E">
        <w:rPr>
          <w:sz w:val="26"/>
          <w:szCs w:val="26"/>
          <w:lang w:val="es-BO" w:eastAsia="en-US"/>
        </w:rPr>
        <w:t> vào năm học 2021-2022 đối với khối lớp 6</w:t>
      </w:r>
      <w:r w:rsidR="0069477A" w:rsidRPr="006E111E">
        <w:rPr>
          <w:sz w:val="26"/>
          <w:szCs w:val="26"/>
          <w:lang w:val="es-BO" w:eastAsia="en-US"/>
        </w:rPr>
        <w:t xml:space="preserve"> và những năm tiếp theo.</w:t>
      </w:r>
    </w:p>
    <w:p w:rsidR="00DE34EF" w:rsidRPr="006E111E" w:rsidRDefault="00AF707E" w:rsidP="006E111E">
      <w:pPr>
        <w:pStyle w:val="Default"/>
        <w:widowControl w:val="0"/>
        <w:snapToGrid w:val="0"/>
        <w:spacing w:before="120" w:after="120"/>
        <w:ind w:firstLine="720"/>
        <w:jc w:val="both"/>
        <w:rPr>
          <w:color w:val="auto"/>
          <w:sz w:val="26"/>
          <w:szCs w:val="26"/>
        </w:rPr>
      </w:pPr>
      <w:r w:rsidRPr="006E111E">
        <w:rPr>
          <w:color w:val="auto"/>
          <w:sz w:val="26"/>
          <w:szCs w:val="26"/>
          <w:lang w:val="vi-VN"/>
        </w:rPr>
        <w:t xml:space="preserve">- Thực hiện rà soát, dự báo quy mô phát triển đối với giáo dục trung học theo hướng dẫn tại </w:t>
      </w:r>
      <w:r w:rsidRPr="006E111E">
        <w:rPr>
          <w:rFonts w:eastAsia="Arial"/>
          <w:color w:val="auto"/>
          <w:sz w:val="26"/>
          <w:szCs w:val="26"/>
          <w:shd w:val="clear" w:color="auto" w:fill="FFFFFF"/>
          <w:lang w:val="sq-AL"/>
        </w:rPr>
        <w:t>Công văn số 3712/BGDĐT-CSVC ngày 24</w:t>
      </w:r>
      <w:r w:rsidR="0069477A" w:rsidRPr="006E111E">
        <w:rPr>
          <w:rFonts w:eastAsia="Arial"/>
          <w:color w:val="auto"/>
          <w:sz w:val="26"/>
          <w:szCs w:val="26"/>
          <w:shd w:val="clear" w:color="auto" w:fill="FFFFFF"/>
          <w:lang w:val="sq-AL"/>
        </w:rPr>
        <w:t xml:space="preserve"> tháng 8 năm </w:t>
      </w:r>
      <w:r w:rsidRPr="006E111E">
        <w:rPr>
          <w:rFonts w:eastAsia="Arial"/>
          <w:color w:val="auto"/>
          <w:sz w:val="26"/>
          <w:szCs w:val="26"/>
          <w:shd w:val="clear" w:color="auto" w:fill="FFFFFF"/>
          <w:lang w:val="sq-AL"/>
        </w:rPr>
        <w:t>2018</w:t>
      </w:r>
      <w:r w:rsidR="0069477A" w:rsidRPr="006E111E">
        <w:rPr>
          <w:rFonts w:eastAsia="Arial"/>
          <w:color w:val="auto"/>
          <w:sz w:val="26"/>
          <w:szCs w:val="26"/>
          <w:shd w:val="clear" w:color="auto" w:fill="FFFFFF"/>
        </w:rPr>
        <w:t>.</w:t>
      </w:r>
    </w:p>
    <w:p w:rsidR="00E92B26" w:rsidRPr="006E111E" w:rsidRDefault="00E92B26"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IV. NÂNG CAO CHẤT LƯỢNG QUẢN LÝ TOÀN DIỆN NHÀ TRƯỜNG</w:t>
      </w:r>
      <w:r w:rsidR="003A29F3" w:rsidRPr="006E111E">
        <w:rPr>
          <w:b/>
          <w:bCs/>
          <w:sz w:val="26"/>
          <w:szCs w:val="26"/>
          <w:lang w:val="pt-BR" w:eastAsia="en-US"/>
        </w:rPr>
        <w:t xml:space="preserve"> BẰNG CÔNG NGHỆ THÔNG TIN</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Triển khai rộng rãi việc ứng dụng công nghệ thông tin trong công tác quản lý, giảng dạy, xây dựng nguồn học liệu điện tử, thư viện điện tử…góp phần nâng cao chất lượng quản lý, dạy và học.</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Xây dựng hệ thống quản lý và liên kết thông tin đồng bộ trong nhà trường, đảm bảo hiệu quả quản lý hành chính.</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xml:space="preserve">- Sử dụng các phần mềm phục vụ công tác </w:t>
      </w:r>
      <w:r w:rsidR="00DE34EF" w:rsidRPr="006E111E">
        <w:rPr>
          <w:bCs/>
          <w:sz w:val="26"/>
          <w:szCs w:val="26"/>
          <w:lang w:val="pt-BR" w:eastAsia="en-US"/>
        </w:rPr>
        <w:t>quản lý như: Phần mềm quản lý nhân sự</w:t>
      </w:r>
      <w:r w:rsidRPr="006E111E">
        <w:rPr>
          <w:bCs/>
          <w:sz w:val="26"/>
          <w:szCs w:val="26"/>
          <w:lang w:val="pt-BR" w:eastAsia="en-US"/>
        </w:rPr>
        <w:t>, phần mềm quản lý cán bộ, viên chức ngành giáo dục, phần mềm kiểm đị</w:t>
      </w:r>
      <w:r w:rsidR="00DE34EF" w:rsidRPr="006E111E">
        <w:rPr>
          <w:bCs/>
          <w:sz w:val="26"/>
          <w:szCs w:val="26"/>
          <w:lang w:val="pt-BR" w:eastAsia="en-US"/>
        </w:rPr>
        <w:t>nh chất lượng giáo dục, phần mềm</w:t>
      </w:r>
      <w:r w:rsidRPr="006E111E">
        <w:rPr>
          <w:bCs/>
          <w:sz w:val="26"/>
          <w:szCs w:val="26"/>
          <w:lang w:val="pt-BR" w:eastAsia="en-US"/>
        </w:rPr>
        <w:t xml:space="preserve"> quản lý học sinh, phần mềm quản lý thư viện…</w:t>
      </w:r>
    </w:p>
    <w:p w:rsidR="00DE34EF" w:rsidRPr="006E111E" w:rsidRDefault="00DE34EF" w:rsidP="006E111E">
      <w:pPr>
        <w:shd w:val="clear" w:color="auto" w:fill="FFFFFF"/>
        <w:spacing w:before="120" w:after="120"/>
        <w:ind w:firstLine="720"/>
        <w:jc w:val="both"/>
        <w:rPr>
          <w:sz w:val="26"/>
          <w:szCs w:val="26"/>
          <w:lang w:val="pt-BR"/>
        </w:rPr>
      </w:pPr>
      <w:r w:rsidRPr="006E111E">
        <w:rPr>
          <w:sz w:val="26"/>
          <w:szCs w:val="26"/>
        </w:rPr>
        <w:t>- Bồi dưỡn</w:t>
      </w:r>
      <w:r w:rsidRPr="006E111E">
        <w:rPr>
          <w:sz w:val="26"/>
          <w:szCs w:val="26"/>
          <w:lang w:val="pt-BR"/>
        </w:rPr>
        <w:t>g</w:t>
      </w:r>
      <w:r w:rsidRPr="006E111E">
        <w:rPr>
          <w:sz w:val="26"/>
          <w:szCs w:val="26"/>
        </w:rPr>
        <w:t xml:space="preserve"> n</w:t>
      </w:r>
      <w:r w:rsidRPr="006E111E">
        <w:rPr>
          <w:sz w:val="26"/>
          <w:szCs w:val="26"/>
          <w:lang w:val="pt-BR"/>
        </w:rPr>
        <w:t>g</w:t>
      </w:r>
      <w:r w:rsidRPr="006E111E">
        <w:rPr>
          <w:sz w:val="26"/>
          <w:szCs w:val="26"/>
        </w:rPr>
        <w:t xml:space="preserve">hiệp vụ cho nhân viên, </w:t>
      </w:r>
      <w:r w:rsidRPr="006E111E">
        <w:rPr>
          <w:sz w:val="26"/>
          <w:szCs w:val="26"/>
          <w:lang w:val="pt-BR"/>
        </w:rPr>
        <w:t>giáo</w:t>
      </w:r>
      <w:r w:rsidRPr="006E111E">
        <w:rPr>
          <w:sz w:val="26"/>
          <w:szCs w:val="26"/>
        </w:rPr>
        <w:t xml:space="preserve"> viên phụ tr</w:t>
      </w:r>
      <w:r w:rsidRPr="006E111E">
        <w:rPr>
          <w:sz w:val="26"/>
          <w:szCs w:val="26"/>
          <w:lang w:val="pt-BR"/>
        </w:rPr>
        <w:t>á</w:t>
      </w:r>
      <w:r w:rsidRPr="006E111E">
        <w:rPr>
          <w:sz w:val="26"/>
          <w:szCs w:val="26"/>
        </w:rPr>
        <w:t>ch quản lý c</w:t>
      </w:r>
      <w:r w:rsidRPr="006E111E">
        <w:rPr>
          <w:sz w:val="26"/>
          <w:szCs w:val="26"/>
          <w:lang w:val="pt-BR"/>
        </w:rPr>
        <w:t>á</w:t>
      </w:r>
      <w:r w:rsidRPr="006E111E">
        <w:rPr>
          <w:sz w:val="26"/>
          <w:szCs w:val="26"/>
        </w:rPr>
        <w:t>c phần mềm để nân</w:t>
      </w:r>
      <w:r w:rsidR="001375ED" w:rsidRPr="006E111E">
        <w:rPr>
          <w:sz w:val="26"/>
          <w:szCs w:val="26"/>
          <w:lang w:val="pt-BR"/>
        </w:rPr>
        <w:t>g</w:t>
      </w:r>
      <w:r w:rsidRPr="006E111E">
        <w:rPr>
          <w:sz w:val="26"/>
          <w:szCs w:val="26"/>
        </w:rPr>
        <w:t xml:space="preserve"> c</w:t>
      </w:r>
      <w:r w:rsidRPr="006E111E">
        <w:rPr>
          <w:sz w:val="26"/>
          <w:szCs w:val="26"/>
          <w:lang w:val="pt-BR"/>
        </w:rPr>
        <w:t>a</w:t>
      </w:r>
      <w:r w:rsidRPr="006E111E">
        <w:rPr>
          <w:sz w:val="26"/>
          <w:szCs w:val="26"/>
        </w:rPr>
        <w:t>o n</w:t>
      </w:r>
      <w:r w:rsidRPr="006E111E">
        <w:rPr>
          <w:sz w:val="26"/>
          <w:szCs w:val="26"/>
          <w:lang w:val="pt-BR"/>
        </w:rPr>
        <w:t>g</w:t>
      </w:r>
      <w:r w:rsidRPr="006E111E">
        <w:rPr>
          <w:sz w:val="26"/>
          <w:szCs w:val="26"/>
        </w:rPr>
        <w:t>hiệp vụ</w:t>
      </w:r>
      <w:r w:rsidRPr="006E111E">
        <w:rPr>
          <w:sz w:val="26"/>
          <w:szCs w:val="26"/>
          <w:lang w:val="pt-BR"/>
        </w:rPr>
        <w:t>.</w:t>
      </w:r>
    </w:p>
    <w:p w:rsidR="00DE34EF" w:rsidRPr="006E111E" w:rsidRDefault="00DE34EF" w:rsidP="006E111E">
      <w:pPr>
        <w:shd w:val="clear" w:color="auto" w:fill="FFFFFF"/>
        <w:spacing w:before="120" w:after="120"/>
        <w:ind w:firstLine="720"/>
        <w:jc w:val="both"/>
        <w:rPr>
          <w:sz w:val="26"/>
          <w:szCs w:val="26"/>
          <w:lang w:val="pt-BR"/>
        </w:rPr>
      </w:pPr>
      <w:r w:rsidRPr="006E111E">
        <w:rPr>
          <w:sz w:val="26"/>
          <w:szCs w:val="26"/>
        </w:rPr>
        <w:t>- Kh</w:t>
      </w:r>
      <w:r w:rsidRPr="006E111E">
        <w:rPr>
          <w:sz w:val="26"/>
          <w:szCs w:val="26"/>
          <w:lang w:val="pt-BR"/>
        </w:rPr>
        <w:t xml:space="preserve">ai thác </w:t>
      </w:r>
      <w:r w:rsidRPr="006E111E">
        <w:rPr>
          <w:sz w:val="26"/>
          <w:szCs w:val="26"/>
        </w:rPr>
        <w:t>triệt để thiết bị dạy học bằn</w:t>
      </w:r>
      <w:r w:rsidRPr="006E111E">
        <w:rPr>
          <w:sz w:val="26"/>
          <w:szCs w:val="26"/>
          <w:lang w:val="pt-BR"/>
        </w:rPr>
        <w:t>g</w:t>
      </w:r>
      <w:r w:rsidRPr="006E111E">
        <w:rPr>
          <w:sz w:val="26"/>
          <w:szCs w:val="26"/>
        </w:rPr>
        <w:t xml:space="preserve"> bản</w:t>
      </w:r>
      <w:r w:rsidRPr="006E111E">
        <w:rPr>
          <w:sz w:val="26"/>
          <w:szCs w:val="26"/>
          <w:lang w:val="pt-BR"/>
        </w:rPr>
        <w:t>g</w:t>
      </w:r>
      <w:r w:rsidRPr="006E111E">
        <w:rPr>
          <w:sz w:val="26"/>
          <w:szCs w:val="26"/>
        </w:rPr>
        <w:t xml:space="preserve"> thôn</w:t>
      </w:r>
      <w:r w:rsidRPr="006E111E">
        <w:rPr>
          <w:sz w:val="26"/>
          <w:szCs w:val="26"/>
          <w:lang w:val="pt-BR"/>
        </w:rPr>
        <w:t>g</w:t>
      </w:r>
      <w:r w:rsidRPr="006E111E">
        <w:rPr>
          <w:sz w:val="26"/>
          <w:szCs w:val="26"/>
        </w:rPr>
        <w:t xml:space="preserve"> minh, </w:t>
      </w:r>
      <w:r w:rsidRPr="006E111E">
        <w:rPr>
          <w:sz w:val="26"/>
          <w:szCs w:val="26"/>
          <w:lang w:val="pt-BR"/>
        </w:rPr>
        <w:t xml:space="preserve">giáo </w:t>
      </w:r>
      <w:r w:rsidRPr="006E111E">
        <w:rPr>
          <w:sz w:val="26"/>
          <w:szCs w:val="26"/>
        </w:rPr>
        <w:t>viên phải sử dụn</w:t>
      </w:r>
      <w:r w:rsidRPr="006E111E">
        <w:rPr>
          <w:sz w:val="26"/>
          <w:szCs w:val="26"/>
          <w:lang w:val="pt-BR"/>
        </w:rPr>
        <w:t>g</w:t>
      </w:r>
      <w:r w:rsidRPr="006E111E">
        <w:rPr>
          <w:sz w:val="26"/>
          <w:szCs w:val="26"/>
        </w:rPr>
        <w:t xml:space="preserve"> c</w:t>
      </w:r>
      <w:r w:rsidRPr="006E111E">
        <w:rPr>
          <w:sz w:val="26"/>
          <w:szCs w:val="26"/>
          <w:lang w:val="pt-BR"/>
        </w:rPr>
        <w:t>á</w:t>
      </w:r>
      <w:r w:rsidRPr="006E111E">
        <w:rPr>
          <w:sz w:val="26"/>
          <w:szCs w:val="26"/>
        </w:rPr>
        <w:t xml:space="preserve">c phần mềm bổ trợ cho việc </w:t>
      </w:r>
      <w:r w:rsidRPr="006E111E">
        <w:rPr>
          <w:sz w:val="26"/>
          <w:szCs w:val="26"/>
          <w:lang w:val="pt-BR"/>
        </w:rPr>
        <w:t>g</w:t>
      </w:r>
      <w:r w:rsidRPr="006E111E">
        <w:rPr>
          <w:sz w:val="26"/>
          <w:szCs w:val="26"/>
        </w:rPr>
        <w:t>iản</w:t>
      </w:r>
      <w:r w:rsidRPr="006E111E">
        <w:rPr>
          <w:sz w:val="26"/>
          <w:szCs w:val="26"/>
          <w:lang w:val="pt-BR"/>
        </w:rPr>
        <w:t>g</w:t>
      </w:r>
      <w:r w:rsidRPr="006E111E">
        <w:rPr>
          <w:sz w:val="26"/>
          <w:szCs w:val="26"/>
        </w:rPr>
        <w:t xml:space="preserve"> dạy</w:t>
      </w:r>
      <w:r w:rsidRPr="006E111E">
        <w:rPr>
          <w:sz w:val="26"/>
          <w:szCs w:val="26"/>
          <w:lang w:val="pt-BR"/>
        </w:rPr>
        <w:t>.</w:t>
      </w:r>
    </w:p>
    <w:p w:rsidR="00DE34EF" w:rsidRPr="006E111E" w:rsidRDefault="00DE34EF" w:rsidP="006E111E">
      <w:pPr>
        <w:shd w:val="clear" w:color="auto" w:fill="FFFFFF"/>
        <w:spacing w:before="120" w:after="120"/>
        <w:ind w:firstLine="720"/>
        <w:jc w:val="both"/>
        <w:rPr>
          <w:bCs/>
          <w:sz w:val="26"/>
          <w:szCs w:val="26"/>
          <w:lang w:eastAsia="en-US"/>
        </w:rPr>
      </w:pPr>
      <w:r w:rsidRPr="006E111E">
        <w:rPr>
          <w:sz w:val="26"/>
          <w:szCs w:val="26"/>
        </w:rPr>
        <w:lastRenderedPageBreak/>
        <w:t xml:space="preserve"> - Tiếp tục duy trì phần mềm quản lý nhân sự, học sinh, tài chính và tài sản. Thực hiện thêm các phần mềm cho công</w:t>
      </w:r>
      <w:r w:rsidR="006E07D6" w:rsidRPr="006E111E">
        <w:rPr>
          <w:sz w:val="26"/>
          <w:szCs w:val="26"/>
        </w:rPr>
        <w:t xml:space="preserve"> tá</w:t>
      </w:r>
      <w:r w:rsidRPr="006E111E">
        <w:rPr>
          <w:sz w:val="26"/>
          <w:szCs w:val="26"/>
        </w:rPr>
        <w:t>c quản lý văn thư lưu trữ nhằm nân</w:t>
      </w:r>
      <w:r w:rsidR="006E07D6" w:rsidRPr="006E111E">
        <w:rPr>
          <w:sz w:val="26"/>
          <w:szCs w:val="26"/>
        </w:rPr>
        <w:t>g cao việc cải cách hành chính.</w:t>
      </w:r>
    </w:p>
    <w:p w:rsidR="003A29F3" w:rsidRPr="006E111E" w:rsidRDefault="00E92B26"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V. THỰC HIỆN HIỆU QUẢ CHÍNH SÁCH GIÁO DỤC, HUY ĐỘNG NGUỒN LỰC TÀI CHÍNH, XÃ HỘI HÓA GIÁO</w:t>
      </w:r>
      <w:r w:rsidR="003A29F3" w:rsidRPr="006E111E">
        <w:rPr>
          <w:b/>
          <w:bCs/>
          <w:sz w:val="26"/>
          <w:szCs w:val="26"/>
          <w:lang w:val="pt-BR" w:eastAsia="en-US"/>
        </w:rPr>
        <w:t xml:space="preserve"> DỤC</w:t>
      </w:r>
    </w:p>
    <w:p w:rsidR="00E92B26" w:rsidRPr="006E111E" w:rsidRDefault="00E92B26"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1. Thực hiện hiệu quả chính sách giáo dục</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Xây dựng nhà trường luôn là một trong những trung tâm văn hóa của địa phương; tổ chức triển khai thực hiện tốt các Quy chế, Quy định của ngành, nhất là thực hiện Quy chế dân chủ trong đơn vị. Phối hợp với các đoàn thể chăm lo tốt đời sống vật chất và tinh thần cho cán bộ, giáo viên, nhân viên và học sinh theo đúng quy định của pháp luật.</w:t>
      </w:r>
    </w:p>
    <w:p w:rsidR="005542EC" w:rsidRPr="006E111E" w:rsidRDefault="005542EC" w:rsidP="006E111E">
      <w:pPr>
        <w:shd w:val="clear" w:color="auto" w:fill="FFFFFF"/>
        <w:spacing w:before="120" w:after="120"/>
        <w:ind w:firstLine="720"/>
        <w:jc w:val="both"/>
        <w:rPr>
          <w:sz w:val="26"/>
          <w:szCs w:val="26"/>
          <w:lang w:val="pt-BR"/>
        </w:rPr>
      </w:pPr>
      <w:r w:rsidRPr="006E111E">
        <w:rPr>
          <w:sz w:val="26"/>
          <w:szCs w:val="26"/>
        </w:rPr>
        <w:t>- Tr</w:t>
      </w:r>
      <w:r w:rsidRPr="006E111E">
        <w:rPr>
          <w:sz w:val="26"/>
          <w:szCs w:val="26"/>
          <w:lang w:val="pt-BR"/>
        </w:rPr>
        <w:t>a</w:t>
      </w:r>
      <w:r w:rsidRPr="006E111E">
        <w:rPr>
          <w:sz w:val="26"/>
          <w:szCs w:val="26"/>
        </w:rPr>
        <w:t>nh thủ sự ủn</w:t>
      </w:r>
      <w:r w:rsidRPr="006E111E">
        <w:rPr>
          <w:sz w:val="26"/>
          <w:szCs w:val="26"/>
          <w:lang w:val="pt-BR"/>
        </w:rPr>
        <w:t>g</w:t>
      </w:r>
      <w:r w:rsidRPr="006E111E">
        <w:rPr>
          <w:sz w:val="26"/>
          <w:szCs w:val="26"/>
        </w:rPr>
        <w:t xml:space="preserve"> hộ củ c</w:t>
      </w:r>
      <w:r w:rsidRPr="006E111E">
        <w:rPr>
          <w:sz w:val="26"/>
          <w:szCs w:val="26"/>
          <w:lang w:val="pt-BR"/>
        </w:rPr>
        <w:t>á</w:t>
      </w:r>
      <w:r w:rsidRPr="006E111E">
        <w:rPr>
          <w:sz w:val="26"/>
          <w:szCs w:val="26"/>
        </w:rPr>
        <w:t>c tổ chức, c</w:t>
      </w:r>
      <w:r w:rsidRPr="006E111E">
        <w:rPr>
          <w:sz w:val="26"/>
          <w:szCs w:val="26"/>
          <w:lang w:val="pt-BR"/>
        </w:rPr>
        <w:t xml:space="preserve">á </w:t>
      </w:r>
      <w:r w:rsidRPr="006E111E">
        <w:rPr>
          <w:sz w:val="26"/>
          <w:szCs w:val="26"/>
        </w:rPr>
        <w:t>nhân ủn</w:t>
      </w:r>
      <w:r w:rsidRPr="006E111E">
        <w:rPr>
          <w:sz w:val="26"/>
          <w:szCs w:val="26"/>
          <w:lang w:val="pt-BR"/>
        </w:rPr>
        <w:t>g</w:t>
      </w:r>
      <w:r w:rsidRPr="006E111E">
        <w:rPr>
          <w:sz w:val="26"/>
          <w:szCs w:val="26"/>
        </w:rPr>
        <w:t xml:space="preserve"> hộ về vật chất lẫn tinh thần đề tạo n</w:t>
      </w:r>
      <w:r w:rsidRPr="006E111E">
        <w:rPr>
          <w:sz w:val="26"/>
          <w:szCs w:val="26"/>
          <w:lang w:val="pt-BR"/>
        </w:rPr>
        <w:t>g</w:t>
      </w:r>
      <w:r w:rsidRPr="006E111E">
        <w:rPr>
          <w:sz w:val="26"/>
          <w:szCs w:val="26"/>
        </w:rPr>
        <w:t>uồn lực cho hoạt độn</w:t>
      </w:r>
      <w:r w:rsidRPr="006E111E">
        <w:rPr>
          <w:sz w:val="26"/>
          <w:szCs w:val="26"/>
          <w:lang w:val="pt-BR"/>
        </w:rPr>
        <w:t>g</w:t>
      </w:r>
      <w:r w:rsidRPr="006E111E">
        <w:rPr>
          <w:sz w:val="26"/>
          <w:szCs w:val="26"/>
        </w:rPr>
        <w:t xml:space="preserve"> nhà trườn</w:t>
      </w:r>
      <w:r w:rsidRPr="006E111E">
        <w:rPr>
          <w:sz w:val="26"/>
          <w:szCs w:val="26"/>
          <w:lang w:val="pt-BR"/>
        </w:rPr>
        <w:t>g.</w:t>
      </w:r>
    </w:p>
    <w:p w:rsidR="00E92B26" w:rsidRPr="006E111E" w:rsidRDefault="00E92B26"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2. Huy động nguồn lực tài chính, xã hội hóa giáo dục</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Huy động được các nguồn lực của xã hội, cá nhân tham gia vào việc các hoạt động khuyến học khuyến tài và tăng cường cơ sở vật chất, trang thiết bị dạy học nhằm phát triển hoạt động giáo dục nhà trường.</w:t>
      </w:r>
    </w:p>
    <w:p w:rsidR="003A29F3" w:rsidRPr="006E111E" w:rsidRDefault="003A29F3"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VI. TĂNG CƯỜNG MỐI QUAN HỆ GIỮA</w:t>
      </w:r>
      <w:r w:rsidR="00C86523" w:rsidRPr="006E111E">
        <w:rPr>
          <w:b/>
          <w:bCs/>
          <w:sz w:val="26"/>
          <w:szCs w:val="26"/>
          <w:lang w:val="pt-BR" w:eastAsia="en-US"/>
        </w:rPr>
        <w:t xml:space="preserve"> NHÀ TRƯỜNG – GIA ĐÌNH – XÃ HỘI, TĂNG CƯỜNG GIAO LƯU, HỢP TÁC QUỐC TẾ</w:t>
      </w:r>
    </w:p>
    <w:p w:rsidR="0069477A" w:rsidRPr="006E111E" w:rsidRDefault="0069477A" w:rsidP="006E111E">
      <w:pPr>
        <w:shd w:val="clear" w:color="auto" w:fill="FFFFFF"/>
        <w:spacing w:before="120" w:after="120"/>
        <w:ind w:firstLine="720"/>
        <w:jc w:val="both"/>
        <w:rPr>
          <w:sz w:val="26"/>
          <w:szCs w:val="26"/>
          <w:lang w:val="en-US"/>
        </w:rPr>
      </w:pPr>
      <w:r w:rsidRPr="006E111E">
        <w:rPr>
          <w:sz w:val="26"/>
          <w:szCs w:val="26"/>
        </w:rPr>
        <w:t>- Thành lập B</w:t>
      </w:r>
      <w:r w:rsidRPr="006E111E">
        <w:rPr>
          <w:sz w:val="26"/>
          <w:szCs w:val="26"/>
          <w:lang w:val="pt-BR"/>
        </w:rPr>
        <w:t>a</w:t>
      </w:r>
      <w:r w:rsidRPr="006E111E">
        <w:rPr>
          <w:sz w:val="26"/>
          <w:szCs w:val="26"/>
        </w:rPr>
        <w:t>n đại diện ch</w:t>
      </w:r>
      <w:r w:rsidRPr="006E111E">
        <w:rPr>
          <w:sz w:val="26"/>
          <w:szCs w:val="26"/>
          <w:lang w:val="pt-BR"/>
        </w:rPr>
        <w:t>a</w:t>
      </w:r>
      <w:r w:rsidRPr="006E111E">
        <w:rPr>
          <w:sz w:val="26"/>
          <w:szCs w:val="26"/>
        </w:rPr>
        <w:t xml:space="preserve"> mẹ học sinh trườn</w:t>
      </w:r>
      <w:r w:rsidRPr="006E111E">
        <w:rPr>
          <w:sz w:val="26"/>
          <w:szCs w:val="26"/>
          <w:lang w:val="pt-BR"/>
        </w:rPr>
        <w:t>g</w:t>
      </w:r>
      <w:r w:rsidRPr="006E111E">
        <w:rPr>
          <w:sz w:val="26"/>
          <w:szCs w:val="26"/>
        </w:rPr>
        <w:t>; thúc đẩy mối qu</w:t>
      </w:r>
      <w:r w:rsidRPr="006E111E">
        <w:rPr>
          <w:sz w:val="26"/>
          <w:szCs w:val="26"/>
          <w:lang w:val="pt-BR"/>
        </w:rPr>
        <w:t>a</w:t>
      </w:r>
      <w:r w:rsidRPr="006E111E">
        <w:rPr>
          <w:sz w:val="26"/>
          <w:szCs w:val="26"/>
        </w:rPr>
        <w:t xml:space="preserve">n hệ chặt chẽ </w:t>
      </w:r>
      <w:r w:rsidRPr="006E111E">
        <w:rPr>
          <w:sz w:val="26"/>
          <w:szCs w:val="26"/>
          <w:lang w:val="pt-BR"/>
        </w:rPr>
        <w:t>g</w:t>
      </w:r>
      <w:r w:rsidRPr="006E111E">
        <w:rPr>
          <w:sz w:val="26"/>
          <w:szCs w:val="26"/>
        </w:rPr>
        <w:t>iữ</w:t>
      </w:r>
      <w:r w:rsidRPr="006E111E">
        <w:rPr>
          <w:sz w:val="26"/>
          <w:szCs w:val="26"/>
          <w:lang w:val="pt-BR"/>
        </w:rPr>
        <w:t>a</w:t>
      </w:r>
      <w:r w:rsidRPr="006E111E">
        <w:rPr>
          <w:sz w:val="26"/>
          <w:szCs w:val="26"/>
        </w:rPr>
        <w:t xml:space="preserve"> B</w:t>
      </w:r>
      <w:r w:rsidRPr="006E111E">
        <w:rPr>
          <w:sz w:val="26"/>
          <w:szCs w:val="26"/>
          <w:lang w:val="pt-BR"/>
        </w:rPr>
        <w:t>a</w:t>
      </w:r>
      <w:r w:rsidRPr="006E111E">
        <w:rPr>
          <w:sz w:val="26"/>
          <w:szCs w:val="26"/>
        </w:rPr>
        <w:t>n đại diện ch</w:t>
      </w:r>
      <w:r w:rsidRPr="006E111E">
        <w:rPr>
          <w:sz w:val="26"/>
          <w:szCs w:val="26"/>
          <w:lang w:val="pt-BR"/>
        </w:rPr>
        <w:t>a</w:t>
      </w:r>
      <w:r w:rsidRPr="006E111E">
        <w:rPr>
          <w:sz w:val="26"/>
          <w:szCs w:val="26"/>
        </w:rPr>
        <w:t xml:space="preserve"> mẹ học sinh với nhà trường</w:t>
      </w:r>
      <w:r w:rsidRPr="006E111E">
        <w:rPr>
          <w:sz w:val="26"/>
          <w:szCs w:val="26"/>
          <w:lang w:val="en-US"/>
        </w:rPr>
        <w:t xml:space="preserve"> theo </w:t>
      </w:r>
      <w:r w:rsidR="00541739" w:rsidRPr="006E111E">
        <w:rPr>
          <w:sz w:val="26"/>
          <w:szCs w:val="26"/>
          <w:lang w:val="en-US"/>
        </w:rPr>
        <w:t>Thông tư</w:t>
      </w:r>
      <w:r w:rsidRPr="006E111E">
        <w:rPr>
          <w:color w:val="000000"/>
          <w:sz w:val="26"/>
          <w:szCs w:val="26"/>
          <w:shd w:val="clear" w:color="auto" w:fill="FFFFFF"/>
        </w:rPr>
        <w:t xml:space="preserve"> </w:t>
      </w:r>
      <w:r w:rsidR="00541739" w:rsidRPr="006E111E">
        <w:rPr>
          <w:color w:val="000000"/>
          <w:sz w:val="26"/>
          <w:szCs w:val="26"/>
          <w:shd w:val="clear" w:color="auto" w:fill="FFFFFF"/>
        </w:rPr>
        <w:t>s</w:t>
      </w:r>
      <w:r w:rsidRPr="006E111E">
        <w:rPr>
          <w:color w:val="000000"/>
          <w:sz w:val="26"/>
          <w:szCs w:val="26"/>
          <w:shd w:val="clear" w:color="auto" w:fill="FFFFFF"/>
        </w:rPr>
        <w:t>ố: 55/2011/TT-BGDĐT</w:t>
      </w:r>
      <w:r w:rsidRPr="006E111E">
        <w:rPr>
          <w:iCs/>
          <w:color w:val="000000"/>
          <w:sz w:val="26"/>
          <w:szCs w:val="26"/>
          <w:shd w:val="clear" w:color="auto" w:fill="FFFFFF"/>
        </w:rPr>
        <w:t>ngày 22 tháng 11</w:t>
      </w:r>
      <w:r w:rsidRPr="006E111E">
        <w:rPr>
          <w:iCs/>
          <w:color w:val="000000"/>
          <w:sz w:val="26"/>
          <w:szCs w:val="26"/>
          <w:shd w:val="clear" w:color="auto" w:fill="FFFFFF"/>
          <w:lang w:val="en-US"/>
        </w:rPr>
        <w:t xml:space="preserve"> năm 2011</w:t>
      </w:r>
      <w:r w:rsidR="00541739" w:rsidRPr="006E111E">
        <w:rPr>
          <w:iCs/>
          <w:color w:val="000000"/>
          <w:sz w:val="26"/>
          <w:szCs w:val="26"/>
          <w:shd w:val="clear" w:color="auto" w:fill="FFFFFF"/>
          <w:lang w:val="en-US"/>
        </w:rPr>
        <w:t xml:space="preserve"> của Bộ Giáo dục và Đào tạo.</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Xây dựng mối quan hệ gắn bó, chặt chẽ với Ban Đại diện cha mẹ học sinh theo đúng Điều lệ B</w:t>
      </w:r>
      <w:r w:rsidR="00D274B4" w:rsidRPr="006E111E">
        <w:rPr>
          <w:bCs/>
          <w:sz w:val="26"/>
          <w:szCs w:val="26"/>
          <w:lang w:val="pt-BR" w:eastAsia="en-US"/>
        </w:rPr>
        <w:t>an Đại diện cha mẹ học sinh đã đ</w:t>
      </w:r>
      <w:r w:rsidRPr="006E111E">
        <w:rPr>
          <w:bCs/>
          <w:sz w:val="26"/>
          <w:szCs w:val="26"/>
          <w:lang w:val="pt-BR" w:eastAsia="en-US"/>
        </w:rPr>
        <w:t>ược ban hành.</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Xây dựng mối quan hệ hợp tác với các ban ngành đoàn thể, doanh nghiệp và nhân dân địa phương trong việc tổ chức các hoạt động giáo dục học sinh.</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Thường xuyên lắng nghe, tiếp thu các ý kiến đóng góp, xây dựng của cộng đồng trong việc xây dựng kế hoạch giáo dục phù hợp với thực tiễn của đơn vị.</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Tăng cường các hoạt động giao lưu trong hoạt động giáo dục với các đơn vị bạn và địa phương.</w:t>
      </w:r>
    </w:p>
    <w:p w:rsidR="00E92B26" w:rsidRPr="006E111E" w:rsidRDefault="00E92B26"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V</w:t>
      </w:r>
      <w:r w:rsidR="00756204">
        <w:rPr>
          <w:b/>
          <w:bCs/>
          <w:sz w:val="26"/>
          <w:szCs w:val="26"/>
          <w:lang w:val="pt-BR" w:eastAsia="en-US"/>
        </w:rPr>
        <w:t>I</w:t>
      </w:r>
      <w:r w:rsidR="009006CF" w:rsidRPr="006E111E">
        <w:rPr>
          <w:b/>
          <w:bCs/>
          <w:sz w:val="26"/>
          <w:szCs w:val="26"/>
          <w:lang w:val="pt-BR" w:eastAsia="en-US"/>
        </w:rPr>
        <w:t>I</w:t>
      </w:r>
      <w:r w:rsidRPr="006E111E">
        <w:rPr>
          <w:b/>
          <w:bCs/>
          <w:sz w:val="26"/>
          <w:szCs w:val="26"/>
          <w:lang w:val="pt-BR" w:eastAsia="en-US"/>
        </w:rPr>
        <w:t>. TỔ CHỨC THỰC HIỆN</w:t>
      </w:r>
    </w:p>
    <w:p w:rsidR="007D58B9" w:rsidRPr="006E111E" w:rsidRDefault="007D58B9"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1. Phân công</w:t>
      </w:r>
    </w:p>
    <w:p w:rsidR="00E92B26" w:rsidRPr="006E111E" w:rsidRDefault="007D58B9"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1.</w:t>
      </w:r>
      <w:r w:rsidR="00E92B26" w:rsidRPr="006E111E">
        <w:rPr>
          <w:b/>
          <w:bCs/>
          <w:sz w:val="26"/>
          <w:szCs w:val="26"/>
          <w:lang w:val="pt-BR" w:eastAsia="en-US"/>
        </w:rPr>
        <w:t>1. Hiệu trưởng, Phó hiệu trưởng</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Xây dựng chiến lược phát triển của nhà trường giai đoạn 2020-2025 và tầm nhìn đến 2030.</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Xây dựng kế hoạch và tổ chức thực hịên các mục tiêu chiến lược đã đề ra trong từng thời gian cụ thể.</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Tổ chức triển khai kế hoạch chiến lược tới từng cán bộ, giáo viên, nhân viên nhà trường, cùng Ban chỉ đạo tổ chức thực hiện nhiệm vụ.</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lastRenderedPageBreak/>
        <w:t>- Cụ thể hóa chiến lược phát triển nhà trường trong kế hoạch từng năm học và chỉ đạo thực hiện.</w:t>
      </w:r>
    </w:p>
    <w:p w:rsidR="00E92B26" w:rsidRPr="006E111E" w:rsidRDefault="007D58B9"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1.</w:t>
      </w:r>
      <w:r w:rsidR="00E92B26" w:rsidRPr="006E111E">
        <w:rPr>
          <w:b/>
          <w:bCs/>
          <w:sz w:val="26"/>
          <w:szCs w:val="26"/>
          <w:lang w:val="pt-BR" w:eastAsia="en-US"/>
        </w:rPr>
        <w:t xml:space="preserve">2. </w:t>
      </w:r>
      <w:r w:rsidR="00C9382E" w:rsidRPr="006E111E">
        <w:rPr>
          <w:b/>
          <w:bCs/>
          <w:sz w:val="26"/>
          <w:szCs w:val="26"/>
          <w:lang w:val="pt-BR" w:eastAsia="en-US"/>
        </w:rPr>
        <w:t>T</w:t>
      </w:r>
      <w:r w:rsidR="00E92B26" w:rsidRPr="006E111E">
        <w:rPr>
          <w:b/>
          <w:bCs/>
          <w:sz w:val="26"/>
          <w:szCs w:val="26"/>
          <w:lang w:val="pt-BR" w:eastAsia="en-US"/>
        </w:rPr>
        <w:t>ổ chuyên môn và các bộ phận trong nhà trường</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xml:space="preserve">- Căn cứ kế hoạch chiến lược phát triển, kế hoạch </w:t>
      </w:r>
      <w:r w:rsidR="00940A8E" w:rsidRPr="006E111E">
        <w:rPr>
          <w:bCs/>
          <w:sz w:val="26"/>
          <w:szCs w:val="26"/>
          <w:lang w:val="pt-BR" w:eastAsia="en-US"/>
        </w:rPr>
        <w:t>giáo dục</w:t>
      </w:r>
      <w:r w:rsidRPr="006E111E">
        <w:rPr>
          <w:bCs/>
          <w:sz w:val="26"/>
          <w:szCs w:val="26"/>
          <w:lang w:val="pt-BR" w:eastAsia="en-US"/>
        </w:rPr>
        <w:t xml:space="preserve"> của nhà trường để xây dựng kế hoạch hoạt động cụ thể theo tuần, tháng, năm và từng đợt thi đua.</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Tham mưu việc phân công lao động hợp lý dựa trên nguồn lực, khả năng và trách nhiệm của từng thành viên.</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xml:space="preserve">- Kiểm tra đánh giá việc thực hiện kế hoạch </w:t>
      </w:r>
      <w:r w:rsidR="00940A8E" w:rsidRPr="006E111E">
        <w:rPr>
          <w:bCs/>
          <w:sz w:val="26"/>
          <w:szCs w:val="26"/>
          <w:lang w:val="pt-BR" w:eastAsia="en-US"/>
        </w:rPr>
        <w:t>giáo dục</w:t>
      </w:r>
      <w:r w:rsidRPr="006E111E">
        <w:rPr>
          <w:bCs/>
          <w:sz w:val="26"/>
          <w:szCs w:val="26"/>
          <w:lang w:val="pt-BR" w:eastAsia="en-US"/>
        </w:rPr>
        <w:t xml:space="preserve"> của các thành viên. Đánh giá tình hình thực hiện kế hoạch.</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Trong quá trình thực hiện cần thường xuyên kiểm tra, đóng góp ý kiến với lãnh đạo nhà trường để có giải pháp phù hợp nâng cao hiệu quả công việc.</w:t>
      </w:r>
    </w:p>
    <w:p w:rsidR="00E92B26" w:rsidRPr="006E111E" w:rsidRDefault="007D58B9"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1.</w:t>
      </w:r>
      <w:r w:rsidR="00C9382E" w:rsidRPr="006E111E">
        <w:rPr>
          <w:b/>
          <w:bCs/>
          <w:sz w:val="26"/>
          <w:szCs w:val="26"/>
          <w:lang w:val="pt-BR" w:eastAsia="en-US"/>
        </w:rPr>
        <w:t>3. G</w:t>
      </w:r>
      <w:r w:rsidR="00E92B26" w:rsidRPr="006E111E">
        <w:rPr>
          <w:b/>
          <w:bCs/>
          <w:sz w:val="26"/>
          <w:szCs w:val="26"/>
          <w:lang w:val="pt-BR" w:eastAsia="en-US"/>
        </w:rPr>
        <w:t>iáo viên, nhân viên</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Thực hiện kế hoạch công tác cá nhân theo từng năm học. Đề xuất các giải pháp để thực hiện kế hoạch chung của nhà trường.</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Không ngừng học tập để nâng cao trình độ chuyên môn nghiệp vụ. Phấn đấu trở thành giáo viên, nhân viên giỏi là tấm gương đạo đức, tự học và sáng tạo cho học sinh noi theo.</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Phát huy tinh thần vượt khó vươn lên, luôn có khát vọng được đóng góp sức mình vào sự phát triển của nhà trường.</w:t>
      </w:r>
    </w:p>
    <w:p w:rsidR="00E92B26" w:rsidRPr="006E111E" w:rsidRDefault="007D58B9"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1.</w:t>
      </w:r>
      <w:r w:rsidR="00C9382E" w:rsidRPr="006E111E">
        <w:rPr>
          <w:b/>
          <w:bCs/>
          <w:sz w:val="26"/>
          <w:szCs w:val="26"/>
          <w:lang w:val="pt-BR" w:eastAsia="en-US"/>
        </w:rPr>
        <w:t>4. H</w:t>
      </w:r>
      <w:r w:rsidR="00E92B26" w:rsidRPr="006E111E">
        <w:rPr>
          <w:b/>
          <w:bCs/>
          <w:sz w:val="26"/>
          <w:szCs w:val="26"/>
          <w:lang w:val="pt-BR" w:eastAsia="en-US"/>
        </w:rPr>
        <w:t>ọc sinh</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Ra sức học tập, rèn luyện bản thân vượt khó, vươn lên trong học tập và cuộc sống.</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Tích cực tham gia các hoạt động đoàn thể, rèn kỹ năng sống để sau này ra trường có vốn sống cần thiết cho mình và là người công dân tốt.</w:t>
      </w:r>
    </w:p>
    <w:p w:rsidR="00E92B26" w:rsidRPr="006E111E" w:rsidRDefault="007D58B9" w:rsidP="006E111E">
      <w:pPr>
        <w:shd w:val="clear" w:color="auto" w:fill="FFFFFF"/>
        <w:spacing w:before="120" w:after="120"/>
        <w:ind w:firstLine="720"/>
        <w:jc w:val="both"/>
        <w:rPr>
          <w:b/>
          <w:bCs/>
          <w:sz w:val="26"/>
          <w:szCs w:val="26"/>
          <w:lang w:val="pt-BR" w:eastAsia="en-US"/>
        </w:rPr>
      </w:pPr>
      <w:r w:rsidRPr="006E111E">
        <w:rPr>
          <w:b/>
          <w:bCs/>
          <w:sz w:val="26"/>
          <w:szCs w:val="26"/>
          <w:lang w:val="pt-BR" w:eastAsia="en-US"/>
        </w:rPr>
        <w:t>1.</w:t>
      </w:r>
      <w:r w:rsidR="00C9382E" w:rsidRPr="006E111E">
        <w:rPr>
          <w:b/>
          <w:bCs/>
          <w:sz w:val="26"/>
          <w:szCs w:val="26"/>
          <w:lang w:val="pt-BR" w:eastAsia="en-US"/>
        </w:rPr>
        <w:t>5. B</w:t>
      </w:r>
      <w:r w:rsidR="00E92B26" w:rsidRPr="006E111E">
        <w:rPr>
          <w:b/>
          <w:bCs/>
          <w:sz w:val="26"/>
          <w:szCs w:val="26"/>
          <w:lang w:val="pt-BR" w:eastAsia="en-US"/>
        </w:rPr>
        <w:t>an đại diện cha mẹ học sinh và phụ huynh học sinh</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Phối hợp với nhà trường, giáo dục, bồi dưỡng cho học sinh các giá trị cơ bản trong hệ thống các giá trị trong chiến lược đã vạch ra.</w:t>
      </w:r>
    </w:p>
    <w:p w:rsidR="00E92B26" w:rsidRPr="006E111E" w:rsidRDefault="00E92B26" w:rsidP="006E111E">
      <w:pPr>
        <w:shd w:val="clear" w:color="auto" w:fill="FFFFFF"/>
        <w:spacing w:before="120" w:after="120"/>
        <w:ind w:firstLine="720"/>
        <w:jc w:val="both"/>
        <w:rPr>
          <w:bCs/>
          <w:sz w:val="26"/>
          <w:szCs w:val="26"/>
          <w:lang w:val="pt-BR" w:eastAsia="en-US"/>
        </w:rPr>
      </w:pPr>
      <w:r w:rsidRPr="006E111E">
        <w:rPr>
          <w:bCs/>
          <w:sz w:val="26"/>
          <w:szCs w:val="26"/>
          <w:lang w:val="pt-BR" w:eastAsia="en-US"/>
        </w:rPr>
        <w:t>- Luôn có những ý kiến tham mưu, đóng góp về tinh thần và vật chất, giúp đỡ và ủng hộ nhà trường về mọi mặt. Cùng nhà trường hoàn thành các mục tiêu chủ yếu của chiến lược.</w:t>
      </w:r>
    </w:p>
    <w:p w:rsidR="007D58B9" w:rsidRDefault="007D58B9" w:rsidP="007D58B9">
      <w:pPr>
        <w:pStyle w:val="NormalWeb"/>
        <w:spacing w:before="120" w:beforeAutospacing="0" w:after="120" w:afterAutospacing="0"/>
        <w:ind w:right="-900" w:firstLine="720"/>
        <w:jc w:val="both"/>
      </w:pPr>
      <w:r>
        <w:rPr>
          <w:b/>
          <w:bCs/>
          <w:sz w:val="26"/>
          <w:szCs w:val="26"/>
        </w:rPr>
        <w:t>2. Lộ trình thực hiện kế hoạch chiến lược</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992"/>
        <w:gridCol w:w="1134"/>
        <w:gridCol w:w="1134"/>
        <w:gridCol w:w="1134"/>
        <w:gridCol w:w="992"/>
        <w:gridCol w:w="1134"/>
      </w:tblGrid>
      <w:tr w:rsidR="007D58B9" w:rsidRPr="000769E0" w:rsidTr="00A42BFE">
        <w:tc>
          <w:tcPr>
            <w:tcW w:w="2689" w:type="dxa"/>
            <w:vMerge w:val="restart"/>
            <w:vAlign w:val="center"/>
          </w:tcPr>
          <w:p w:rsidR="007D58B9" w:rsidRPr="000769E0" w:rsidRDefault="007D58B9" w:rsidP="007F1E2E">
            <w:pPr>
              <w:spacing w:line="312" w:lineRule="auto"/>
              <w:jc w:val="center"/>
              <w:rPr>
                <w:b/>
              </w:rPr>
            </w:pPr>
            <w:r w:rsidRPr="000769E0">
              <w:rPr>
                <w:b/>
              </w:rPr>
              <w:t>Chỉ số</w:t>
            </w:r>
          </w:p>
        </w:tc>
        <w:tc>
          <w:tcPr>
            <w:tcW w:w="992" w:type="dxa"/>
            <w:vMerge w:val="restart"/>
            <w:vAlign w:val="center"/>
          </w:tcPr>
          <w:p w:rsidR="007D58B9" w:rsidRPr="000769E0" w:rsidRDefault="007D58B9" w:rsidP="007F1E2E">
            <w:pPr>
              <w:spacing w:line="312" w:lineRule="auto"/>
              <w:jc w:val="center"/>
              <w:rPr>
                <w:b/>
              </w:rPr>
            </w:pPr>
            <w:r w:rsidRPr="000769E0">
              <w:rPr>
                <w:b/>
              </w:rPr>
              <w:t>Thực trạng</w:t>
            </w:r>
          </w:p>
        </w:tc>
        <w:tc>
          <w:tcPr>
            <w:tcW w:w="5528" w:type="dxa"/>
            <w:gridSpan w:val="5"/>
          </w:tcPr>
          <w:p w:rsidR="007D58B9" w:rsidRPr="000769E0" w:rsidRDefault="007D58B9" w:rsidP="007F1E2E">
            <w:pPr>
              <w:spacing w:line="312" w:lineRule="auto"/>
              <w:jc w:val="center"/>
              <w:rPr>
                <w:b/>
              </w:rPr>
            </w:pPr>
            <w:r>
              <w:rPr>
                <w:b/>
              </w:rPr>
              <w:t>Thời gian</w:t>
            </w:r>
          </w:p>
        </w:tc>
      </w:tr>
      <w:tr w:rsidR="00A42BFE" w:rsidRPr="000769E0" w:rsidTr="00A42BFE">
        <w:tc>
          <w:tcPr>
            <w:tcW w:w="2689" w:type="dxa"/>
            <w:vMerge/>
          </w:tcPr>
          <w:p w:rsidR="007D58B9" w:rsidRPr="000769E0" w:rsidRDefault="007D58B9" w:rsidP="007D58B9">
            <w:pPr>
              <w:spacing w:line="312" w:lineRule="auto"/>
              <w:jc w:val="both"/>
              <w:rPr>
                <w:b/>
              </w:rPr>
            </w:pPr>
          </w:p>
        </w:tc>
        <w:tc>
          <w:tcPr>
            <w:tcW w:w="992" w:type="dxa"/>
            <w:vMerge/>
          </w:tcPr>
          <w:p w:rsidR="007D58B9" w:rsidRPr="000769E0" w:rsidRDefault="007D58B9" w:rsidP="007D58B9">
            <w:pPr>
              <w:spacing w:line="312" w:lineRule="auto"/>
              <w:jc w:val="both"/>
              <w:rPr>
                <w:b/>
              </w:rPr>
            </w:pPr>
          </w:p>
        </w:tc>
        <w:tc>
          <w:tcPr>
            <w:tcW w:w="1134" w:type="dxa"/>
            <w:vAlign w:val="center"/>
          </w:tcPr>
          <w:p w:rsidR="007D58B9" w:rsidRPr="007D58B9" w:rsidRDefault="007D58B9" w:rsidP="007D58B9">
            <w:pPr>
              <w:spacing w:line="312" w:lineRule="auto"/>
              <w:jc w:val="center"/>
              <w:rPr>
                <w:b/>
                <w:lang w:val="en-US"/>
              </w:rPr>
            </w:pPr>
            <w:r w:rsidRPr="000769E0">
              <w:rPr>
                <w:b/>
              </w:rPr>
              <w:t>Năm 20</w:t>
            </w:r>
            <w:r>
              <w:rPr>
                <w:b/>
                <w:lang w:val="en-US"/>
              </w:rPr>
              <w:t>21</w:t>
            </w:r>
          </w:p>
        </w:tc>
        <w:tc>
          <w:tcPr>
            <w:tcW w:w="1134" w:type="dxa"/>
            <w:vAlign w:val="center"/>
          </w:tcPr>
          <w:p w:rsidR="007D58B9" w:rsidRPr="007D58B9" w:rsidRDefault="007D58B9" w:rsidP="007D58B9">
            <w:pPr>
              <w:spacing w:line="312" w:lineRule="auto"/>
              <w:jc w:val="center"/>
              <w:rPr>
                <w:b/>
                <w:lang w:val="en-US"/>
              </w:rPr>
            </w:pPr>
            <w:r w:rsidRPr="000769E0">
              <w:rPr>
                <w:b/>
              </w:rPr>
              <w:t>Năm 20</w:t>
            </w:r>
            <w:r>
              <w:rPr>
                <w:b/>
                <w:lang w:val="en-US"/>
              </w:rPr>
              <w:t>22</w:t>
            </w:r>
          </w:p>
        </w:tc>
        <w:tc>
          <w:tcPr>
            <w:tcW w:w="1134" w:type="dxa"/>
            <w:vAlign w:val="center"/>
          </w:tcPr>
          <w:p w:rsidR="007D58B9" w:rsidRPr="007D58B9" w:rsidRDefault="007D58B9" w:rsidP="007D58B9">
            <w:pPr>
              <w:spacing w:line="312" w:lineRule="auto"/>
              <w:jc w:val="center"/>
              <w:rPr>
                <w:b/>
                <w:lang w:val="en-US"/>
              </w:rPr>
            </w:pPr>
            <w:r w:rsidRPr="000769E0">
              <w:rPr>
                <w:b/>
              </w:rPr>
              <w:t>Năm 20</w:t>
            </w:r>
            <w:r>
              <w:rPr>
                <w:b/>
                <w:lang w:val="en-US"/>
              </w:rPr>
              <w:t>23</w:t>
            </w:r>
          </w:p>
        </w:tc>
        <w:tc>
          <w:tcPr>
            <w:tcW w:w="992" w:type="dxa"/>
            <w:vAlign w:val="center"/>
          </w:tcPr>
          <w:p w:rsidR="007D58B9" w:rsidRPr="007D58B9" w:rsidRDefault="007D58B9" w:rsidP="007D58B9">
            <w:pPr>
              <w:spacing w:line="312" w:lineRule="auto"/>
              <w:jc w:val="center"/>
              <w:rPr>
                <w:b/>
                <w:lang w:val="en-US"/>
              </w:rPr>
            </w:pPr>
            <w:r w:rsidRPr="000769E0">
              <w:rPr>
                <w:b/>
              </w:rPr>
              <w:t>Năm 202</w:t>
            </w:r>
            <w:r>
              <w:rPr>
                <w:b/>
                <w:lang w:val="en-US"/>
              </w:rPr>
              <w:t>4</w:t>
            </w:r>
          </w:p>
        </w:tc>
        <w:tc>
          <w:tcPr>
            <w:tcW w:w="1134" w:type="dxa"/>
            <w:vAlign w:val="center"/>
          </w:tcPr>
          <w:p w:rsidR="007D58B9" w:rsidRPr="007D58B9" w:rsidRDefault="007D58B9" w:rsidP="007D58B9">
            <w:pPr>
              <w:spacing w:line="312" w:lineRule="auto"/>
              <w:jc w:val="center"/>
              <w:rPr>
                <w:b/>
                <w:lang w:val="en-US"/>
              </w:rPr>
            </w:pPr>
            <w:r w:rsidRPr="000769E0">
              <w:rPr>
                <w:b/>
              </w:rPr>
              <w:t>Năm 202</w:t>
            </w:r>
            <w:r>
              <w:rPr>
                <w:b/>
                <w:lang w:val="en-US"/>
              </w:rPr>
              <w:t>5</w:t>
            </w:r>
          </w:p>
        </w:tc>
      </w:tr>
      <w:tr w:rsidR="007D58B9" w:rsidRPr="000769E0" w:rsidTr="00A42BFE">
        <w:tc>
          <w:tcPr>
            <w:tcW w:w="2689" w:type="dxa"/>
            <w:vAlign w:val="center"/>
          </w:tcPr>
          <w:p w:rsidR="007D58B9" w:rsidRPr="000769E0" w:rsidRDefault="007D58B9" w:rsidP="007F1E2E">
            <w:pPr>
              <w:spacing w:line="312" w:lineRule="auto"/>
              <w:jc w:val="center"/>
            </w:pPr>
            <w:r w:rsidRPr="000769E0">
              <w:t>Số lớp học</w:t>
            </w:r>
          </w:p>
        </w:tc>
        <w:tc>
          <w:tcPr>
            <w:tcW w:w="992" w:type="dxa"/>
            <w:vAlign w:val="center"/>
          </w:tcPr>
          <w:p w:rsidR="007D58B9" w:rsidRPr="00A42BFE" w:rsidRDefault="007D58B9" w:rsidP="005E5694">
            <w:pPr>
              <w:spacing w:line="312" w:lineRule="auto"/>
              <w:jc w:val="center"/>
              <w:rPr>
                <w:lang w:val="en-US"/>
              </w:rPr>
            </w:pPr>
            <w:r w:rsidRPr="00A42BFE">
              <w:t>3</w:t>
            </w:r>
            <w:r w:rsidR="005E5694" w:rsidRPr="00A42BFE">
              <w:rPr>
                <w:lang w:val="en-US"/>
              </w:rPr>
              <w:t>6</w:t>
            </w:r>
          </w:p>
        </w:tc>
        <w:tc>
          <w:tcPr>
            <w:tcW w:w="1134" w:type="dxa"/>
            <w:vAlign w:val="center"/>
          </w:tcPr>
          <w:p w:rsidR="007D58B9" w:rsidRPr="00A42BFE" w:rsidRDefault="007D58B9" w:rsidP="007F1E2E">
            <w:pPr>
              <w:spacing w:line="312" w:lineRule="auto"/>
              <w:jc w:val="center"/>
            </w:pPr>
            <w:r w:rsidRPr="00A42BFE">
              <w:t>36</w:t>
            </w:r>
          </w:p>
        </w:tc>
        <w:tc>
          <w:tcPr>
            <w:tcW w:w="1134" w:type="dxa"/>
            <w:vAlign w:val="center"/>
          </w:tcPr>
          <w:p w:rsidR="007D58B9" w:rsidRPr="00A42BFE" w:rsidRDefault="007D58B9" w:rsidP="007F1E2E">
            <w:pPr>
              <w:spacing w:line="312" w:lineRule="auto"/>
              <w:jc w:val="center"/>
            </w:pPr>
            <w:r w:rsidRPr="00A42BFE">
              <w:t>36</w:t>
            </w:r>
          </w:p>
        </w:tc>
        <w:tc>
          <w:tcPr>
            <w:tcW w:w="1134" w:type="dxa"/>
            <w:vAlign w:val="center"/>
          </w:tcPr>
          <w:p w:rsidR="007D58B9" w:rsidRPr="00A42BFE" w:rsidRDefault="007D58B9" w:rsidP="007F1E2E">
            <w:pPr>
              <w:spacing w:line="312" w:lineRule="auto"/>
              <w:jc w:val="center"/>
            </w:pPr>
            <w:r w:rsidRPr="00A42BFE">
              <w:t>36</w:t>
            </w:r>
          </w:p>
        </w:tc>
        <w:tc>
          <w:tcPr>
            <w:tcW w:w="992" w:type="dxa"/>
            <w:vAlign w:val="center"/>
          </w:tcPr>
          <w:p w:rsidR="007D58B9" w:rsidRPr="00A42BFE" w:rsidRDefault="007D58B9" w:rsidP="007F1E2E">
            <w:pPr>
              <w:spacing w:line="312" w:lineRule="auto"/>
              <w:jc w:val="center"/>
            </w:pPr>
            <w:r w:rsidRPr="00A42BFE">
              <w:t>36</w:t>
            </w:r>
          </w:p>
        </w:tc>
        <w:tc>
          <w:tcPr>
            <w:tcW w:w="1134" w:type="dxa"/>
            <w:vAlign w:val="center"/>
          </w:tcPr>
          <w:p w:rsidR="006E111E" w:rsidRPr="00A42BFE" w:rsidRDefault="007D58B9" w:rsidP="006E111E">
            <w:pPr>
              <w:spacing w:line="312" w:lineRule="auto"/>
              <w:jc w:val="center"/>
            </w:pPr>
            <w:r w:rsidRPr="00A42BFE">
              <w:t>36</w:t>
            </w:r>
          </w:p>
        </w:tc>
      </w:tr>
      <w:tr w:rsidR="007D58B9" w:rsidRPr="000769E0" w:rsidTr="00A42BFE">
        <w:tc>
          <w:tcPr>
            <w:tcW w:w="2689" w:type="dxa"/>
            <w:vAlign w:val="center"/>
          </w:tcPr>
          <w:p w:rsidR="007D58B9" w:rsidRPr="000769E0" w:rsidRDefault="007D58B9" w:rsidP="007F1E2E">
            <w:pPr>
              <w:spacing w:line="312" w:lineRule="auto"/>
              <w:jc w:val="center"/>
            </w:pPr>
            <w:r w:rsidRPr="000769E0">
              <w:t>Sĩ số học sinh/ lớp</w:t>
            </w:r>
          </w:p>
        </w:tc>
        <w:tc>
          <w:tcPr>
            <w:tcW w:w="992" w:type="dxa"/>
            <w:vAlign w:val="center"/>
          </w:tcPr>
          <w:p w:rsidR="007D58B9" w:rsidRPr="00A42BFE" w:rsidRDefault="005E5694" w:rsidP="007F1E2E">
            <w:pPr>
              <w:spacing w:line="312" w:lineRule="auto"/>
              <w:jc w:val="center"/>
              <w:rPr>
                <w:lang w:val="en-US"/>
              </w:rPr>
            </w:pPr>
            <w:r w:rsidRPr="00A42BFE">
              <w:rPr>
                <w:lang w:val="en-US"/>
              </w:rPr>
              <w:t>1574</w:t>
            </w:r>
          </w:p>
          <w:p w:rsidR="007D58B9" w:rsidRPr="00A42BFE" w:rsidRDefault="005E5694" w:rsidP="00A42BFE">
            <w:pPr>
              <w:spacing w:line="312" w:lineRule="auto"/>
              <w:jc w:val="center"/>
            </w:pPr>
            <w:r w:rsidRPr="00A42BFE">
              <w:rPr>
                <w:lang w:val="en-US"/>
              </w:rPr>
              <w:t>43,7</w:t>
            </w:r>
          </w:p>
        </w:tc>
        <w:tc>
          <w:tcPr>
            <w:tcW w:w="1134" w:type="dxa"/>
            <w:vAlign w:val="center"/>
          </w:tcPr>
          <w:p w:rsidR="007D58B9" w:rsidRPr="00A42BFE" w:rsidRDefault="00AD414A" w:rsidP="007F1E2E">
            <w:pPr>
              <w:spacing w:line="312" w:lineRule="auto"/>
              <w:jc w:val="center"/>
              <w:rPr>
                <w:lang w:val="en-US"/>
              </w:rPr>
            </w:pPr>
            <w:r w:rsidRPr="00A42BFE">
              <w:rPr>
                <w:lang w:val="en-US"/>
              </w:rPr>
              <w:t>1600</w:t>
            </w:r>
          </w:p>
          <w:p w:rsidR="007D58B9" w:rsidRPr="00A42BFE" w:rsidRDefault="00AD414A" w:rsidP="007F1E2E">
            <w:pPr>
              <w:spacing w:line="312" w:lineRule="auto"/>
              <w:jc w:val="center"/>
            </w:pPr>
            <w:r w:rsidRPr="00A42BFE">
              <w:rPr>
                <w:lang w:val="en-US"/>
              </w:rPr>
              <w:t>44,4</w:t>
            </w:r>
          </w:p>
        </w:tc>
        <w:tc>
          <w:tcPr>
            <w:tcW w:w="1134" w:type="dxa"/>
            <w:vAlign w:val="center"/>
          </w:tcPr>
          <w:p w:rsidR="00AD414A" w:rsidRPr="00A42BFE" w:rsidRDefault="00AD414A" w:rsidP="00AD414A">
            <w:pPr>
              <w:spacing w:line="312" w:lineRule="auto"/>
              <w:jc w:val="center"/>
              <w:rPr>
                <w:lang w:val="en-US"/>
              </w:rPr>
            </w:pPr>
            <w:r w:rsidRPr="00A42BFE">
              <w:rPr>
                <w:lang w:val="en-US"/>
              </w:rPr>
              <w:t>1600</w:t>
            </w:r>
          </w:p>
          <w:p w:rsidR="007D58B9" w:rsidRPr="00A42BFE" w:rsidRDefault="00AD414A" w:rsidP="00AD414A">
            <w:pPr>
              <w:spacing w:line="312" w:lineRule="auto"/>
              <w:jc w:val="center"/>
            </w:pPr>
            <w:r w:rsidRPr="00A42BFE">
              <w:rPr>
                <w:lang w:val="en-US"/>
              </w:rPr>
              <w:t>44,4</w:t>
            </w:r>
          </w:p>
        </w:tc>
        <w:tc>
          <w:tcPr>
            <w:tcW w:w="1134" w:type="dxa"/>
            <w:vAlign w:val="center"/>
          </w:tcPr>
          <w:p w:rsidR="00AD414A" w:rsidRPr="00A42BFE" w:rsidRDefault="00AD414A" w:rsidP="00AD414A">
            <w:pPr>
              <w:spacing w:line="312" w:lineRule="auto"/>
              <w:jc w:val="center"/>
              <w:rPr>
                <w:lang w:val="en-US"/>
              </w:rPr>
            </w:pPr>
            <w:r w:rsidRPr="00A42BFE">
              <w:rPr>
                <w:lang w:val="en-US"/>
              </w:rPr>
              <w:t>1600</w:t>
            </w:r>
          </w:p>
          <w:p w:rsidR="007D58B9" w:rsidRPr="00A42BFE" w:rsidRDefault="00AD414A" w:rsidP="00AD414A">
            <w:pPr>
              <w:spacing w:line="312" w:lineRule="auto"/>
              <w:jc w:val="center"/>
            </w:pPr>
            <w:r w:rsidRPr="00A42BFE">
              <w:rPr>
                <w:lang w:val="en-US"/>
              </w:rPr>
              <w:t>44,4</w:t>
            </w:r>
          </w:p>
        </w:tc>
        <w:tc>
          <w:tcPr>
            <w:tcW w:w="992" w:type="dxa"/>
            <w:vAlign w:val="center"/>
          </w:tcPr>
          <w:p w:rsidR="00AD414A" w:rsidRPr="00A42BFE" w:rsidRDefault="00AD414A" w:rsidP="00AD414A">
            <w:pPr>
              <w:spacing w:line="312" w:lineRule="auto"/>
              <w:jc w:val="center"/>
              <w:rPr>
                <w:lang w:val="en-US"/>
              </w:rPr>
            </w:pPr>
            <w:r w:rsidRPr="00A42BFE">
              <w:rPr>
                <w:lang w:val="en-US"/>
              </w:rPr>
              <w:t>1600</w:t>
            </w:r>
          </w:p>
          <w:p w:rsidR="007D58B9" w:rsidRPr="00A42BFE" w:rsidRDefault="00AD414A" w:rsidP="00AD414A">
            <w:pPr>
              <w:spacing w:line="312" w:lineRule="auto"/>
              <w:jc w:val="center"/>
            </w:pPr>
            <w:r w:rsidRPr="00A42BFE">
              <w:rPr>
                <w:lang w:val="en-US"/>
              </w:rPr>
              <w:t>44,4</w:t>
            </w:r>
          </w:p>
        </w:tc>
        <w:tc>
          <w:tcPr>
            <w:tcW w:w="1134" w:type="dxa"/>
            <w:vAlign w:val="center"/>
          </w:tcPr>
          <w:p w:rsidR="00AD414A" w:rsidRPr="00A42BFE" w:rsidRDefault="00AD414A" w:rsidP="00AD414A">
            <w:pPr>
              <w:spacing w:line="312" w:lineRule="auto"/>
              <w:jc w:val="center"/>
              <w:rPr>
                <w:lang w:val="en-US"/>
              </w:rPr>
            </w:pPr>
            <w:r w:rsidRPr="00A42BFE">
              <w:rPr>
                <w:lang w:val="en-US"/>
              </w:rPr>
              <w:t>1600</w:t>
            </w:r>
          </w:p>
          <w:p w:rsidR="007D58B9" w:rsidRPr="00A42BFE" w:rsidRDefault="00AD414A" w:rsidP="00AD414A">
            <w:pPr>
              <w:spacing w:line="312" w:lineRule="auto"/>
              <w:jc w:val="center"/>
            </w:pPr>
            <w:r w:rsidRPr="00A42BFE">
              <w:rPr>
                <w:lang w:val="en-US"/>
              </w:rPr>
              <w:t>44,4</w:t>
            </w:r>
          </w:p>
        </w:tc>
      </w:tr>
      <w:tr w:rsidR="00A42BFE" w:rsidRPr="000769E0" w:rsidTr="00A42BFE">
        <w:tc>
          <w:tcPr>
            <w:tcW w:w="2689" w:type="dxa"/>
          </w:tcPr>
          <w:p w:rsidR="005C1FC2" w:rsidRPr="005E5694" w:rsidRDefault="005C1FC2" w:rsidP="005C1FC2">
            <w:pPr>
              <w:spacing w:line="312" w:lineRule="auto"/>
              <w:rPr>
                <w:lang w:val="en-US"/>
              </w:rPr>
            </w:pPr>
            <w:r>
              <w:rPr>
                <w:lang w:val="en-US"/>
              </w:rPr>
              <w:t>CBQL có bằng Thạc sĩ</w:t>
            </w:r>
          </w:p>
        </w:tc>
        <w:tc>
          <w:tcPr>
            <w:tcW w:w="992" w:type="dxa"/>
            <w:vAlign w:val="center"/>
          </w:tcPr>
          <w:p w:rsidR="005C1FC2" w:rsidRPr="00A42BFE" w:rsidRDefault="005C1FC2" w:rsidP="005C1FC2">
            <w:pPr>
              <w:spacing w:line="312" w:lineRule="auto"/>
              <w:jc w:val="center"/>
              <w:rPr>
                <w:lang w:val="en-US"/>
              </w:rPr>
            </w:pPr>
            <w:r w:rsidRPr="00A42BFE">
              <w:rPr>
                <w:lang w:val="en-US"/>
              </w:rPr>
              <w:t>1/3</w:t>
            </w:r>
          </w:p>
          <w:p w:rsidR="005C1FC2" w:rsidRPr="00A42BFE" w:rsidRDefault="005C1FC2" w:rsidP="005C1FC2">
            <w:pPr>
              <w:spacing w:line="312" w:lineRule="auto"/>
              <w:jc w:val="center"/>
              <w:rPr>
                <w:lang w:val="en-US"/>
              </w:rPr>
            </w:pPr>
            <w:r w:rsidRPr="00A42BFE">
              <w:rPr>
                <w:lang w:val="en-US"/>
              </w:rPr>
              <w:t>33%</w:t>
            </w:r>
          </w:p>
        </w:tc>
        <w:tc>
          <w:tcPr>
            <w:tcW w:w="1134" w:type="dxa"/>
            <w:vAlign w:val="center"/>
          </w:tcPr>
          <w:p w:rsidR="005C1FC2" w:rsidRPr="00A42BFE" w:rsidRDefault="005C1FC2" w:rsidP="005C1FC2">
            <w:pPr>
              <w:spacing w:line="312" w:lineRule="auto"/>
              <w:jc w:val="center"/>
              <w:rPr>
                <w:lang w:val="en-US"/>
              </w:rPr>
            </w:pPr>
            <w:r w:rsidRPr="00A42BFE">
              <w:rPr>
                <w:lang w:val="en-US"/>
              </w:rPr>
              <w:t>2/3</w:t>
            </w:r>
          </w:p>
          <w:p w:rsidR="005C1FC2" w:rsidRPr="00A42BFE" w:rsidRDefault="005C1FC2" w:rsidP="005C1FC2">
            <w:pPr>
              <w:spacing w:line="312" w:lineRule="auto"/>
              <w:jc w:val="center"/>
              <w:rPr>
                <w:lang w:val="en-US"/>
              </w:rPr>
            </w:pPr>
            <w:r w:rsidRPr="00A42BFE">
              <w:rPr>
                <w:lang w:val="en-US"/>
              </w:rPr>
              <w:t>66,6%</w:t>
            </w:r>
          </w:p>
        </w:tc>
        <w:tc>
          <w:tcPr>
            <w:tcW w:w="1134" w:type="dxa"/>
            <w:vAlign w:val="center"/>
          </w:tcPr>
          <w:p w:rsidR="005C1FC2" w:rsidRPr="00A42BFE" w:rsidRDefault="005C1FC2" w:rsidP="005C1FC2">
            <w:pPr>
              <w:spacing w:line="312" w:lineRule="auto"/>
              <w:jc w:val="center"/>
              <w:rPr>
                <w:lang w:val="en-US"/>
              </w:rPr>
            </w:pPr>
            <w:r w:rsidRPr="00A42BFE">
              <w:rPr>
                <w:lang w:val="en-US"/>
              </w:rPr>
              <w:t>3/3</w:t>
            </w:r>
          </w:p>
          <w:p w:rsidR="005C1FC2" w:rsidRPr="00A42BFE" w:rsidRDefault="005C1FC2" w:rsidP="005C1FC2">
            <w:pPr>
              <w:spacing w:line="312" w:lineRule="auto"/>
              <w:jc w:val="center"/>
              <w:rPr>
                <w:lang w:val="en-US"/>
              </w:rPr>
            </w:pPr>
            <w:r w:rsidRPr="00A42BFE">
              <w:rPr>
                <w:lang w:val="en-US"/>
              </w:rPr>
              <w:t>100%</w:t>
            </w:r>
          </w:p>
        </w:tc>
        <w:tc>
          <w:tcPr>
            <w:tcW w:w="1134" w:type="dxa"/>
          </w:tcPr>
          <w:p w:rsidR="005C1FC2" w:rsidRPr="00A42BFE" w:rsidRDefault="005C1FC2" w:rsidP="005C1FC2">
            <w:pPr>
              <w:spacing w:line="312" w:lineRule="auto"/>
              <w:jc w:val="center"/>
              <w:rPr>
                <w:lang w:val="en-US"/>
              </w:rPr>
            </w:pPr>
            <w:r w:rsidRPr="00A42BFE">
              <w:rPr>
                <w:lang w:val="en-US"/>
              </w:rPr>
              <w:t>3/3</w:t>
            </w:r>
          </w:p>
          <w:p w:rsidR="005C1FC2" w:rsidRPr="00A42BFE" w:rsidRDefault="005C1FC2" w:rsidP="005C1FC2">
            <w:pPr>
              <w:spacing w:line="312" w:lineRule="auto"/>
              <w:jc w:val="center"/>
            </w:pPr>
            <w:r w:rsidRPr="00A42BFE">
              <w:rPr>
                <w:lang w:val="en-US"/>
              </w:rPr>
              <w:t>100%</w:t>
            </w:r>
          </w:p>
        </w:tc>
        <w:tc>
          <w:tcPr>
            <w:tcW w:w="992" w:type="dxa"/>
          </w:tcPr>
          <w:p w:rsidR="005C1FC2" w:rsidRPr="00A42BFE" w:rsidRDefault="005C1FC2" w:rsidP="005C1FC2">
            <w:pPr>
              <w:spacing w:line="312" w:lineRule="auto"/>
              <w:jc w:val="center"/>
              <w:rPr>
                <w:lang w:val="en-US"/>
              </w:rPr>
            </w:pPr>
            <w:r w:rsidRPr="00A42BFE">
              <w:rPr>
                <w:lang w:val="en-US"/>
              </w:rPr>
              <w:t>3/3</w:t>
            </w:r>
          </w:p>
          <w:p w:rsidR="005C1FC2" w:rsidRPr="00A42BFE" w:rsidRDefault="005C1FC2" w:rsidP="005C1FC2">
            <w:pPr>
              <w:spacing w:line="312" w:lineRule="auto"/>
              <w:jc w:val="center"/>
            </w:pPr>
            <w:r w:rsidRPr="00A42BFE">
              <w:rPr>
                <w:lang w:val="en-US"/>
              </w:rPr>
              <w:t>100%</w:t>
            </w:r>
          </w:p>
        </w:tc>
        <w:tc>
          <w:tcPr>
            <w:tcW w:w="1134" w:type="dxa"/>
          </w:tcPr>
          <w:p w:rsidR="005C1FC2" w:rsidRPr="00A42BFE" w:rsidRDefault="005C1FC2" w:rsidP="005C1FC2">
            <w:pPr>
              <w:spacing w:line="312" w:lineRule="auto"/>
              <w:jc w:val="center"/>
              <w:rPr>
                <w:lang w:val="en-US"/>
              </w:rPr>
            </w:pPr>
            <w:r w:rsidRPr="00A42BFE">
              <w:rPr>
                <w:lang w:val="en-US"/>
              </w:rPr>
              <w:t>3/3</w:t>
            </w:r>
          </w:p>
          <w:p w:rsidR="005C1FC2" w:rsidRPr="00A42BFE" w:rsidRDefault="005C1FC2" w:rsidP="005C1FC2">
            <w:pPr>
              <w:spacing w:line="312" w:lineRule="auto"/>
              <w:jc w:val="center"/>
            </w:pPr>
            <w:r w:rsidRPr="00A42BFE">
              <w:rPr>
                <w:lang w:val="en-US"/>
              </w:rPr>
              <w:t>100%</w:t>
            </w:r>
          </w:p>
        </w:tc>
      </w:tr>
      <w:tr w:rsidR="007D58B9" w:rsidRPr="000769E0" w:rsidTr="00A42BFE">
        <w:tc>
          <w:tcPr>
            <w:tcW w:w="2689" w:type="dxa"/>
          </w:tcPr>
          <w:p w:rsidR="007D58B9" w:rsidRPr="000769E0" w:rsidRDefault="007D58B9" w:rsidP="007F1E2E">
            <w:pPr>
              <w:spacing w:line="312" w:lineRule="auto"/>
            </w:pPr>
            <w:r w:rsidRPr="000769E0">
              <w:lastRenderedPageBreak/>
              <w:t xml:space="preserve">Giáo viên có bằng đại học </w:t>
            </w:r>
          </w:p>
        </w:tc>
        <w:tc>
          <w:tcPr>
            <w:tcW w:w="992" w:type="dxa"/>
            <w:vAlign w:val="center"/>
          </w:tcPr>
          <w:p w:rsidR="005E5694" w:rsidRPr="00A42BFE" w:rsidRDefault="005E5694" w:rsidP="007F1E2E">
            <w:pPr>
              <w:spacing w:line="312" w:lineRule="auto"/>
              <w:jc w:val="center"/>
              <w:rPr>
                <w:lang w:val="en-US"/>
              </w:rPr>
            </w:pPr>
            <w:r w:rsidRPr="00A42BFE">
              <w:rPr>
                <w:lang w:val="en-US"/>
              </w:rPr>
              <w:t>47/55</w:t>
            </w:r>
          </w:p>
          <w:p w:rsidR="007D58B9" w:rsidRPr="00A42BFE" w:rsidRDefault="005E5694" w:rsidP="007F1E2E">
            <w:pPr>
              <w:spacing w:line="312" w:lineRule="auto"/>
              <w:jc w:val="center"/>
            </w:pPr>
            <w:r w:rsidRPr="00A42BFE">
              <w:rPr>
                <w:lang w:val="en-US"/>
              </w:rPr>
              <w:t>85,5</w:t>
            </w:r>
            <w:r w:rsidR="007D58B9" w:rsidRPr="00A42BFE">
              <w:t>%</w:t>
            </w:r>
          </w:p>
        </w:tc>
        <w:tc>
          <w:tcPr>
            <w:tcW w:w="1134" w:type="dxa"/>
            <w:vAlign w:val="center"/>
          </w:tcPr>
          <w:p w:rsidR="00AD414A" w:rsidRPr="00A42BFE" w:rsidRDefault="00AD414A" w:rsidP="007F1E2E">
            <w:pPr>
              <w:spacing w:line="312" w:lineRule="auto"/>
              <w:jc w:val="center"/>
              <w:rPr>
                <w:lang w:val="en-US"/>
              </w:rPr>
            </w:pPr>
            <w:r w:rsidRPr="00A42BFE">
              <w:rPr>
                <w:lang w:val="en-US"/>
              </w:rPr>
              <w:t>50/55</w:t>
            </w:r>
          </w:p>
          <w:p w:rsidR="007D58B9" w:rsidRPr="00A42BFE" w:rsidRDefault="00AD414A" w:rsidP="007F1E2E">
            <w:pPr>
              <w:spacing w:line="312" w:lineRule="auto"/>
              <w:jc w:val="center"/>
            </w:pPr>
            <w:r w:rsidRPr="00A42BFE">
              <w:rPr>
                <w:lang w:val="en-US"/>
              </w:rPr>
              <w:t>90,1</w:t>
            </w:r>
            <w:r w:rsidR="007D58B9" w:rsidRPr="00A42BFE">
              <w:t>%</w:t>
            </w:r>
          </w:p>
        </w:tc>
        <w:tc>
          <w:tcPr>
            <w:tcW w:w="1134" w:type="dxa"/>
            <w:vAlign w:val="center"/>
          </w:tcPr>
          <w:p w:rsidR="00AD414A" w:rsidRPr="00A42BFE" w:rsidRDefault="00AD414A" w:rsidP="007F1E2E">
            <w:pPr>
              <w:spacing w:line="312" w:lineRule="auto"/>
              <w:jc w:val="center"/>
              <w:rPr>
                <w:lang w:val="en-US"/>
              </w:rPr>
            </w:pPr>
            <w:r w:rsidRPr="00A42BFE">
              <w:rPr>
                <w:lang w:val="en-US"/>
              </w:rPr>
              <w:t>55/60</w:t>
            </w:r>
          </w:p>
          <w:p w:rsidR="007D58B9" w:rsidRPr="00A42BFE" w:rsidRDefault="007D58B9" w:rsidP="00AD414A">
            <w:pPr>
              <w:spacing w:line="312" w:lineRule="auto"/>
              <w:jc w:val="center"/>
            </w:pPr>
            <w:r w:rsidRPr="00A42BFE">
              <w:t>9</w:t>
            </w:r>
            <w:r w:rsidR="00AD414A" w:rsidRPr="00A42BFE">
              <w:rPr>
                <w:lang w:val="en-US"/>
              </w:rPr>
              <w:t>1,7</w:t>
            </w:r>
            <w:r w:rsidRPr="00A42BFE">
              <w:t>%</w:t>
            </w:r>
          </w:p>
        </w:tc>
        <w:tc>
          <w:tcPr>
            <w:tcW w:w="1134" w:type="dxa"/>
            <w:vAlign w:val="center"/>
          </w:tcPr>
          <w:p w:rsidR="00AD414A" w:rsidRPr="00A42BFE" w:rsidRDefault="00AD414A" w:rsidP="007F1E2E">
            <w:pPr>
              <w:spacing w:line="312" w:lineRule="auto"/>
              <w:jc w:val="center"/>
              <w:rPr>
                <w:lang w:val="en-US"/>
              </w:rPr>
            </w:pPr>
            <w:r w:rsidRPr="00A42BFE">
              <w:rPr>
                <w:lang w:val="en-US"/>
              </w:rPr>
              <w:t>60/65</w:t>
            </w:r>
          </w:p>
          <w:p w:rsidR="007D58B9" w:rsidRPr="00A42BFE" w:rsidRDefault="00AD414A" w:rsidP="007F1E2E">
            <w:pPr>
              <w:spacing w:line="312" w:lineRule="auto"/>
              <w:jc w:val="center"/>
            </w:pPr>
            <w:r w:rsidRPr="00A42BFE">
              <w:rPr>
                <w:lang w:val="en-US"/>
              </w:rPr>
              <w:t>92,3</w:t>
            </w:r>
            <w:r w:rsidR="007D58B9" w:rsidRPr="00A42BFE">
              <w:t xml:space="preserve"> %</w:t>
            </w:r>
          </w:p>
        </w:tc>
        <w:tc>
          <w:tcPr>
            <w:tcW w:w="992" w:type="dxa"/>
            <w:vAlign w:val="center"/>
          </w:tcPr>
          <w:p w:rsidR="00AD414A" w:rsidRPr="00A42BFE" w:rsidRDefault="00AD414A" w:rsidP="007F1E2E">
            <w:pPr>
              <w:spacing w:line="312" w:lineRule="auto"/>
              <w:jc w:val="center"/>
              <w:rPr>
                <w:lang w:val="en-US"/>
              </w:rPr>
            </w:pPr>
            <w:r w:rsidRPr="00A42BFE">
              <w:rPr>
                <w:lang w:val="en-US"/>
              </w:rPr>
              <w:t>64/68</w:t>
            </w:r>
          </w:p>
          <w:p w:rsidR="007D58B9" w:rsidRPr="00A42BFE" w:rsidRDefault="00AD414A" w:rsidP="007F1E2E">
            <w:pPr>
              <w:spacing w:line="312" w:lineRule="auto"/>
              <w:jc w:val="center"/>
            </w:pPr>
            <w:r w:rsidRPr="00A42BFE">
              <w:rPr>
                <w:lang w:val="en-US"/>
              </w:rPr>
              <w:t>94,1</w:t>
            </w:r>
            <w:r w:rsidR="007D58B9" w:rsidRPr="00A42BFE">
              <w:t>%</w:t>
            </w:r>
          </w:p>
        </w:tc>
        <w:tc>
          <w:tcPr>
            <w:tcW w:w="1134" w:type="dxa"/>
            <w:vAlign w:val="center"/>
          </w:tcPr>
          <w:p w:rsidR="00AD414A" w:rsidRPr="00A42BFE" w:rsidRDefault="00AD414A" w:rsidP="007F1E2E">
            <w:pPr>
              <w:spacing w:line="312" w:lineRule="auto"/>
              <w:jc w:val="center"/>
              <w:rPr>
                <w:lang w:val="en-US"/>
              </w:rPr>
            </w:pPr>
            <w:r w:rsidRPr="00A42BFE">
              <w:rPr>
                <w:lang w:val="en-US"/>
              </w:rPr>
              <w:t>68/68</w:t>
            </w:r>
          </w:p>
          <w:p w:rsidR="007D58B9" w:rsidRPr="00A42BFE" w:rsidRDefault="007D58B9" w:rsidP="007F1E2E">
            <w:pPr>
              <w:spacing w:line="312" w:lineRule="auto"/>
              <w:jc w:val="center"/>
            </w:pPr>
            <w:r w:rsidRPr="00A42BFE">
              <w:t>100%</w:t>
            </w:r>
          </w:p>
        </w:tc>
      </w:tr>
      <w:tr w:rsidR="007D58B9" w:rsidRPr="000769E0" w:rsidTr="00A42BFE">
        <w:tc>
          <w:tcPr>
            <w:tcW w:w="2689" w:type="dxa"/>
          </w:tcPr>
          <w:p w:rsidR="007D58B9" w:rsidRPr="000769E0" w:rsidRDefault="007D58B9" w:rsidP="007F1E2E">
            <w:pPr>
              <w:spacing w:line="312" w:lineRule="auto"/>
            </w:pPr>
            <w:r>
              <w:t>Giáo viên có bằng Thạc sĩ</w:t>
            </w:r>
          </w:p>
        </w:tc>
        <w:tc>
          <w:tcPr>
            <w:tcW w:w="992" w:type="dxa"/>
            <w:vAlign w:val="center"/>
          </w:tcPr>
          <w:p w:rsidR="005E5694" w:rsidRPr="00A42BFE" w:rsidRDefault="005E5694" w:rsidP="005E5694">
            <w:pPr>
              <w:spacing w:line="192" w:lineRule="auto"/>
              <w:jc w:val="center"/>
              <w:rPr>
                <w:lang w:val="en-US"/>
              </w:rPr>
            </w:pPr>
            <w:r w:rsidRPr="00A42BFE">
              <w:rPr>
                <w:lang w:val="en-US"/>
              </w:rPr>
              <w:t>2/55</w:t>
            </w:r>
          </w:p>
          <w:p w:rsidR="007D58B9" w:rsidRPr="00A42BFE" w:rsidRDefault="005E5694" w:rsidP="007F1E2E">
            <w:pPr>
              <w:spacing w:line="192" w:lineRule="auto"/>
              <w:jc w:val="center"/>
              <w:rPr>
                <w:lang w:val="en-US"/>
              </w:rPr>
            </w:pPr>
            <w:r w:rsidRPr="00A42BFE">
              <w:rPr>
                <w:lang w:val="en-US"/>
              </w:rPr>
              <w:t>3,6%</w:t>
            </w:r>
          </w:p>
        </w:tc>
        <w:tc>
          <w:tcPr>
            <w:tcW w:w="1134" w:type="dxa"/>
            <w:vAlign w:val="center"/>
          </w:tcPr>
          <w:p w:rsidR="007D58B9" w:rsidRPr="00A42BFE" w:rsidRDefault="00AD414A" w:rsidP="007F1E2E">
            <w:pPr>
              <w:spacing w:line="312" w:lineRule="auto"/>
              <w:jc w:val="center"/>
              <w:rPr>
                <w:lang w:val="en-US"/>
              </w:rPr>
            </w:pPr>
            <w:r w:rsidRPr="00A42BFE">
              <w:rPr>
                <w:lang w:val="en-US"/>
              </w:rPr>
              <w:t>4/55</w:t>
            </w:r>
          </w:p>
          <w:p w:rsidR="00AD414A" w:rsidRPr="00A42BFE" w:rsidRDefault="00AD414A" w:rsidP="007F1E2E">
            <w:pPr>
              <w:spacing w:line="312" w:lineRule="auto"/>
              <w:jc w:val="center"/>
              <w:rPr>
                <w:lang w:val="en-US"/>
              </w:rPr>
            </w:pPr>
            <w:r w:rsidRPr="00A42BFE">
              <w:rPr>
                <w:lang w:val="en-US"/>
              </w:rPr>
              <w:t>7,3%</w:t>
            </w:r>
          </w:p>
        </w:tc>
        <w:tc>
          <w:tcPr>
            <w:tcW w:w="1134" w:type="dxa"/>
            <w:vAlign w:val="center"/>
          </w:tcPr>
          <w:p w:rsidR="00AD414A" w:rsidRPr="00A42BFE" w:rsidRDefault="00AD414A" w:rsidP="007F1E2E">
            <w:pPr>
              <w:spacing w:line="312" w:lineRule="auto"/>
              <w:jc w:val="center"/>
              <w:rPr>
                <w:lang w:val="en-US"/>
              </w:rPr>
            </w:pPr>
            <w:r w:rsidRPr="00A42BFE">
              <w:rPr>
                <w:lang w:val="en-US"/>
              </w:rPr>
              <w:t>5/60</w:t>
            </w:r>
          </w:p>
          <w:p w:rsidR="007D58B9" w:rsidRPr="00A42BFE" w:rsidRDefault="00AD414A" w:rsidP="007F1E2E">
            <w:pPr>
              <w:spacing w:line="312" w:lineRule="auto"/>
              <w:jc w:val="center"/>
            </w:pPr>
            <w:r w:rsidRPr="00A42BFE">
              <w:rPr>
                <w:lang w:val="en-US"/>
              </w:rPr>
              <w:t>8,3</w:t>
            </w:r>
            <w:r w:rsidR="007D58B9" w:rsidRPr="00A42BFE">
              <w:t xml:space="preserve"> %</w:t>
            </w:r>
          </w:p>
        </w:tc>
        <w:tc>
          <w:tcPr>
            <w:tcW w:w="1134" w:type="dxa"/>
            <w:vAlign w:val="center"/>
          </w:tcPr>
          <w:p w:rsidR="00AD414A" w:rsidRPr="00A42BFE" w:rsidRDefault="00AD414A" w:rsidP="007F1E2E">
            <w:pPr>
              <w:spacing w:line="312" w:lineRule="auto"/>
              <w:jc w:val="center"/>
              <w:rPr>
                <w:lang w:val="en-US"/>
              </w:rPr>
            </w:pPr>
            <w:r w:rsidRPr="00A42BFE">
              <w:rPr>
                <w:lang w:val="en-US"/>
              </w:rPr>
              <w:t>6/65</w:t>
            </w:r>
          </w:p>
          <w:p w:rsidR="007D58B9" w:rsidRPr="00A42BFE" w:rsidRDefault="00AD414A" w:rsidP="007F1E2E">
            <w:pPr>
              <w:spacing w:line="312" w:lineRule="auto"/>
              <w:jc w:val="center"/>
            </w:pPr>
            <w:r w:rsidRPr="00A42BFE">
              <w:t>9,2</w:t>
            </w:r>
            <w:r w:rsidR="007D58B9" w:rsidRPr="00A42BFE">
              <w:t>%</w:t>
            </w:r>
          </w:p>
        </w:tc>
        <w:tc>
          <w:tcPr>
            <w:tcW w:w="992" w:type="dxa"/>
            <w:vAlign w:val="center"/>
          </w:tcPr>
          <w:p w:rsidR="00AD414A" w:rsidRPr="00A42BFE" w:rsidRDefault="00AD414A" w:rsidP="007F1E2E">
            <w:pPr>
              <w:spacing w:line="312" w:lineRule="auto"/>
              <w:jc w:val="center"/>
              <w:rPr>
                <w:lang w:val="en-US"/>
              </w:rPr>
            </w:pPr>
            <w:r w:rsidRPr="00A42BFE">
              <w:rPr>
                <w:lang w:val="en-US"/>
              </w:rPr>
              <w:t>7/68</w:t>
            </w:r>
          </w:p>
          <w:p w:rsidR="007D58B9" w:rsidRPr="00A42BFE" w:rsidRDefault="00AD414A" w:rsidP="007F1E2E">
            <w:pPr>
              <w:spacing w:line="312" w:lineRule="auto"/>
              <w:jc w:val="center"/>
            </w:pPr>
            <w:r w:rsidRPr="00A42BFE">
              <w:t>10,2</w:t>
            </w:r>
            <w:r w:rsidR="007D58B9" w:rsidRPr="00A42BFE">
              <w:t>%</w:t>
            </w:r>
          </w:p>
        </w:tc>
        <w:tc>
          <w:tcPr>
            <w:tcW w:w="1134" w:type="dxa"/>
            <w:vAlign w:val="center"/>
          </w:tcPr>
          <w:p w:rsidR="00AD414A" w:rsidRPr="00A42BFE" w:rsidRDefault="007D58B9" w:rsidP="007F1E2E">
            <w:pPr>
              <w:spacing w:line="312" w:lineRule="auto"/>
              <w:jc w:val="center"/>
              <w:rPr>
                <w:lang w:val="en-US"/>
              </w:rPr>
            </w:pPr>
            <w:r w:rsidRPr="00A42BFE">
              <w:t>7</w:t>
            </w:r>
            <w:r w:rsidR="00AD414A" w:rsidRPr="00A42BFE">
              <w:rPr>
                <w:lang w:val="en-US"/>
              </w:rPr>
              <w:t>/68</w:t>
            </w:r>
          </w:p>
          <w:p w:rsidR="007D58B9" w:rsidRPr="00A42BFE" w:rsidRDefault="00AD414A" w:rsidP="007F1E2E">
            <w:pPr>
              <w:spacing w:line="312" w:lineRule="auto"/>
              <w:jc w:val="center"/>
            </w:pPr>
            <w:r w:rsidRPr="00A42BFE">
              <w:t>10,2</w:t>
            </w:r>
            <w:r w:rsidR="007D58B9" w:rsidRPr="00A42BFE">
              <w:t>%</w:t>
            </w:r>
          </w:p>
        </w:tc>
      </w:tr>
      <w:tr w:rsidR="00A42BFE" w:rsidRPr="000769E0" w:rsidTr="00A42BFE">
        <w:tc>
          <w:tcPr>
            <w:tcW w:w="2689" w:type="dxa"/>
          </w:tcPr>
          <w:p w:rsidR="005B22BD" w:rsidRPr="000769E0" w:rsidRDefault="005B22BD" w:rsidP="005B22BD">
            <w:pPr>
              <w:spacing w:line="312" w:lineRule="auto"/>
              <w:jc w:val="center"/>
            </w:pPr>
            <w:r w:rsidRPr="000769E0">
              <w:t>Giáo viên dạy giỏi</w:t>
            </w:r>
            <w:r>
              <w:rPr>
                <w:lang w:val="en-US"/>
              </w:rPr>
              <w:t xml:space="preserve"> Trường</w:t>
            </w:r>
            <w:r>
              <w:t xml:space="preserve"> (</w:t>
            </w:r>
            <w:r w:rsidR="006E111E">
              <w:rPr>
                <w:lang w:val="en-US"/>
              </w:rPr>
              <w:t>8</w:t>
            </w:r>
            <w:r>
              <w:rPr>
                <w:lang w:val="en-US"/>
              </w:rPr>
              <w:t>0</w:t>
            </w:r>
            <w:r>
              <w:t>%)</w:t>
            </w:r>
          </w:p>
        </w:tc>
        <w:tc>
          <w:tcPr>
            <w:tcW w:w="992" w:type="dxa"/>
            <w:vAlign w:val="center"/>
          </w:tcPr>
          <w:p w:rsidR="005B22BD" w:rsidRPr="00A42BFE" w:rsidRDefault="006E111E" w:rsidP="005B22BD">
            <w:pPr>
              <w:spacing w:line="192" w:lineRule="auto"/>
              <w:jc w:val="center"/>
            </w:pPr>
            <w:r>
              <w:rPr>
                <w:lang w:val="en-US"/>
              </w:rPr>
              <w:t>4</w:t>
            </w:r>
            <w:r w:rsidR="005B22BD" w:rsidRPr="00A42BFE">
              <w:rPr>
                <w:lang w:val="en-US"/>
              </w:rPr>
              <w:t>5</w:t>
            </w:r>
            <w:r w:rsidR="005B22BD" w:rsidRPr="00A42BFE">
              <w:t>/55</w:t>
            </w:r>
          </w:p>
          <w:p w:rsidR="005B22BD" w:rsidRPr="00A42BFE" w:rsidRDefault="006E111E" w:rsidP="005B22BD">
            <w:pPr>
              <w:spacing w:line="192" w:lineRule="auto"/>
              <w:jc w:val="center"/>
            </w:pPr>
            <w:r>
              <w:rPr>
                <w:lang w:val="en-US"/>
              </w:rPr>
              <w:t>8</w:t>
            </w:r>
            <w:r w:rsidR="005B22BD" w:rsidRPr="00A42BFE">
              <w:t>5,5</w:t>
            </w:r>
            <w:r w:rsidR="00AD414A" w:rsidRPr="00A42BFE">
              <w:t>%</w:t>
            </w:r>
          </w:p>
        </w:tc>
        <w:tc>
          <w:tcPr>
            <w:tcW w:w="1134" w:type="dxa"/>
            <w:vAlign w:val="center"/>
          </w:tcPr>
          <w:p w:rsidR="00AD414A" w:rsidRPr="00A42BFE" w:rsidRDefault="006E111E" w:rsidP="005B22BD">
            <w:pPr>
              <w:spacing w:line="312" w:lineRule="auto"/>
              <w:jc w:val="center"/>
              <w:rPr>
                <w:lang w:val="en-US"/>
              </w:rPr>
            </w:pPr>
            <w:r>
              <w:rPr>
                <w:lang w:val="en-US"/>
              </w:rPr>
              <w:t>44</w:t>
            </w:r>
            <w:r w:rsidR="00AD414A" w:rsidRPr="00A42BFE">
              <w:rPr>
                <w:lang w:val="en-US"/>
              </w:rPr>
              <w:t>/55</w:t>
            </w:r>
          </w:p>
          <w:p w:rsidR="005B22BD" w:rsidRPr="00A42BFE" w:rsidRDefault="006E111E" w:rsidP="005B22BD">
            <w:pPr>
              <w:spacing w:line="312" w:lineRule="auto"/>
              <w:jc w:val="center"/>
            </w:pPr>
            <w:r>
              <w:rPr>
                <w:lang w:val="en-US"/>
              </w:rPr>
              <w:t>80</w:t>
            </w:r>
            <w:r w:rsidR="005B22BD" w:rsidRPr="00A42BFE">
              <w:t>%</w:t>
            </w:r>
          </w:p>
        </w:tc>
        <w:tc>
          <w:tcPr>
            <w:tcW w:w="1134" w:type="dxa"/>
            <w:vAlign w:val="center"/>
          </w:tcPr>
          <w:p w:rsidR="00AD414A" w:rsidRPr="00A42BFE" w:rsidRDefault="006E111E" w:rsidP="005B22BD">
            <w:pPr>
              <w:spacing w:line="312" w:lineRule="auto"/>
              <w:jc w:val="center"/>
              <w:rPr>
                <w:lang w:val="en-US"/>
              </w:rPr>
            </w:pPr>
            <w:r>
              <w:rPr>
                <w:lang w:val="en-US"/>
              </w:rPr>
              <w:t>48</w:t>
            </w:r>
            <w:r w:rsidR="00AD414A" w:rsidRPr="00A42BFE">
              <w:rPr>
                <w:lang w:val="en-US"/>
              </w:rPr>
              <w:t>/60</w:t>
            </w:r>
          </w:p>
          <w:p w:rsidR="005B22BD" w:rsidRPr="00A42BFE" w:rsidRDefault="006E111E" w:rsidP="005B22BD">
            <w:pPr>
              <w:spacing w:line="312" w:lineRule="auto"/>
              <w:jc w:val="center"/>
            </w:pPr>
            <w:r>
              <w:t>80</w:t>
            </w:r>
            <w:r w:rsidR="005B22BD" w:rsidRPr="00A42BFE">
              <w:t>%</w:t>
            </w:r>
          </w:p>
        </w:tc>
        <w:tc>
          <w:tcPr>
            <w:tcW w:w="1134" w:type="dxa"/>
            <w:vAlign w:val="center"/>
          </w:tcPr>
          <w:p w:rsidR="00AD414A" w:rsidRPr="00A42BFE" w:rsidRDefault="006E111E" w:rsidP="005B22BD">
            <w:pPr>
              <w:spacing w:line="312" w:lineRule="auto"/>
              <w:jc w:val="center"/>
              <w:rPr>
                <w:lang w:val="en-US"/>
              </w:rPr>
            </w:pPr>
            <w:r>
              <w:rPr>
                <w:lang w:val="en-US"/>
              </w:rPr>
              <w:t>52</w:t>
            </w:r>
            <w:r w:rsidR="00AD414A" w:rsidRPr="00A42BFE">
              <w:rPr>
                <w:lang w:val="en-US"/>
              </w:rPr>
              <w:t>/65</w:t>
            </w:r>
          </w:p>
          <w:p w:rsidR="005B22BD" w:rsidRPr="00A42BFE" w:rsidRDefault="006E111E" w:rsidP="005B22BD">
            <w:pPr>
              <w:spacing w:line="312" w:lineRule="auto"/>
              <w:jc w:val="center"/>
            </w:pPr>
            <w:r>
              <w:t>80</w:t>
            </w:r>
            <w:r w:rsidR="005B22BD" w:rsidRPr="00A42BFE">
              <w:t>%</w:t>
            </w:r>
          </w:p>
        </w:tc>
        <w:tc>
          <w:tcPr>
            <w:tcW w:w="992" w:type="dxa"/>
            <w:vAlign w:val="center"/>
          </w:tcPr>
          <w:p w:rsidR="006E111E" w:rsidRPr="00A42BFE" w:rsidRDefault="006E111E" w:rsidP="006E111E">
            <w:pPr>
              <w:spacing w:line="312" w:lineRule="auto"/>
              <w:jc w:val="center"/>
              <w:rPr>
                <w:lang w:val="en-US"/>
              </w:rPr>
            </w:pPr>
            <w:r>
              <w:rPr>
                <w:lang w:val="en-US"/>
              </w:rPr>
              <w:t>55</w:t>
            </w:r>
            <w:r w:rsidRPr="00A42BFE">
              <w:rPr>
                <w:lang w:val="en-US"/>
              </w:rPr>
              <w:t>/68</w:t>
            </w:r>
          </w:p>
          <w:p w:rsidR="005B22BD" w:rsidRPr="00A42BFE" w:rsidRDefault="006E111E" w:rsidP="006E111E">
            <w:pPr>
              <w:spacing w:line="312" w:lineRule="auto"/>
              <w:jc w:val="center"/>
            </w:pPr>
            <w:r>
              <w:t>80,1</w:t>
            </w:r>
            <w:r w:rsidRPr="00A42BFE">
              <w:t>%</w:t>
            </w:r>
          </w:p>
        </w:tc>
        <w:tc>
          <w:tcPr>
            <w:tcW w:w="1134" w:type="dxa"/>
            <w:vAlign w:val="center"/>
          </w:tcPr>
          <w:p w:rsidR="006403B9" w:rsidRPr="00A42BFE" w:rsidRDefault="006E111E" w:rsidP="005B22BD">
            <w:pPr>
              <w:spacing w:line="312" w:lineRule="auto"/>
              <w:jc w:val="center"/>
              <w:rPr>
                <w:lang w:val="en-US"/>
              </w:rPr>
            </w:pPr>
            <w:r>
              <w:rPr>
                <w:lang w:val="en-US"/>
              </w:rPr>
              <w:t>55</w:t>
            </w:r>
            <w:r w:rsidR="006403B9" w:rsidRPr="00A42BFE">
              <w:rPr>
                <w:lang w:val="en-US"/>
              </w:rPr>
              <w:t>/68</w:t>
            </w:r>
          </w:p>
          <w:p w:rsidR="005B22BD" w:rsidRPr="00A42BFE" w:rsidRDefault="006E111E" w:rsidP="005B22BD">
            <w:pPr>
              <w:spacing w:line="312" w:lineRule="auto"/>
              <w:jc w:val="center"/>
            </w:pPr>
            <w:r>
              <w:t>80,1</w:t>
            </w:r>
            <w:r w:rsidR="005B22BD" w:rsidRPr="00A42BFE">
              <w:t>%</w:t>
            </w:r>
          </w:p>
        </w:tc>
      </w:tr>
      <w:tr w:rsidR="007D58B9" w:rsidRPr="000769E0" w:rsidTr="00A42BFE">
        <w:tc>
          <w:tcPr>
            <w:tcW w:w="2689" w:type="dxa"/>
          </w:tcPr>
          <w:p w:rsidR="007D58B9" w:rsidRPr="000769E0" w:rsidRDefault="007D58B9" w:rsidP="005B22BD">
            <w:pPr>
              <w:spacing w:line="312" w:lineRule="auto"/>
              <w:jc w:val="center"/>
            </w:pPr>
            <w:r w:rsidRPr="000769E0">
              <w:t>Giáo viên dạy giỏi</w:t>
            </w:r>
            <w:r w:rsidR="005B22BD">
              <w:rPr>
                <w:lang w:val="en-US"/>
              </w:rPr>
              <w:t xml:space="preserve"> cơ sở </w:t>
            </w:r>
            <w:r>
              <w:t xml:space="preserve"> (</w:t>
            </w:r>
            <w:r w:rsidR="005B22BD">
              <w:rPr>
                <w:lang w:val="en-US"/>
              </w:rPr>
              <w:t>30</w:t>
            </w:r>
            <w:r>
              <w:t>%)</w:t>
            </w:r>
          </w:p>
        </w:tc>
        <w:tc>
          <w:tcPr>
            <w:tcW w:w="992" w:type="dxa"/>
            <w:vAlign w:val="center"/>
          </w:tcPr>
          <w:p w:rsidR="007D58B9" w:rsidRPr="00A42BFE" w:rsidRDefault="005E5694" w:rsidP="007F1E2E">
            <w:pPr>
              <w:spacing w:line="192" w:lineRule="auto"/>
              <w:jc w:val="center"/>
            </w:pPr>
            <w:r w:rsidRPr="00A42BFE">
              <w:rPr>
                <w:lang w:val="en-US"/>
              </w:rPr>
              <w:t>25</w:t>
            </w:r>
            <w:r w:rsidR="007D58B9" w:rsidRPr="00A42BFE">
              <w:t>/55</w:t>
            </w:r>
          </w:p>
          <w:p w:rsidR="007D58B9" w:rsidRPr="00A42BFE" w:rsidRDefault="005E5694" w:rsidP="007F1E2E">
            <w:pPr>
              <w:spacing w:line="192" w:lineRule="auto"/>
              <w:jc w:val="center"/>
            </w:pPr>
            <w:r w:rsidRPr="00A42BFE">
              <w:t>45,5</w:t>
            </w:r>
            <w:r w:rsidR="00A42BFE">
              <w:t>%</w:t>
            </w:r>
          </w:p>
        </w:tc>
        <w:tc>
          <w:tcPr>
            <w:tcW w:w="1134" w:type="dxa"/>
            <w:vAlign w:val="center"/>
          </w:tcPr>
          <w:p w:rsidR="007D58B9" w:rsidRPr="00A42BFE" w:rsidRDefault="006403B9" w:rsidP="007F1E2E">
            <w:pPr>
              <w:spacing w:line="312" w:lineRule="auto"/>
              <w:jc w:val="center"/>
              <w:rPr>
                <w:lang w:val="en-US"/>
              </w:rPr>
            </w:pPr>
            <w:r w:rsidRPr="00A42BFE">
              <w:rPr>
                <w:lang w:val="en-US"/>
              </w:rPr>
              <w:t>9/30</w:t>
            </w:r>
          </w:p>
          <w:p w:rsidR="006403B9" w:rsidRPr="00A42BFE" w:rsidRDefault="006403B9" w:rsidP="007F1E2E">
            <w:pPr>
              <w:spacing w:line="312" w:lineRule="auto"/>
              <w:jc w:val="center"/>
              <w:rPr>
                <w:lang w:val="en-US"/>
              </w:rPr>
            </w:pPr>
            <w:r w:rsidRPr="00A42BFE">
              <w:rPr>
                <w:lang w:val="en-US"/>
              </w:rPr>
              <w:t>30%</w:t>
            </w:r>
          </w:p>
        </w:tc>
        <w:tc>
          <w:tcPr>
            <w:tcW w:w="1134" w:type="dxa"/>
            <w:vAlign w:val="center"/>
          </w:tcPr>
          <w:p w:rsidR="006403B9" w:rsidRPr="00A42BFE" w:rsidRDefault="006403B9" w:rsidP="007F1E2E">
            <w:pPr>
              <w:spacing w:line="312" w:lineRule="auto"/>
              <w:jc w:val="center"/>
              <w:rPr>
                <w:lang w:val="en-US"/>
              </w:rPr>
            </w:pPr>
            <w:r w:rsidRPr="00A42BFE">
              <w:rPr>
                <w:lang w:val="en-US"/>
              </w:rPr>
              <w:t>11/35</w:t>
            </w:r>
          </w:p>
          <w:p w:rsidR="007D58B9" w:rsidRPr="00A42BFE" w:rsidRDefault="006403B9" w:rsidP="007F1E2E">
            <w:pPr>
              <w:spacing w:line="312" w:lineRule="auto"/>
              <w:jc w:val="center"/>
            </w:pPr>
            <w:r w:rsidRPr="00A42BFE">
              <w:t>31,4</w:t>
            </w:r>
            <w:r w:rsidR="007D58B9" w:rsidRPr="00A42BFE">
              <w:t>%</w:t>
            </w:r>
          </w:p>
        </w:tc>
        <w:tc>
          <w:tcPr>
            <w:tcW w:w="1134" w:type="dxa"/>
            <w:vAlign w:val="center"/>
          </w:tcPr>
          <w:p w:rsidR="006403B9" w:rsidRPr="00A42BFE" w:rsidRDefault="006403B9" w:rsidP="007F1E2E">
            <w:pPr>
              <w:spacing w:line="312" w:lineRule="auto"/>
              <w:jc w:val="center"/>
              <w:rPr>
                <w:lang w:val="en-US"/>
              </w:rPr>
            </w:pPr>
            <w:r w:rsidRPr="00A42BFE">
              <w:rPr>
                <w:lang w:val="en-US"/>
              </w:rPr>
              <w:t>13/40</w:t>
            </w:r>
          </w:p>
          <w:p w:rsidR="007D58B9" w:rsidRPr="00A42BFE" w:rsidRDefault="006403B9" w:rsidP="007F1E2E">
            <w:pPr>
              <w:spacing w:line="312" w:lineRule="auto"/>
              <w:jc w:val="center"/>
            </w:pPr>
            <w:r w:rsidRPr="00A42BFE">
              <w:t>32,2</w:t>
            </w:r>
            <w:r w:rsidR="007D58B9" w:rsidRPr="00A42BFE">
              <w:t>%</w:t>
            </w:r>
          </w:p>
        </w:tc>
        <w:tc>
          <w:tcPr>
            <w:tcW w:w="992" w:type="dxa"/>
            <w:vAlign w:val="center"/>
          </w:tcPr>
          <w:p w:rsidR="006403B9" w:rsidRPr="00A42BFE" w:rsidRDefault="006403B9" w:rsidP="007F1E2E">
            <w:pPr>
              <w:spacing w:line="312" w:lineRule="auto"/>
              <w:jc w:val="center"/>
              <w:rPr>
                <w:lang w:val="en-US"/>
              </w:rPr>
            </w:pPr>
            <w:r w:rsidRPr="00A42BFE">
              <w:rPr>
                <w:lang w:val="en-US"/>
              </w:rPr>
              <w:t>15/45</w:t>
            </w:r>
          </w:p>
          <w:p w:rsidR="007D58B9" w:rsidRPr="00A42BFE" w:rsidRDefault="006403B9" w:rsidP="007F1E2E">
            <w:pPr>
              <w:spacing w:line="312" w:lineRule="auto"/>
              <w:jc w:val="center"/>
            </w:pPr>
            <w:r w:rsidRPr="00A42BFE">
              <w:t>33,3</w:t>
            </w:r>
            <w:r w:rsidR="007D58B9" w:rsidRPr="00A42BFE">
              <w:t>%</w:t>
            </w:r>
          </w:p>
        </w:tc>
        <w:tc>
          <w:tcPr>
            <w:tcW w:w="1134" w:type="dxa"/>
            <w:vAlign w:val="center"/>
          </w:tcPr>
          <w:p w:rsidR="006403B9" w:rsidRPr="00A42BFE" w:rsidRDefault="006403B9" w:rsidP="007F1E2E">
            <w:pPr>
              <w:spacing w:line="312" w:lineRule="auto"/>
              <w:jc w:val="center"/>
              <w:rPr>
                <w:lang w:val="en-US"/>
              </w:rPr>
            </w:pPr>
            <w:r w:rsidRPr="00A42BFE">
              <w:rPr>
                <w:lang w:val="en-US"/>
              </w:rPr>
              <w:t>16/48</w:t>
            </w:r>
          </w:p>
          <w:p w:rsidR="007D58B9" w:rsidRPr="00A42BFE" w:rsidRDefault="006403B9" w:rsidP="007F1E2E">
            <w:pPr>
              <w:spacing w:line="312" w:lineRule="auto"/>
              <w:jc w:val="center"/>
            </w:pPr>
            <w:r w:rsidRPr="00A42BFE">
              <w:t>33,3</w:t>
            </w:r>
            <w:r w:rsidR="007D58B9" w:rsidRPr="00A42BFE">
              <w:t>%</w:t>
            </w:r>
          </w:p>
        </w:tc>
      </w:tr>
      <w:tr w:rsidR="007D58B9" w:rsidRPr="000769E0" w:rsidTr="00A42BFE">
        <w:tc>
          <w:tcPr>
            <w:tcW w:w="2689" w:type="dxa"/>
          </w:tcPr>
          <w:p w:rsidR="007D58B9" w:rsidRPr="000769E0" w:rsidRDefault="007D58B9" w:rsidP="007F1E2E">
            <w:pPr>
              <w:spacing w:line="312" w:lineRule="auto"/>
            </w:pPr>
            <w:r w:rsidRPr="000769E0">
              <w:t>Giáo viên có chứng chỉ A2</w:t>
            </w:r>
          </w:p>
        </w:tc>
        <w:tc>
          <w:tcPr>
            <w:tcW w:w="992" w:type="dxa"/>
            <w:vAlign w:val="center"/>
          </w:tcPr>
          <w:p w:rsidR="005E5694" w:rsidRPr="00A42BFE" w:rsidRDefault="005E5694" w:rsidP="007F1E2E">
            <w:pPr>
              <w:spacing w:line="312" w:lineRule="auto"/>
              <w:jc w:val="center"/>
              <w:rPr>
                <w:lang w:val="en-US"/>
              </w:rPr>
            </w:pPr>
            <w:r w:rsidRPr="00A42BFE">
              <w:rPr>
                <w:lang w:val="en-US"/>
              </w:rPr>
              <w:t>51/55</w:t>
            </w:r>
          </w:p>
          <w:p w:rsidR="007D58B9" w:rsidRPr="00A42BFE" w:rsidRDefault="005E5694" w:rsidP="007F1E2E">
            <w:pPr>
              <w:spacing w:line="312" w:lineRule="auto"/>
              <w:jc w:val="center"/>
              <w:rPr>
                <w:lang w:val="en-US"/>
              </w:rPr>
            </w:pPr>
            <w:r w:rsidRPr="00A42BFE">
              <w:rPr>
                <w:lang w:val="en-US"/>
              </w:rPr>
              <w:t>93%</w:t>
            </w:r>
          </w:p>
        </w:tc>
        <w:tc>
          <w:tcPr>
            <w:tcW w:w="1134" w:type="dxa"/>
            <w:vAlign w:val="center"/>
          </w:tcPr>
          <w:p w:rsidR="006403B9" w:rsidRPr="00A42BFE" w:rsidRDefault="006403B9" w:rsidP="007F1E2E">
            <w:pPr>
              <w:spacing w:line="312" w:lineRule="auto"/>
              <w:jc w:val="center"/>
              <w:rPr>
                <w:lang w:val="en-US"/>
              </w:rPr>
            </w:pPr>
            <w:r w:rsidRPr="00A42BFE">
              <w:rPr>
                <w:lang w:val="en-US"/>
              </w:rPr>
              <w:t>51/55</w:t>
            </w:r>
          </w:p>
          <w:p w:rsidR="007D58B9" w:rsidRPr="00A42BFE" w:rsidRDefault="006403B9" w:rsidP="007F1E2E">
            <w:pPr>
              <w:spacing w:line="312" w:lineRule="auto"/>
              <w:jc w:val="center"/>
            </w:pPr>
            <w:r w:rsidRPr="00A42BFE">
              <w:rPr>
                <w:lang w:val="en-US"/>
              </w:rPr>
              <w:t>94,</w:t>
            </w:r>
            <w:r w:rsidR="007D58B9" w:rsidRPr="00A42BFE">
              <w:t>5%</w:t>
            </w:r>
          </w:p>
        </w:tc>
        <w:tc>
          <w:tcPr>
            <w:tcW w:w="1134" w:type="dxa"/>
            <w:vAlign w:val="center"/>
          </w:tcPr>
          <w:p w:rsidR="006403B9" w:rsidRPr="00A42BFE" w:rsidRDefault="006403B9" w:rsidP="007F1E2E">
            <w:pPr>
              <w:spacing w:line="312" w:lineRule="auto"/>
              <w:jc w:val="center"/>
              <w:rPr>
                <w:lang w:val="en-US"/>
              </w:rPr>
            </w:pPr>
            <w:r w:rsidRPr="00A42BFE">
              <w:rPr>
                <w:lang w:val="en-US"/>
              </w:rPr>
              <w:t>57/60</w:t>
            </w:r>
          </w:p>
          <w:p w:rsidR="007D58B9" w:rsidRPr="00A42BFE" w:rsidRDefault="006403B9" w:rsidP="007F1E2E">
            <w:pPr>
              <w:spacing w:line="312" w:lineRule="auto"/>
              <w:jc w:val="center"/>
            </w:pPr>
            <w:r w:rsidRPr="00A42BFE">
              <w:t>95</w:t>
            </w:r>
            <w:r w:rsidR="007D58B9" w:rsidRPr="00A42BFE">
              <w:t>%</w:t>
            </w:r>
          </w:p>
        </w:tc>
        <w:tc>
          <w:tcPr>
            <w:tcW w:w="1134" w:type="dxa"/>
            <w:vAlign w:val="center"/>
          </w:tcPr>
          <w:p w:rsidR="006403B9" w:rsidRPr="00A42BFE" w:rsidRDefault="006403B9" w:rsidP="007F1E2E">
            <w:pPr>
              <w:spacing w:line="312" w:lineRule="auto"/>
              <w:jc w:val="center"/>
              <w:rPr>
                <w:lang w:val="en-US"/>
              </w:rPr>
            </w:pPr>
            <w:r w:rsidRPr="00A42BFE">
              <w:rPr>
                <w:lang w:val="en-US"/>
              </w:rPr>
              <w:t>62/65</w:t>
            </w:r>
          </w:p>
          <w:p w:rsidR="007D58B9" w:rsidRPr="00A42BFE" w:rsidRDefault="006403B9" w:rsidP="007F1E2E">
            <w:pPr>
              <w:spacing w:line="312" w:lineRule="auto"/>
              <w:jc w:val="center"/>
            </w:pPr>
            <w:r w:rsidRPr="00A42BFE">
              <w:t>95,4</w:t>
            </w:r>
            <w:r w:rsidR="007D58B9" w:rsidRPr="00A42BFE">
              <w:t>%</w:t>
            </w:r>
          </w:p>
        </w:tc>
        <w:tc>
          <w:tcPr>
            <w:tcW w:w="992" w:type="dxa"/>
            <w:vAlign w:val="center"/>
          </w:tcPr>
          <w:p w:rsidR="006403B9" w:rsidRPr="00A42BFE" w:rsidRDefault="006403B9" w:rsidP="007F1E2E">
            <w:pPr>
              <w:spacing w:line="312" w:lineRule="auto"/>
              <w:jc w:val="center"/>
              <w:rPr>
                <w:lang w:val="en-US"/>
              </w:rPr>
            </w:pPr>
            <w:r w:rsidRPr="00A42BFE">
              <w:rPr>
                <w:lang w:val="en-US"/>
              </w:rPr>
              <w:t>66/68</w:t>
            </w:r>
          </w:p>
          <w:p w:rsidR="007D58B9" w:rsidRPr="00A42BFE" w:rsidRDefault="006403B9" w:rsidP="007F1E2E">
            <w:pPr>
              <w:spacing w:line="312" w:lineRule="auto"/>
              <w:jc w:val="center"/>
            </w:pPr>
            <w:r w:rsidRPr="00A42BFE">
              <w:t>97,1</w:t>
            </w:r>
            <w:r w:rsidR="007D58B9" w:rsidRPr="00A42BFE">
              <w:t>%</w:t>
            </w:r>
          </w:p>
        </w:tc>
        <w:tc>
          <w:tcPr>
            <w:tcW w:w="1134" w:type="dxa"/>
            <w:vAlign w:val="center"/>
          </w:tcPr>
          <w:p w:rsidR="006403B9" w:rsidRPr="00A42BFE" w:rsidRDefault="006403B9" w:rsidP="007F1E2E">
            <w:pPr>
              <w:spacing w:line="312" w:lineRule="auto"/>
              <w:jc w:val="center"/>
              <w:rPr>
                <w:lang w:val="en-US"/>
              </w:rPr>
            </w:pPr>
            <w:r w:rsidRPr="00A42BFE">
              <w:rPr>
                <w:lang w:val="en-US"/>
              </w:rPr>
              <w:t>68/68</w:t>
            </w:r>
          </w:p>
          <w:p w:rsidR="007D58B9" w:rsidRPr="00A42BFE" w:rsidRDefault="000176E0" w:rsidP="007F1E2E">
            <w:pPr>
              <w:spacing w:line="312" w:lineRule="auto"/>
              <w:jc w:val="center"/>
            </w:pPr>
            <w:r w:rsidRPr="00A42BFE">
              <w:t>10</w:t>
            </w:r>
            <w:r w:rsidR="007D58B9" w:rsidRPr="00A42BFE">
              <w:t>0%</w:t>
            </w:r>
          </w:p>
        </w:tc>
      </w:tr>
      <w:tr w:rsidR="007D58B9" w:rsidRPr="000769E0" w:rsidTr="00A42BFE">
        <w:tc>
          <w:tcPr>
            <w:tcW w:w="2689" w:type="dxa"/>
          </w:tcPr>
          <w:p w:rsidR="007D58B9" w:rsidRPr="005E5694" w:rsidRDefault="007D58B9" w:rsidP="005E5694">
            <w:pPr>
              <w:spacing w:line="312" w:lineRule="auto"/>
              <w:rPr>
                <w:lang w:val="en-US"/>
              </w:rPr>
            </w:pPr>
            <w:r w:rsidRPr="000769E0">
              <w:t>Giáo viên có chứng chỉ B</w:t>
            </w:r>
            <w:r w:rsidR="005E5694">
              <w:rPr>
                <w:lang w:val="en-US"/>
              </w:rPr>
              <w:t>1</w:t>
            </w:r>
          </w:p>
        </w:tc>
        <w:tc>
          <w:tcPr>
            <w:tcW w:w="992" w:type="dxa"/>
            <w:vAlign w:val="center"/>
          </w:tcPr>
          <w:p w:rsidR="007D58B9" w:rsidRPr="00A42BFE" w:rsidRDefault="005B22BD" w:rsidP="007F1E2E">
            <w:pPr>
              <w:spacing w:line="312" w:lineRule="auto"/>
              <w:jc w:val="center"/>
              <w:rPr>
                <w:lang w:val="en-US"/>
              </w:rPr>
            </w:pPr>
            <w:r w:rsidRPr="00A42BFE">
              <w:rPr>
                <w:lang w:val="en-US"/>
              </w:rPr>
              <w:t>2/55</w:t>
            </w:r>
          </w:p>
          <w:p w:rsidR="005B22BD" w:rsidRPr="00A42BFE" w:rsidRDefault="005B22BD" w:rsidP="007F1E2E">
            <w:pPr>
              <w:spacing w:line="312" w:lineRule="auto"/>
              <w:jc w:val="center"/>
              <w:rPr>
                <w:lang w:val="en-US"/>
              </w:rPr>
            </w:pPr>
            <w:r w:rsidRPr="00A42BFE">
              <w:rPr>
                <w:lang w:val="en-US"/>
              </w:rPr>
              <w:t>3,6%</w:t>
            </w:r>
          </w:p>
        </w:tc>
        <w:tc>
          <w:tcPr>
            <w:tcW w:w="1134" w:type="dxa"/>
            <w:vAlign w:val="center"/>
          </w:tcPr>
          <w:p w:rsidR="006403B9" w:rsidRPr="00A42BFE" w:rsidRDefault="006403B9" w:rsidP="007F1E2E">
            <w:pPr>
              <w:spacing w:line="312" w:lineRule="auto"/>
              <w:jc w:val="center"/>
              <w:rPr>
                <w:lang w:val="en-US"/>
              </w:rPr>
            </w:pPr>
            <w:r w:rsidRPr="00A42BFE">
              <w:rPr>
                <w:lang w:val="en-US"/>
              </w:rPr>
              <w:t>3/55</w:t>
            </w:r>
          </w:p>
          <w:p w:rsidR="007D58B9" w:rsidRPr="00A42BFE" w:rsidRDefault="006403B9" w:rsidP="007F1E2E">
            <w:pPr>
              <w:spacing w:line="312" w:lineRule="auto"/>
              <w:jc w:val="center"/>
            </w:pPr>
            <w:r w:rsidRPr="00A42BFE">
              <w:t>5,5</w:t>
            </w:r>
            <w:r w:rsidR="007D58B9" w:rsidRPr="00A42BFE">
              <w:t>%</w:t>
            </w:r>
          </w:p>
        </w:tc>
        <w:tc>
          <w:tcPr>
            <w:tcW w:w="1134" w:type="dxa"/>
            <w:vAlign w:val="center"/>
          </w:tcPr>
          <w:p w:rsidR="006403B9" w:rsidRPr="00A42BFE" w:rsidRDefault="006403B9" w:rsidP="007F1E2E">
            <w:pPr>
              <w:spacing w:line="312" w:lineRule="auto"/>
              <w:jc w:val="center"/>
              <w:rPr>
                <w:lang w:val="en-US"/>
              </w:rPr>
            </w:pPr>
            <w:r w:rsidRPr="00A42BFE">
              <w:rPr>
                <w:lang w:val="en-US"/>
              </w:rPr>
              <w:t>4/60</w:t>
            </w:r>
          </w:p>
          <w:p w:rsidR="007D58B9" w:rsidRPr="00A42BFE" w:rsidRDefault="006403B9" w:rsidP="007F1E2E">
            <w:pPr>
              <w:spacing w:line="312" w:lineRule="auto"/>
              <w:jc w:val="center"/>
            </w:pPr>
            <w:r w:rsidRPr="00A42BFE">
              <w:t>6,6</w:t>
            </w:r>
            <w:r w:rsidR="007D58B9" w:rsidRPr="00A42BFE">
              <w:t>%</w:t>
            </w:r>
          </w:p>
        </w:tc>
        <w:tc>
          <w:tcPr>
            <w:tcW w:w="1134" w:type="dxa"/>
            <w:vAlign w:val="center"/>
          </w:tcPr>
          <w:p w:rsidR="006403B9" w:rsidRPr="00A42BFE" w:rsidRDefault="006403B9" w:rsidP="007F1E2E">
            <w:pPr>
              <w:spacing w:line="312" w:lineRule="auto"/>
              <w:jc w:val="center"/>
              <w:rPr>
                <w:lang w:val="en-US"/>
              </w:rPr>
            </w:pPr>
            <w:r w:rsidRPr="00A42BFE">
              <w:rPr>
                <w:lang w:val="en-US"/>
              </w:rPr>
              <w:t>5/65</w:t>
            </w:r>
          </w:p>
          <w:p w:rsidR="007D58B9" w:rsidRPr="00A42BFE" w:rsidRDefault="006403B9" w:rsidP="007F1E2E">
            <w:pPr>
              <w:spacing w:line="312" w:lineRule="auto"/>
              <w:jc w:val="center"/>
            </w:pPr>
            <w:r w:rsidRPr="00A42BFE">
              <w:t>7,7</w:t>
            </w:r>
            <w:r w:rsidR="007D58B9" w:rsidRPr="00A42BFE">
              <w:t>%</w:t>
            </w:r>
          </w:p>
        </w:tc>
        <w:tc>
          <w:tcPr>
            <w:tcW w:w="992" w:type="dxa"/>
            <w:vAlign w:val="center"/>
          </w:tcPr>
          <w:p w:rsidR="000176E0" w:rsidRPr="00A42BFE" w:rsidRDefault="000176E0" w:rsidP="007F1E2E">
            <w:pPr>
              <w:spacing w:line="312" w:lineRule="auto"/>
              <w:jc w:val="center"/>
              <w:rPr>
                <w:lang w:val="en-US"/>
              </w:rPr>
            </w:pPr>
            <w:r w:rsidRPr="00A42BFE">
              <w:rPr>
                <w:lang w:val="en-US"/>
              </w:rPr>
              <w:t>6/68</w:t>
            </w:r>
          </w:p>
          <w:p w:rsidR="007D58B9" w:rsidRPr="00A42BFE" w:rsidRDefault="000176E0" w:rsidP="007F1E2E">
            <w:pPr>
              <w:spacing w:line="312" w:lineRule="auto"/>
              <w:jc w:val="center"/>
            </w:pPr>
            <w:r w:rsidRPr="00A42BFE">
              <w:t>8,8</w:t>
            </w:r>
            <w:r w:rsidR="007D58B9" w:rsidRPr="00A42BFE">
              <w:t>%</w:t>
            </w:r>
          </w:p>
        </w:tc>
        <w:tc>
          <w:tcPr>
            <w:tcW w:w="1134" w:type="dxa"/>
            <w:vAlign w:val="center"/>
          </w:tcPr>
          <w:p w:rsidR="000176E0" w:rsidRPr="00A42BFE" w:rsidRDefault="000176E0" w:rsidP="007F1E2E">
            <w:pPr>
              <w:spacing w:line="312" w:lineRule="auto"/>
              <w:jc w:val="center"/>
              <w:rPr>
                <w:lang w:val="en-US"/>
              </w:rPr>
            </w:pPr>
            <w:r w:rsidRPr="00A42BFE">
              <w:rPr>
                <w:lang w:val="en-US"/>
              </w:rPr>
              <w:t>7/68</w:t>
            </w:r>
          </w:p>
          <w:p w:rsidR="007D58B9" w:rsidRPr="00A42BFE" w:rsidRDefault="000176E0" w:rsidP="007F1E2E">
            <w:pPr>
              <w:spacing w:line="312" w:lineRule="auto"/>
              <w:jc w:val="center"/>
            </w:pPr>
            <w:r w:rsidRPr="00A42BFE">
              <w:t>10,3</w:t>
            </w:r>
            <w:r w:rsidR="007D58B9" w:rsidRPr="00A42BFE">
              <w:t>%</w:t>
            </w:r>
          </w:p>
        </w:tc>
      </w:tr>
      <w:tr w:rsidR="005E5694" w:rsidRPr="000769E0" w:rsidTr="00A42BFE">
        <w:tc>
          <w:tcPr>
            <w:tcW w:w="2689" w:type="dxa"/>
          </w:tcPr>
          <w:p w:rsidR="005E5694" w:rsidRPr="000769E0" w:rsidRDefault="005E5694" w:rsidP="007F1E2E">
            <w:pPr>
              <w:spacing w:line="312" w:lineRule="auto"/>
            </w:pPr>
            <w:r w:rsidRPr="000769E0">
              <w:t xml:space="preserve">Giáo viên </w:t>
            </w:r>
            <w:r>
              <w:rPr>
                <w:lang w:val="en-US"/>
              </w:rPr>
              <w:t xml:space="preserve">Tiếng Anh </w:t>
            </w:r>
            <w:r w:rsidRPr="000769E0">
              <w:t>có chứng chỉ B</w:t>
            </w:r>
            <w:r>
              <w:rPr>
                <w:lang w:val="en-US"/>
              </w:rPr>
              <w:t>2</w:t>
            </w:r>
          </w:p>
        </w:tc>
        <w:tc>
          <w:tcPr>
            <w:tcW w:w="992" w:type="dxa"/>
            <w:vAlign w:val="center"/>
          </w:tcPr>
          <w:p w:rsidR="005E5694" w:rsidRPr="00A42BFE" w:rsidRDefault="005B22BD" w:rsidP="007F1E2E">
            <w:pPr>
              <w:spacing w:line="312" w:lineRule="auto"/>
              <w:jc w:val="center"/>
              <w:rPr>
                <w:lang w:val="en-US"/>
              </w:rPr>
            </w:pPr>
            <w:r w:rsidRPr="00A42BFE">
              <w:rPr>
                <w:lang w:val="en-US"/>
              </w:rPr>
              <w:t>8/8</w:t>
            </w:r>
          </w:p>
          <w:p w:rsidR="005B22BD" w:rsidRPr="00A42BFE" w:rsidRDefault="005B22BD" w:rsidP="007F1E2E">
            <w:pPr>
              <w:spacing w:line="312" w:lineRule="auto"/>
              <w:jc w:val="center"/>
              <w:rPr>
                <w:lang w:val="en-US"/>
              </w:rPr>
            </w:pPr>
            <w:r w:rsidRPr="00A42BFE">
              <w:rPr>
                <w:lang w:val="en-US"/>
              </w:rPr>
              <w:t>100%</w:t>
            </w:r>
          </w:p>
        </w:tc>
        <w:tc>
          <w:tcPr>
            <w:tcW w:w="1134" w:type="dxa"/>
            <w:vAlign w:val="center"/>
          </w:tcPr>
          <w:p w:rsidR="000176E0" w:rsidRPr="00A42BFE" w:rsidRDefault="000176E0" w:rsidP="000176E0">
            <w:pPr>
              <w:spacing w:line="312" w:lineRule="auto"/>
              <w:jc w:val="center"/>
              <w:rPr>
                <w:lang w:val="en-US"/>
              </w:rPr>
            </w:pPr>
            <w:r w:rsidRPr="00A42BFE">
              <w:rPr>
                <w:lang w:val="en-US"/>
              </w:rPr>
              <w:t>8/8</w:t>
            </w:r>
          </w:p>
          <w:p w:rsidR="005E5694" w:rsidRPr="00A42BFE" w:rsidRDefault="000176E0" w:rsidP="000176E0">
            <w:pPr>
              <w:spacing w:line="312" w:lineRule="auto"/>
              <w:jc w:val="center"/>
            </w:pPr>
            <w:r w:rsidRPr="00A42BFE">
              <w:rPr>
                <w:lang w:val="en-US"/>
              </w:rPr>
              <w:t>100%</w:t>
            </w:r>
          </w:p>
        </w:tc>
        <w:tc>
          <w:tcPr>
            <w:tcW w:w="1134" w:type="dxa"/>
            <w:vAlign w:val="center"/>
          </w:tcPr>
          <w:p w:rsidR="000176E0" w:rsidRPr="00A42BFE" w:rsidRDefault="000176E0" w:rsidP="000176E0">
            <w:pPr>
              <w:spacing w:line="312" w:lineRule="auto"/>
              <w:jc w:val="center"/>
              <w:rPr>
                <w:lang w:val="en-US"/>
              </w:rPr>
            </w:pPr>
            <w:r w:rsidRPr="00A42BFE">
              <w:rPr>
                <w:lang w:val="en-US"/>
              </w:rPr>
              <w:t>8/8</w:t>
            </w:r>
          </w:p>
          <w:p w:rsidR="005E5694" w:rsidRPr="00A42BFE" w:rsidRDefault="000176E0" w:rsidP="000176E0">
            <w:pPr>
              <w:spacing w:line="312" w:lineRule="auto"/>
              <w:jc w:val="center"/>
            </w:pPr>
            <w:r w:rsidRPr="00A42BFE">
              <w:rPr>
                <w:lang w:val="en-US"/>
              </w:rPr>
              <w:t>100%</w:t>
            </w:r>
          </w:p>
        </w:tc>
        <w:tc>
          <w:tcPr>
            <w:tcW w:w="1134" w:type="dxa"/>
            <w:vAlign w:val="center"/>
          </w:tcPr>
          <w:p w:rsidR="000176E0" w:rsidRPr="00A42BFE" w:rsidRDefault="000176E0" w:rsidP="000176E0">
            <w:pPr>
              <w:spacing w:line="312" w:lineRule="auto"/>
              <w:jc w:val="center"/>
              <w:rPr>
                <w:lang w:val="en-US"/>
              </w:rPr>
            </w:pPr>
            <w:r w:rsidRPr="00A42BFE">
              <w:rPr>
                <w:lang w:val="en-US"/>
              </w:rPr>
              <w:t>8/8</w:t>
            </w:r>
          </w:p>
          <w:p w:rsidR="005E5694" w:rsidRPr="00A42BFE" w:rsidRDefault="000176E0" w:rsidP="000176E0">
            <w:pPr>
              <w:spacing w:line="312" w:lineRule="auto"/>
              <w:jc w:val="center"/>
            </w:pPr>
            <w:r w:rsidRPr="00A42BFE">
              <w:rPr>
                <w:lang w:val="en-US"/>
              </w:rPr>
              <w:t>100%</w:t>
            </w:r>
          </w:p>
        </w:tc>
        <w:tc>
          <w:tcPr>
            <w:tcW w:w="992" w:type="dxa"/>
            <w:vAlign w:val="center"/>
          </w:tcPr>
          <w:p w:rsidR="000176E0" w:rsidRPr="00A42BFE" w:rsidRDefault="000176E0" w:rsidP="000176E0">
            <w:pPr>
              <w:spacing w:line="312" w:lineRule="auto"/>
              <w:jc w:val="center"/>
              <w:rPr>
                <w:lang w:val="en-US"/>
              </w:rPr>
            </w:pPr>
            <w:r w:rsidRPr="00A42BFE">
              <w:rPr>
                <w:lang w:val="en-US"/>
              </w:rPr>
              <w:t>8/8</w:t>
            </w:r>
          </w:p>
          <w:p w:rsidR="005E5694" w:rsidRPr="00A42BFE" w:rsidRDefault="000176E0" w:rsidP="000176E0">
            <w:pPr>
              <w:spacing w:line="312" w:lineRule="auto"/>
              <w:jc w:val="center"/>
            </w:pPr>
            <w:r w:rsidRPr="00A42BFE">
              <w:rPr>
                <w:lang w:val="en-US"/>
              </w:rPr>
              <w:t>100%</w:t>
            </w:r>
          </w:p>
        </w:tc>
        <w:tc>
          <w:tcPr>
            <w:tcW w:w="1134" w:type="dxa"/>
            <w:vAlign w:val="center"/>
          </w:tcPr>
          <w:p w:rsidR="000176E0" w:rsidRPr="00A42BFE" w:rsidRDefault="000176E0" w:rsidP="000176E0">
            <w:pPr>
              <w:spacing w:line="312" w:lineRule="auto"/>
              <w:jc w:val="center"/>
              <w:rPr>
                <w:lang w:val="en-US"/>
              </w:rPr>
            </w:pPr>
            <w:r w:rsidRPr="00A42BFE">
              <w:rPr>
                <w:lang w:val="en-US"/>
              </w:rPr>
              <w:t>8/8</w:t>
            </w:r>
          </w:p>
          <w:p w:rsidR="005E5694" w:rsidRPr="00A42BFE" w:rsidRDefault="000176E0" w:rsidP="000176E0">
            <w:pPr>
              <w:spacing w:line="312" w:lineRule="auto"/>
              <w:jc w:val="center"/>
            </w:pPr>
            <w:r w:rsidRPr="00A42BFE">
              <w:rPr>
                <w:lang w:val="en-US"/>
              </w:rPr>
              <w:t>100%</w:t>
            </w:r>
          </w:p>
        </w:tc>
      </w:tr>
      <w:tr w:rsidR="00A42BFE" w:rsidRPr="000769E0" w:rsidTr="00A42BFE">
        <w:tc>
          <w:tcPr>
            <w:tcW w:w="2689" w:type="dxa"/>
          </w:tcPr>
          <w:p w:rsidR="000176E0" w:rsidRPr="000769E0" w:rsidRDefault="000176E0" w:rsidP="000176E0">
            <w:pPr>
              <w:spacing w:line="312" w:lineRule="auto"/>
            </w:pPr>
            <w:r w:rsidRPr="000769E0">
              <w:t xml:space="preserve">Giáo viên </w:t>
            </w:r>
            <w:r>
              <w:rPr>
                <w:lang w:val="en-US"/>
              </w:rPr>
              <w:t>đạt chuẩn CNTT (TT03)</w:t>
            </w:r>
          </w:p>
        </w:tc>
        <w:tc>
          <w:tcPr>
            <w:tcW w:w="992" w:type="dxa"/>
            <w:vAlign w:val="center"/>
          </w:tcPr>
          <w:p w:rsidR="000176E0" w:rsidRPr="00A42BFE" w:rsidRDefault="000176E0" w:rsidP="000176E0">
            <w:pPr>
              <w:spacing w:line="312" w:lineRule="auto"/>
              <w:jc w:val="center"/>
              <w:rPr>
                <w:lang w:val="en-US"/>
              </w:rPr>
            </w:pPr>
            <w:r w:rsidRPr="00A42BFE">
              <w:rPr>
                <w:lang w:val="en-US"/>
              </w:rPr>
              <w:t>47/55</w:t>
            </w:r>
          </w:p>
          <w:p w:rsidR="000176E0" w:rsidRPr="00A42BFE" w:rsidRDefault="000176E0" w:rsidP="000176E0">
            <w:pPr>
              <w:spacing w:line="312" w:lineRule="auto"/>
              <w:jc w:val="center"/>
            </w:pPr>
            <w:r w:rsidRPr="00A42BFE">
              <w:rPr>
                <w:lang w:val="en-US"/>
              </w:rPr>
              <w:t>85,5</w:t>
            </w:r>
            <w:r w:rsidRPr="00A42BFE">
              <w:t>%</w:t>
            </w:r>
          </w:p>
        </w:tc>
        <w:tc>
          <w:tcPr>
            <w:tcW w:w="1134" w:type="dxa"/>
            <w:vAlign w:val="center"/>
          </w:tcPr>
          <w:p w:rsidR="000176E0" w:rsidRPr="00A42BFE" w:rsidRDefault="000176E0" w:rsidP="000176E0">
            <w:pPr>
              <w:spacing w:line="312" w:lineRule="auto"/>
              <w:jc w:val="center"/>
              <w:rPr>
                <w:lang w:val="en-US"/>
              </w:rPr>
            </w:pPr>
            <w:r w:rsidRPr="00A42BFE">
              <w:rPr>
                <w:lang w:val="en-US"/>
              </w:rPr>
              <w:t>51/55</w:t>
            </w:r>
          </w:p>
          <w:p w:rsidR="000176E0" w:rsidRPr="00A42BFE" w:rsidRDefault="000176E0" w:rsidP="000176E0">
            <w:pPr>
              <w:spacing w:line="312" w:lineRule="auto"/>
              <w:jc w:val="center"/>
            </w:pPr>
            <w:r w:rsidRPr="00A42BFE">
              <w:rPr>
                <w:lang w:val="en-US"/>
              </w:rPr>
              <w:t>94,</w:t>
            </w:r>
            <w:r w:rsidRPr="00A42BFE">
              <w:t>5%</w:t>
            </w:r>
          </w:p>
        </w:tc>
        <w:tc>
          <w:tcPr>
            <w:tcW w:w="1134" w:type="dxa"/>
            <w:vAlign w:val="center"/>
          </w:tcPr>
          <w:p w:rsidR="000176E0" w:rsidRPr="00A42BFE" w:rsidRDefault="000176E0" w:rsidP="000176E0">
            <w:pPr>
              <w:spacing w:line="312" w:lineRule="auto"/>
              <w:jc w:val="center"/>
              <w:rPr>
                <w:lang w:val="en-US"/>
              </w:rPr>
            </w:pPr>
            <w:r w:rsidRPr="00A42BFE">
              <w:rPr>
                <w:lang w:val="en-US"/>
              </w:rPr>
              <w:t>57/60</w:t>
            </w:r>
          </w:p>
          <w:p w:rsidR="000176E0" w:rsidRPr="00A42BFE" w:rsidRDefault="000176E0" w:rsidP="000176E0">
            <w:pPr>
              <w:spacing w:line="312" w:lineRule="auto"/>
              <w:jc w:val="center"/>
            </w:pPr>
            <w:r w:rsidRPr="00A42BFE">
              <w:t>95%</w:t>
            </w:r>
          </w:p>
        </w:tc>
        <w:tc>
          <w:tcPr>
            <w:tcW w:w="1134" w:type="dxa"/>
            <w:vAlign w:val="center"/>
          </w:tcPr>
          <w:p w:rsidR="000176E0" w:rsidRPr="00A42BFE" w:rsidRDefault="000176E0" w:rsidP="000176E0">
            <w:pPr>
              <w:spacing w:line="312" w:lineRule="auto"/>
              <w:jc w:val="center"/>
              <w:rPr>
                <w:lang w:val="en-US"/>
              </w:rPr>
            </w:pPr>
            <w:r w:rsidRPr="00A42BFE">
              <w:rPr>
                <w:lang w:val="en-US"/>
              </w:rPr>
              <w:t>62/65</w:t>
            </w:r>
          </w:p>
          <w:p w:rsidR="000176E0" w:rsidRPr="00A42BFE" w:rsidRDefault="000176E0" w:rsidP="000176E0">
            <w:pPr>
              <w:spacing w:line="312" w:lineRule="auto"/>
              <w:jc w:val="center"/>
            </w:pPr>
            <w:r w:rsidRPr="00A42BFE">
              <w:t>95,4%</w:t>
            </w:r>
          </w:p>
        </w:tc>
        <w:tc>
          <w:tcPr>
            <w:tcW w:w="992" w:type="dxa"/>
            <w:vAlign w:val="center"/>
          </w:tcPr>
          <w:p w:rsidR="000176E0" w:rsidRPr="00A42BFE" w:rsidRDefault="000176E0" w:rsidP="000176E0">
            <w:pPr>
              <w:spacing w:line="312" w:lineRule="auto"/>
              <w:jc w:val="center"/>
              <w:rPr>
                <w:lang w:val="en-US"/>
              </w:rPr>
            </w:pPr>
            <w:r w:rsidRPr="00A42BFE">
              <w:rPr>
                <w:lang w:val="en-US"/>
              </w:rPr>
              <w:t>66/68</w:t>
            </w:r>
          </w:p>
          <w:p w:rsidR="000176E0" w:rsidRPr="00A42BFE" w:rsidRDefault="000176E0" w:rsidP="000176E0">
            <w:pPr>
              <w:spacing w:line="312" w:lineRule="auto"/>
              <w:jc w:val="center"/>
            </w:pPr>
            <w:r w:rsidRPr="00A42BFE">
              <w:t>97,1%</w:t>
            </w:r>
          </w:p>
        </w:tc>
        <w:tc>
          <w:tcPr>
            <w:tcW w:w="1134" w:type="dxa"/>
            <w:vAlign w:val="center"/>
          </w:tcPr>
          <w:p w:rsidR="000176E0" w:rsidRPr="00A42BFE" w:rsidRDefault="000176E0" w:rsidP="000176E0">
            <w:pPr>
              <w:spacing w:line="312" w:lineRule="auto"/>
              <w:jc w:val="center"/>
              <w:rPr>
                <w:lang w:val="en-US"/>
              </w:rPr>
            </w:pPr>
            <w:r w:rsidRPr="00A42BFE">
              <w:rPr>
                <w:lang w:val="en-US"/>
              </w:rPr>
              <w:t>68/68</w:t>
            </w:r>
          </w:p>
          <w:p w:rsidR="000176E0" w:rsidRPr="00A42BFE" w:rsidRDefault="000176E0" w:rsidP="000176E0">
            <w:pPr>
              <w:spacing w:line="312" w:lineRule="auto"/>
              <w:jc w:val="center"/>
            </w:pPr>
            <w:r w:rsidRPr="00A42BFE">
              <w:t>100%</w:t>
            </w:r>
          </w:p>
        </w:tc>
      </w:tr>
      <w:tr w:rsidR="00940A8E" w:rsidRPr="000769E0" w:rsidTr="0064610B">
        <w:tc>
          <w:tcPr>
            <w:tcW w:w="2689" w:type="dxa"/>
          </w:tcPr>
          <w:p w:rsidR="00940A8E" w:rsidRPr="000769E0" w:rsidRDefault="00940A8E" w:rsidP="007F1E2E">
            <w:pPr>
              <w:spacing w:line="312" w:lineRule="auto"/>
            </w:pPr>
            <w:r w:rsidRPr="0029130E">
              <w:rPr>
                <w:sz w:val="26"/>
                <w:szCs w:val="26"/>
              </w:rPr>
              <w:t>Tuyển sinh đầu cấp</w:t>
            </w:r>
          </w:p>
        </w:tc>
        <w:tc>
          <w:tcPr>
            <w:tcW w:w="992" w:type="dxa"/>
            <w:vAlign w:val="center"/>
          </w:tcPr>
          <w:p w:rsidR="00940A8E" w:rsidRPr="00940A8E" w:rsidRDefault="00940A8E" w:rsidP="005B22BD">
            <w:pPr>
              <w:spacing w:line="312" w:lineRule="auto"/>
              <w:jc w:val="center"/>
              <w:rPr>
                <w:lang w:val="en-US"/>
              </w:rPr>
            </w:pPr>
            <w:r>
              <w:rPr>
                <w:lang w:val="en-US"/>
              </w:rPr>
              <w:t>100%</w:t>
            </w:r>
          </w:p>
        </w:tc>
        <w:tc>
          <w:tcPr>
            <w:tcW w:w="1134" w:type="dxa"/>
          </w:tcPr>
          <w:p w:rsidR="00940A8E" w:rsidRDefault="00940A8E" w:rsidP="00541739">
            <w:pPr>
              <w:jc w:val="center"/>
            </w:pPr>
            <w:r w:rsidRPr="006A0823">
              <w:rPr>
                <w:lang w:val="en-US"/>
              </w:rPr>
              <w:t>100%</w:t>
            </w:r>
          </w:p>
        </w:tc>
        <w:tc>
          <w:tcPr>
            <w:tcW w:w="1134" w:type="dxa"/>
          </w:tcPr>
          <w:p w:rsidR="00940A8E" w:rsidRDefault="00940A8E" w:rsidP="00541739">
            <w:pPr>
              <w:jc w:val="center"/>
            </w:pPr>
            <w:r w:rsidRPr="006A0823">
              <w:rPr>
                <w:lang w:val="en-US"/>
              </w:rPr>
              <w:t>100%</w:t>
            </w:r>
          </w:p>
        </w:tc>
        <w:tc>
          <w:tcPr>
            <w:tcW w:w="1134" w:type="dxa"/>
          </w:tcPr>
          <w:p w:rsidR="00940A8E" w:rsidRDefault="00940A8E" w:rsidP="00541739">
            <w:pPr>
              <w:jc w:val="center"/>
            </w:pPr>
            <w:r w:rsidRPr="006A0823">
              <w:rPr>
                <w:lang w:val="en-US"/>
              </w:rPr>
              <w:t>100%</w:t>
            </w:r>
          </w:p>
        </w:tc>
        <w:tc>
          <w:tcPr>
            <w:tcW w:w="992" w:type="dxa"/>
          </w:tcPr>
          <w:p w:rsidR="00940A8E" w:rsidRDefault="00940A8E" w:rsidP="00541739">
            <w:pPr>
              <w:jc w:val="center"/>
            </w:pPr>
            <w:r w:rsidRPr="006A0823">
              <w:rPr>
                <w:lang w:val="en-US"/>
              </w:rPr>
              <w:t>100%</w:t>
            </w:r>
          </w:p>
        </w:tc>
        <w:tc>
          <w:tcPr>
            <w:tcW w:w="1134" w:type="dxa"/>
          </w:tcPr>
          <w:p w:rsidR="00940A8E" w:rsidRDefault="00940A8E" w:rsidP="00541739">
            <w:pPr>
              <w:jc w:val="center"/>
            </w:pPr>
            <w:r w:rsidRPr="006A0823">
              <w:rPr>
                <w:lang w:val="en-US"/>
              </w:rPr>
              <w:t>100%</w:t>
            </w:r>
          </w:p>
        </w:tc>
      </w:tr>
      <w:tr w:rsidR="00541739" w:rsidRPr="000769E0" w:rsidTr="00114054">
        <w:tc>
          <w:tcPr>
            <w:tcW w:w="2689" w:type="dxa"/>
          </w:tcPr>
          <w:p w:rsidR="00541739" w:rsidRPr="000769E0" w:rsidRDefault="00541739" w:rsidP="00541739">
            <w:pPr>
              <w:spacing w:line="312" w:lineRule="auto"/>
            </w:pPr>
            <w:r w:rsidRPr="0029130E">
              <w:rPr>
                <w:sz w:val="26"/>
                <w:szCs w:val="26"/>
              </w:rPr>
              <w:t>Duy trì sĩ số</w:t>
            </w:r>
          </w:p>
        </w:tc>
        <w:tc>
          <w:tcPr>
            <w:tcW w:w="992" w:type="dxa"/>
            <w:vAlign w:val="center"/>
          </w:tcPr>
          <w:p w:rsidR="00541739" w:rsidRPr="00541739" w:rsidRDefault="00541739" w:rsidP="00541739">
            <w:pPr>
              <w:spacing w:line="312" w:lineRule="auto"/>
              <w:jc w:val="center"/>
              <w:rPr>
                <w:lang w:val="en-US"/>
              </w:rPr>
            </w:pPr>
            <w:r>
              <w:rPr>
                <w:lang w:val="en-US"/>
              </w:rPr>
              <w:t>99,93%</w:t>
            </w:r>
          </w:p>
        </w:tc>
        <w:tc>
          <w:tcPr>
            <w:tcW w:w="1134" w:type="dxa"/>
          </w:tcPr>
          <w:p w:rsidR="00541739" w:rsidRDefault="00541739" w:rsidP="00541739">
            <w:pPr>
              <w:jc w:val="center"/>
            </w:pPr>
            <w:r w:rsidRPr="00C345DD">
              <w:rPr>
                <w:lang w:val="en-US"/>
              </w:rPr>
              <w:t>100%</w:t>
            </w:r>
          </w:p>
        </w:tc>
        <w:tc>
          <w:tcPr>
            <w:tcW w:w="1134" w:type="dxa"/>
          </w:tcPr>
          <w:p w:rsidR="00541739" w:rsidRDefault="00541739" w:rsidP="00541739">
            <w:pPr>
              <w:jc w:val="center"/>
            </w:pPr>
            <w:r w:rsidRPr="00C345DD">
              <w:rPr>
                <w:lang w:val="en-US"/>
              </w:rPr>
              <w:t>100%</w:t>
            </w:r>
          </w:p>
        </w:tc>
        <w:tc>
          <w:tcPr>
            <w:tcW w:w="1134" w:type="dxa"/>
          </w:tcPr>
          <w:p w:rsidR="00541739" w:rsidRDefault="00541739" w:rsidP="00541739">
            <w:pPr>
              <w:jc w:val="center"/>
            </w:pPr>
            <w:r w:rsidRPr="00C345DD">
              <w:rPr>
                <w:lang w:val="en-US"/>
              </w:rPr>
              <w:t>100%</w:t>
            </w:r>
          </w:p>
        </w:tc>
        <w:tc>
          <w:tcPr>
            <w:tcW w:w="992" w:type="dxa"/>
          </w:tcPr>
          <w:p w:rsidR="00541739" w:rsidRDefault="00541739" w:rsidP="00541739">
            <w:pPr>
              <w:jc w:val="center"/>
            </w:pPr>
            <w:r w:rsidRPr="00C345DD">
              <w:rPr>
                <w:lang w:val="en-US"/>
              </w:rPr>
              <w:t>100%</w:t>
            </w:r>
          </w:p>
        </w:tc>
        <w:tc>
          <w:tcPr>
            <w:tcW w:w="1134" w:type="dxa"/>
          </w:tcPr>
          <w:p w:rsidR="00541739" w:rsidRDefault="00541739" w:rsidP="00541739">
            <w:pPr>
              <w:jc w:val="center"/>
            </w:pPr>
            <w:r>
              <w:rPr>
                <w:lang w:val="en-US"/>
              </w:rPr>
              <w:t>100</w:t>
            </w:r>
            <w:r w:rsidRPr="00671637">
              <w:rPr>
                <w:lang w:val="en-US"/>
              </w:rPr>
              <w:t>%</w:t>
            </w:r>
          </w:p>
        </w:tc>
      </w:tr>
      <w:tr w:rsidR="00541739" w:rsidRPr="000769E0" w:rsidTr="00CA5BEE">
        <w:tc>
          <w:tcPr>
            <w:tcW w:w="2689" w:type="dxa"/>
          </w:tcPr>
          <w:p w:rsidR="00541739" w:rsidRPr="00A42BFE" w:rsidRDefault="00541739" w:rsidP="00541739">
            <w:pPr>
              <w:spacing w:line="312" w:lineRule="auto"/>
              <w:rPr>
                <w:lang w:val="en-US"/>
              </w:rPr>
            </w:pPr>
            <w:r>
              <w:rPr>
                <w:sz w:val="26"/>
                <w:szCs w:val="26"/>
              </w:rPr>
              <w:t>Hiệu s</w:t>
            </w:r>
            <w:r w:rsidRPr="0029130E">
              <w:rPr>
                <w:sz w:val="26"/>
                <w:szCs w:val="26"/>
              </w:rPr>
              <w:t>uất đào tạ</w:t>
            </w:r>
            <w:r>
              <w:rPr>
                <w:sz w:val="26"/>
                <w:szCs w:val="26"/>
                <w:lang w:val="en-US"/>
              </w:rPr>
              <w:t>o</w:t>
            </w:r>
          </w:p>
        </w:tc>
        <w:tc>
          <w:tcPr>
            <w:tcW w:w="992" w:type="dxa"/>
            <w:vAlign w:val="center"/>
          </w:tcPr>
          <w:p w:rsidR="00541739" w:rsidRPr="00940A8E" w:rsidRDefault="00541739" w:rsidP="00541739">
            <w:pPr>
              <w:spacing w:line="312" w:lineRule="auto"/>
              <w:jc w:val="center"/>
              <w:rPr>
                <w:lang w:val="en-US"/>
              </w:rPr>
            </w:pPr>
            <w:r>
              <w:rPr>
                <w:lang w:val="en-US"/>
              </w:rPr>
              <w:t>99,11%</w:t>
            </w:r>
          </w:p>
        </w:tc>
        <w:tc>
          <w:tcPr>
            <w:tcW w:w="1134" w:type="dxa"/>
          </w:tcPr>
          <w:p w:rsidR="00541739" w:rsidRDefault="00541739" w:rsidP="00541739">
            <w:pPr>
              <w:jc w:val="center"/>
            </w:pPr>
            <w:r w:rsidRPr="003F14D3">
              <w:rPr>
                <w:lang w:val="en-US"/>
              </w:rPr>
              <w:t>99,11%</w:t>
            </w:r>
          </w:p>
        </w:tc>
        <w:tc>
          <w:tcPr>
            <w:tcW w:w="1134" w:type="dxa"/>
          </w:tcPr>
          <w:p w:rsidR="00541739" w:rsidRDefault="00541739" w:rsidP="00541739">
            <w:pPr>
              <w:jc w:val="center"/>
            </w:pPr>
            <w:r w:rsidRPr="003F14D3">
              <w:rPr>
                <w:lang w:val="en-US"/>
              </w:rPr>
              <w:t>99,11%</w:t>
            </w:r>
          </w:p>
        </w:tc>
        <w:tc>
          <w:tcPr>
            <w:tcW w:w="1134" w:type="dxa"/>
          </w:tcPr>
          <w:p w:rsidR="00541739" w:rsidRDefault="00541739" w:rsidP="00541739">
            <w:pPr>
              <w:jc w:val="center"/>
            </w:pPr>
            <w:r w:rsidRPr="003F14D3">
              <w:rPr>
                <w:lang w:val="en-US"/>
              </w:rPr>
              <w:t>99,11%</w:t>
            </w:r>
          </w:p>
        </w:tc>
        <w:tc>
          <w:tcPr>
            <w:tcW w:w="992" w:type="dxa"/>
          </w:tcPr>
          <w:p w:rsidR="00541739" w:rsidRDefault="00541739" w:rsidP="00541739">
            <w:pPr>
              <w:jc w:val="center"/>
            </w:pPr>
            <w:r w:rsidRPr="003F14D3">
              <w:rPr>
                <w:lang w:val="en-US"/>
              </w:rPr>
              <w:t>99,11%</w:t>
            </w:r>
          </w:p>
        </w:tc>
        <w:tc>
          <w:tcPr>
            <w:tcW w:w="1134" w:type="dxa"/>
          </w:tcPr>
          <w:p w:rsidR="00541739" w:rsidRDefault="00541739" w:rsidP="00541739">
            <w:pPr>
              <w:jc w:val="center"/>
            </w:pPr>
            <w:r w:rsidRPr="003F14D3">
              <w:rPr>
                <w:lang w:val="en-US"/>
              </w:rPr>
              <w:t>99,11%</w:t>
            </w:r>
          </w:p>
        </w:tc>
      </w:tr>
      <w:tr w:rsidR="007D58B9" w:rsidRPr="000769E0" w:rsidTr="00A42BFE">
        <w:tc>
          <w:tcPr>
            <w:tcW w:w="2689" w:type="dxa"/>
          </w:tcPr>
          <w:p w:rsidR="007D58B9" w:rsidRPr="000769E0" w:rsidRDefault="007D58B9" w:rsidP="007F1E2E">
            <w:pPr>
              <w:spacing w:line="312" w:lineRule="auto"/>
            </w:pPr>
            <w:r w:rsidRPr="000769E0">
              <w:t>Học lực 100% xếp loại từ trung bình trở lên</w:t>
            </w:r>
          </w:p>
        </w:tc>
        <w:tc>
          <w:tcPr>
            <w:tcW w:w="992" w:type="dxa"/>
            <w:vAlign w:val="center"/>
          </w:tcPr>
          <w:p w:rsidR="007D58B9" w:rsidRPr="00A42BFE" w:rsidRDefault="007D58B9" w:rsidP="005B22BD">
            <w:pPr>
              <w:spacing w:line="312" w:lineRule="auto"/>
              <w:jc w:val="center"/>
            </w:pPr>
            <w:r w:rsidRPr="00A42BFE">
              <w:t>99.</w:t>
            </w:r>
            <w:r w:rsidR="005B22BD" w:rsidRPr="00A42BFE">
              <w:rPr>
                <w:lang w:val="en-US"/>
              </w:rPr>
              <w:t>79</w:t>
            </w:r>
            <w:r w:rsidRPr="00A42BFE">
              <w:t>%</w:t>
            </w:r>
          </w:p>
        </w:tc>
        <w:tc>
          <w:tcPr>
            <w:tcW w:w="1134" w:type="dxa"/>
            <w:vAlign w:val="center"/>
          </w:tcPr>
          <w:p w:rsidR="007D58B9" w:rsidRPr="00A42BFE" w:rsidRDefault="000176E0" w:rsidP="007F1E2E">
            <w:pPr>
              <w:spacing w:line="312" w:lineRule="auto"/>
              <w:jc w:val="center"/>
            </w:pPr>
            <w:r w:rsidRPr="00A42BFE">
              <w:rPr>
                <w:lang w:val="en-US"/>
              </w:rPr>
              <w:t>100</w:t>
            </w:r>
            <w:r w:rsidR="007D58B9" w:rsidRPr="00A42BFE">
              <w:t>%</w:t>
            </w:r>
          </w:p>
        </w:tc>
        <w:tc>
          <w:tcPr>
            <w:tcW w:w="1134" w:type="dxa"/>
            <w:vAlign w:val="center"/>
          </w:tcPr>
          <w:p w:rsidR="007D58B9" w:rsidRPr="00A42BFE" w:rsidRDefault="007D58B9" w:rsidP="007F1E2E">
            <w:pPr>
              <w:spacing w:line="312" w:lineRule="auto"/>
              <w:jc w:val="center"/>
            </w:pPr>
            <w:r w:rsidRPr="00A42BFE">
              <w:t>100%</w:t>
            </w:r>
          </w:p>
        </w:tc>
        <w:tc>
          <w:tcPr>
            <w:tcW w:w="1134" w:type="dxa"/>
            <w:vAlign w:val="center"/>
          </w:tcPr>
          <w:p w:rsidR="007D58B9" w:rsidRPr="00A42BFE" w:rsidRDefault="007D58B9" w:rsidP="007F1E2E">
            <w:pPr>
              <w:spacing w:line="312" w:lineRule="auto"/>
              <w:jc w:val="center"/>
            </w:pPr>
            <w:r w:rsidRPr="00A42BFE">
              <w:t>100%</w:t>
            </w:r>
          </w:p>
        </w:tc>
        <w:tc>
          <w:tcPr>
            <w:tcW w:w="992" w:type="dxa"/>
            <w:vAlign w:val="center"/>
          </w:tcPr>
          <w:p w:rsidR="007D58B9" w:rsidRPr="00A42BFE" w:rsidRDefault="007D58B9" w:rsidP="007F1E2E">
            <w:pPr>
              <w:spacing w:line="312" w:lineRule="auto"/>
              <w:jc w:val="center"/>
            </w:pPr>
            <w:r w:rsidRPr="00A42BFE">
              <w:t>100%</w:t>
            </w:r>
          </w:p>
        </w:tc>
        <w:tc>
          <w:tcPr>
            <w:tcW w:w="1134" w:type="dxa"/>
            <w:vAlign w:val="center"/>
          </w:tcPr>
          <w:p w:rsidR="007D58B9" w:rsidRPr="00A42BFE" w:rsidRDefault="007D58B9" w:rsidP="007F1E2E">
            <w:pPr>
              <w:spacing w:line="312" w:lineRule="auto"/>
              <w:jc w:val="center"/>
            </w:pPr>
            <w:r w:rsidRPr="00A42BFE">
              <w:t>100%</w:t>
            </w:r>
          </w:p>
        </w:tc>
      </w:tr>
      <w:tr w:rsidR="00A42BFE" w:rsidRPr="000769E0" w:rsidTr="00A42BFE">
        <w:tc>
          <w:tcPr>
            <w:tcW w:w="2689" w:type="dxa"/>
          </w:tcPr>
          <w:p w:rsidR="000176E0" w:rsidRPr="000769E0" w:rsidRDefault="000176E0" w:rsidP="000176E0">
            <w:pPr>
              <w:spacing w:line="312" w:lineRule="auto"/>
            </w:pPr>
            <w:r w:rsidRPr="000769E0">
              <w:t xml:space="preserve">HS </w:t>
            </w:r>
            <w:r>
              <w:rPr>
                <w:lang w:val="en-US"/>
              </w:rPr>
              <w:t>có HL Khá, G</w:t>
            </w:r>
            <w:r>
              <w:t>iỏi: 9</w:t>
            </w:r>
            <w:r w:rsidRPr="000769E0">
              <w:t>0%</w:t>
            </w:r>
          </w:p>
        </w:tc>
        <w:tc>
          <w:tcPr>
            <w:tcW w:w="992" w:type="dxa"/>
            <w:vAlign w:val="center"/>
          </w:tcPr>
          <w:p w:rsidR="000176E0" w:rsidRPr="00A42BFE" w:rsidRDefault="000176E0" w:rsidP="000176E0">
            <w:pPr>
              <w:spacing w:line="312" w:lineRule="auto"/>
              <w:jc w:val="center"/>
            </w:pPr>
            <w:r w:rsidRPr="00A42BFE">
              <w:t>90,5%</w:t>
            </w:r>
          </w:p>
        </w:tc>
        <w:tc>
          <w:tcPr>
            <w:tcW w:w="1134" w:type="dxa"/>
            <w:vAlign w:val="center"/>
          </w:tcPr>
          <w:p w:rsidR="000176E0" w:rsidRPr="00A42BFE" w:rsidRDefault="000176E0" w:rsidP="000176E0">
            <w:pPr>
              <w:spacing w:line="312" w:lineRule="auto"/>
              <w:jc w:val="center"/>
            </w:pPr>
            <w:r w:rsidRPr="00A42BFE">
              <w:rPr>
                <w:lang w:val="en-US"/>
              </w:rPr>
              <w:t>9</w:t>
            </w:r>
            <w:r w:rsidRPr="00A42BFE">
              <w:t>0%</w:t>
            </w:r>
          </w:p>
        </w:tc>
        <w:tc>
          <w:tcPr>
            <w:tcW w:w="1134" w:type="dxa"/>
            <w:vAlign w:val="center"/>
          </w:tcPr>
          <w:p w:rsidR="000176E0" w:rsidRPr="00A42BFE" w:rsidRDefault="000176E0" w:rsidP="000176E0">
            <w:pPr>
              <w:jc w:val="center"/>
            </w:pPr>
            <w:r w:rsidRPr="00A42BFE">
              <w:rPr>
                <w:lang w:val="en-US"/>
              </w:rPr>
              <w:t>9</w:t>
            </w:r>
            <w:r w:rsidRPr="00A42BFE">
              <w:t>0%</w:t>
            </w:r>
          </w:p>
        </w:tc>
        <w:tc>
          <w:tcPr>
            <w:tcW w:w="1134" w:type="dxa"/>
            <w:vAlign w:val="center"/>
          </w:tcPr>
          <w:p w:rsidR="000176E0" w:rsidRPr="00A42BFE" w:rsidRDefault="000176E0" w:rsidP="000176E0">
            <w:pPr>
              <w:jc w:val="center"/>
            </w:pPr>
            <w:r w:rsidRPr="00A42BFE">
              <w:rPr>
                <w:lang w:val="en-US"/>
              </w:rPr>
              <w:t>9</w:t>
            </w:r>
            <w:r w:rsidRPr="00A42BFE">
              <w:t>0%</w:t>
            </w:r>
          </w:p>
        </w:tc>
        <w:tc>
          <w:tcPr>
            <w:tcW w:w="992" w:type="dxa"/>
            <w:vAlign w:val="center"/>
          </w:tcPr>
          <w:p w:rsidR="000176E0" w:rsidRPr="00A42BFE" w:rsidRDefault="000176E0" w:rsidP="000176E0">
            <w:pPr>
              <w:jc w:val="center"/>
            </w:pPr>
            <w:r w:rsidRPr="00A42BFE">
              <w:rPr>
                <w:lang w:val="en-US"/>
              </w:rPr>
              <w:t>9</w:t>
            </w:r>
            <w:r w:rsidRPr="00A42BFE">
              <w:t>0%</w:t>
            </w:r>
          </w:p>
        </w:tc>
        <w:tc>
          <w:tcPr>
            <w:tcW w:w="1134" w:type="dxa"/>
            <w:vAlign w:val="center"/>
          </w:tcPr>
          <w:p w:rsidR="000176E0" w:rsidRPr="00A42BFE" w:rsidRDefault="000176E0" w:rsidP="000176E0">
            <w:pPr>
              <w:jc w:val="center"/>
            </w:pPr>
            <w:r w:rsidRPr="00A42BFE">
              <w:rPr>
                <w:lang w:val="en-US"/>
              </w:rPr>
              <w:t>9</w:t>
            </w:r>
            <w:r w:rsidRPr="00A42BFE">
              <w:t>0%</w:t>
            </w:r>
          </w:p>
        </w:tc>
      </w:tr>
      <w:tr w:rsidR="00A42BFE" w:rsidRPr="000769E0" w:rsidTr="00A42BFE">
        <w:tc>
          <w:tcPr>
            <w:tcW w:w="2689" w:type="dxa"/>
          </w:tcPr>
          <w:p w:rsidR="000176E0" w:rsidRPr="000769E0" w:rsidRDefault="000176E0" w:rsidP="000176E0">
            <w:pPr>
              <w:spacing w:line="312" w:lineRule="auto"/>
            </w:pPr>
            <w:r w:rsidRPr="000769E0">
              <w:t>Tỉ lệ học sinh vào học các trường THPT và trung cấp nghề: 100%</w:t>
            </w:r>
          </w:p>
        </w:tc>
        <w:tc>
          <w:tcPr>
            <w:tcW w:w="992" w:type="dxa"/>
            <w:vAlign w:val="center"/>
          </w:tcPr>
          <w:p w:rsidR="000176E0" w:rsidRPr="00A42BFE" w:rsidRDefault="006E111E" w:rsidP="000176E0">
            <w:pPr>
              <w:spacing w:line="312" w:lineRule="auto"/>
              <w:jc w:val="center"/>
            </w:pPr>
            <w:r>
              <w:t>100</w:t>
            </w:r>
            <w:r w:rsidR="000176E0" w:rsidRPr="00A42BFE">
              <w:t>%</w:t>
            </w:r>
          </w:p>
        </w:tc>
        <w:tc>
          <w:tcPr>
            <w:tcW w:w="1134" w:type="dxa"/>
            <w:vAlign w:val="center"/>
          </w:tcPr>
          <w:p w:rsidR="000176E0" w:rsidRPr="00A42BFE" w:rsidRDefault="000176E0" w:rsidP="000176E0">
            <w:pPr>
              <w:jc w:val="center"/>
            </w:pPr>
            <w:r w:rsidRPr="00A42BFE">
              <w:t>100%</w:t>
            </w:r>
          </w:p>
        </w:tc>
        <w:tc>
          <w:tcPr>
            <w:tcW w:w="1134" w:type="dxa"/>
            <w:vAlign w:val="center"/>
          </w:tcPr>
          <w:p w:rsidR="000176E0" w:rsidRPr="00A42BFE" w:rsidRDefault="000176E0" w:rsidP="000176E0">
            <w:pPr>
              <w:jc w:val="center"/>
            </w:pPr>
            <w:r w:rsidRPr="00A42BFE">
              <w:t>100%</w:t>
            </w:r>
          </w:p>
        </w:tc>
        <w:tc>
          <w:tcPr>
            <w:tcW w:w="1134" w:type="dxa"/>
            <w:vAlign w:val="center"/>
          </w:tcPr>
          <w:p w:rsidR="000176E0" w:rsidRPr="00A42BFE" w:rsidRDefault="000176E0" w:rsidP="000176E0">
            <w:pPr>
              <w:spacing w:line="312" w:lineRule="auto"/>
              <w:jc w:val="center"/>
            </w:pPr>
            <w:r w:rsidRPr="00A42BFE">
              <w:t>100%</w:t>
            </w:r>
          </w:p>
        </w:tc>
        <w:tc>
          <w:tcPr>
            <w:tcW w:w="992" w:type="dxa"/>
            <w:vAlign w:val="center"/>
          </w:tcPr>
          <w:p w:rsidR="000176E0" w:rsidRPr="00A42BFE" w:rsidRDefault="000176E0" w:rsidP="000176E0">
            <w:pPr>
              <w:spacing w:line="312" w:lineRule="auto"/>
              <w:jc w:val="center"/>
            </w:pPr>
            <w:r w:rsidRPr="00A42BFE">
              <w:t>100%</w:t>
            </w:r>
          </w:p>
        </w:tc>
        <w:tc>
          <w:tcPr>
            <w:tcW w:w="1134" w:type="dxa"/>
            <w:vAlign w:val="center"/>
          </w:tcPr>
          <w:p w:rsidR="000176E0" w:rsidRPr="00A42BFE" w:rsidRDefault="000176E0" w:rsidP="000176E0">
            <w:pPr>
              <w:spacing w:line="312" w:lineRule="auto"/>
              <w:jc w:val="center"/>
            </w:pPr>
            <w:r w:rsidRPr="00A42BFE">
              <w:t>100%</w:t>
            </w:r>
          </w:p>
        </w:tc>
      </w:tr>
      <w:tr w:rsidR="005C1FC2" w:rsidRPr="000769E0" w:rsidTr="00A42BFE">
        <w:tc>
          <w:tcPr>
            <w:tcW w:w="2689" w:type="dxa"/>
          </w:tcPr>
          <w:p w:rsidR="005C1FC2" w:rsidRPr="005C1FC2" w:rsidRDefault="005C1FC2" w:rsidP="007F1E2E">
            <w:pPr>
              <w:spacing w:line="312" w:lineRule="auto"/>
              <w:rPr>
                <w:lang w:val="en-US"/>
              </w:rPr>
            </w:pPr>
            <w:r w:rsidRPr="000769E0">
              <w:t>Tỉ lệ học sinh</w:t>
            </w:r>
            <w:r>
              <w:rPr>
                <w:lang w:val="en-US"/>
              </w:rPr>
              <w:t xml:space="preserve"> phân luồng qua nghề</w:t>
            </w:r>
          </w:p>
        </w:tc>
        <w:tc>
          <w:tcPr>
            <w:tcW w:w="992" w:type="dxa"/>
            <w:vAlign w:val="center"/>
          </w:tcPr>
          <w:p w:rsidR="005C1FC2" w:rsidRPr="00A42BFE" w:rsidRDefault="005C1FC2" w:rsidP="007F1E2E">
            <w:pPr>
              <w:spacing w:line="312" w:lineRule="auto"/>
              <w:jc w:val="center"/>
              <w:rPr>
                <w:lang w:val="en-US"/>
              </w:rPr>
            </w:pPr>
            <w:r w:rsidRPr="00A42BFE">
              <w:rPr>
                <w:lang w:val="en-US"/>
              </w:rPr>
              <w:t>20,9%</w:t>
            </w:r>
          </w:p>
        </w:tc>
        <w:tc>
          <w:tcPr>
            <w:tcW w:w="1134" w:type="dxa"/>
            <w:vAlign w:val="center"/>
          </w:tcPr>
          <w:p w:rsidR="005C1FC2" w:rsidRPr="00A42BFE" w:rsidRDefault="00A46E3D" w:rsidP="00A46E3D">
            <w:pPr>
              <w:jc w:val="center"/>
              <w:rPr>
                <w:lang w:val="en-US"/>
              </w:rPr>
            </w:pPr>
            <w:r w:rsidRPr="00A42BFE">
              <w:rPr>
                <w:lang w:val="en-US"/>
              </w:rPr>
              <w:t>21%</w:t>
            </w:r>
          </w:p>
        </w:tc>
        <w:tc>
          <w:tcPr>
            <w:tcW w:w="1134" w:type="dxa"/>
            <w:vAlign w:val="center"/>
          </w:tcPr>
          <w:p w:rsidR="005C1FC2" w:rsidRPr="00A42BFE" w:rsidRDefault="00A46E3D" w:rsidP="00A46E3D">
            <w:pPr>
              <w:jc w:val="center"/>
              <w:rPr>
                <w:lang w:val="en-US"/>
              </w:rPr>
            </w:pPr>
            <w:r w:rsidRPr="00A42BFE">
              <w:rPr>
                <w:lang w:val="en-US"/>
              </w:rPr>
              <w:t>22%</w:t>
            </w:r>
          </w:p>
        </w:tc>
        <w:tc>
          <w:tcPr>
            <w:tcW w:w="1134" w:type="dxa"/>
            <w:vAlign w:val="center"/>
          </w:tcPr>
          <w:p w:rsidR="005C1FC2" w:rsidRPr="00A42BFE" w:rsidRDefault="00A46E3D" w:rsidP="00A46E3D">
            <w:pPr>
              <w:jc w:val="center"/>
              <w:rPr>
                <w:lang w:val="en-US"/>
              </w:rPr>
            </w:pPr>
            <w:r w:rsidRPr="00A42BFE">
              <w:rPr>
                <w:lang w:val="en-US"/>
              </w:rPr>
              <w:t>23%</w:t>
            </w:r>
          </w:p>
        </w:tc>
        <w:tc>
          <w:tcPr>
            <w:tcW w:w="992" w:type="dxa"/>
            <w:vAlign w:val="center"/>
          </w:tcPr>
          <w:p w:rsidR="005C1FC2" w:rsidRPr="00A42BFE" w:rsidRDefault="00A46E3D" w:rsidP="00A46E3D">
            <w:pPr>
              <w:jc w:val="center"/>
              <w:rPr>
                <w:lang w:val="en-US"/>
              </w:rPr>
            </w:pPr>
            <w:r w:rsidRPr="00A42BFE">
              <w:rPr>
                <w:lang w:val="en-US"/>
              </w:rPr>
              <w:t>24%</w:t>
            </w:r>
          </w:p>
        </w:tc>
        <w:tc>
          <w:tcPr>
            <w:tcW w:w="1134" w:type="dxa"/>
            <w:vAlign w:val="center"/>
          </w:tcPr>
          <w:p w:rsidR="005C1FC2" w:rsidRPr="00A42BFE" w:rsidRDefault="00A46E3D" w:rsidP="007F1E2E">
            <w:pPr>
              <w:jc w:val="center"/>
              <w:rPr>
                <w:lang w:val="en-US"/>
              </w:rPr>
            </w:pPr>
            <w:r w:rsidRPr="00A42BFE">
              <w:rPr>
                <w:lang w:val="en-US"/>
              </w:rPr>
              <w:t>25%</w:t>
            </w:r>
          </w:p>
        </w:tc>
      </w:tr>
      <w:tr w:rsidR="007D58B9" w:rsidRPr="000769E0" w:rsidTr="00A42BFE">
        <w:tc>
          <w:tcPr>
            <w:tcW w:w="2689" w:type="dxa"/>
          </w:tcPr>
          <w:p w:rsidR="007D58B9" w:rsidRPr="00A46E3D" w:rsidRDefault="005C1FC2" w:rsidP="007F1E2E">
            <w:pPr>
              <w:spacing w:line="312" w:lineRule="auto"/>
              <w:rPr>
                <w:lang w:val="en-US"/>
              </w:rPr>
            </w:pPr>
            <w:r>
              <w:t xml:space="preserve">Hạnh kiểm : 100% xếp loại </w:t>
            </w:r>
            <w:r>
              <w:rPr>
                <w:lang w:val="en-US"/>
              </w:rPr>
              <w:t>T</w:t>
            </w:r>
            <w:r w:rsidR="007D58B9" w:rsidRPr="000769E0">
              <w:t>rung bình trở lên</w:t>
            </w:r>
            <w:r w:rsidR="00A46E3D">
              <w:rPr>
                <w:lang w:val="en-US"/>
              </w:rPr>
              <w:t>, Khá -Tốt 99%</w:t>
            </w:r>
          </w:p>
        </w:tc>
        <w:tc>
          <w:tcPr>
            <w:tcW w:w="992" w:type="dxa"/>
            <w:vAlign w:val="center"/>
          </w:tcPr>
          <w:p w:rsidR="007D58B9" w:rsidRPr="00A42BFE" w:rsidRDefault="007D58B9" w:rsidP="007F1E2E">
            <w:pPr>
              <w:spacing w:line="312" w:lineRule="auto"/>
              <w:jc w:val="center"/>
            </w:pPr>
            <w:r w:rsidRPr="00A42BFE">
              <w:t>100%</w:t>
            </w:r>
          </w:p>
        </w:tc>
        <w:tc>
          <w:tcPr>
            <w:tcW w:w="1134" w:type="dxa"/>
            <w:vAlign w:val="center"/>
          </w:tcPr>
          <w:p w:rsidR="007D58B9" w:rsidRPr="00A42BFE" w:rsidRDefault="007D58B9" w:rsidP="007F1E2E">
            <w:pPr>
              <w:jc w:val="center"/>
            </w:pPr>
            <w:r w:rsidRPr="00A42BFE">
              <w:t>100%</w:t>
            </w:r>
          </w:p>
        </w:tc>
        <w:tc>
          <w:tcPr>
            <w:tcW w:w="1134" w:type="dxa"/>
            <w:vAlign w:val="center"/>
          </w:tcPr>
          <w:p w:rsidR="007D58B9" w:rsidRPr="00A42BFE" w:rsidRDefault="007D58B9" w:rsidP="007F1E2E">
            <w:pPr>
              <w:jc w:val="center"/>
            </w:pPr>
            <w:r w:rsidRPr="00A42BFE">
              <w:t>100%</w:t>
            </w:r>
          </w:p>
        </w:tc>
        <w:tc>
          <w:tcPr>
            <w:tcW w:w="1134" w:type="dxa"/>
            <w:vAlign w:val="center"/>
          </w:tcPr>
          <w:p w:rsidR="007D58B9" w:rsidRPr="00A42BFE" w:rsidRDefault="007D58B9" w:rsidP="007F1E2E">
            <w:pPr>
              <w:jc w:val="center"/>
            </w:pPr>
            <w:r w:rsidRPr="00A42BFE">
              <w:t>100%</w:t>
            </w:r>
          </w:p>
        </w:tc>
        <w:tc>
          <w:tcPr>
            <w:tcW w:w="992" w:type="dxa"/>
            <w:vAlign w:val="center"/>
          </w:tcPr>
          <w:p w:rsidR="007D58B9" w:rsidRPr="00A42BFE" w:rsidRDefault="007D58B9" w:rsidP="007F1E2E">
            <w:pPr>
              <w:jc w:val="center"/>
            </w:pPr>
            <w:r w:rsidRPr="00A42BFE">
              <w:t>100%</w:t>
            </w:r>
          </w:p>
        </w:tc>
        <w:tc>
          <w:tcPr>
            <w:tcW w:w="1134" w:type="dxa"/>
            <w:vAlign w:val="center"/>
          </w:tcPr>
          <w:p w:rsidR="007D58B9" w:rsidRPr="00A42BFE" w:rsidRDefault="007D58B9" w:rsidP="007F1E2E">
            <w:pPr>
              <w:jc w:val="center"/>
            </w:pPr>
            <w:r w:rsidRPr="00A42BFE">
              <w:t>100%</w:t>
            </w:r>
          </w:p>
        </w:tc>
      </w:tr>
      <w:tr w:rsidR="007D58B9" w:rsidRPr="000769E0" w:rsidTr="00A42BFE">
        <w:tc>
          <w:tcPr>
            <w:tcW w:w="2689" w:type="dxa"/>
          </w:tcPr>
          <w:p w:rsidR="007D58B9" w:rsidRPr="000769E0" w:rsidRDefault="007D58B9" w:rsidP="007F1E2E">
            <w:pPr>
              <w:spacing w:line="312" w:lineRule="auto"/>
            </w:pPr>
            <w:r w:rsidRPr="000769E0">
              <w:t xml:space="preserve">Học sinh </w:t>
            </w:r>
            <w:r w:rsidR="005C1FC2">
              <w:rPr>
                <w:lang w:val="en-US"/>
              </w:rPr>
              <w:t xml:space="preserve">TATC </w:t>
            </w:r>
            <w:r w:rsidRPr="000769E0">
              <w:t>đạt chứng chỉ A2</w:t>
            </w:r>
            <w:r w:rsidR="005C1FC2">
              <w:rPr>
                <w:lang w:val="en-US"/>
              </w:rPr>
              <w:t xml:space="preserve"> </w:t>
            </w:r>
            <w:r>
              <w:t>(90%)</w:t>
            </w:r>
          </w:p>
        </w:tc>
        <w:tc>
          <w:tcPr>
            <w:tcW w:w="992" w:type="dxa"/>
            <w:vAlign w:val="center"/>
          </w:tcPr>
          <w:p w:rsidR="007D58B9" w:rsidRPr="00A42BFE" w:rsidRDefault="005C1FC2" w:rsidP="007F1E2E">
            <w:pPr>
              <w:spacing w:line="312" w:lineRule="auto"/>
              <w:jc w:val="center"/>
            </w:pPr>
            <w:r w:rsidRPr="00A42BFE">
              <w:t>28</w:t>
            </w:r>
            <w:r w:rsidR="007D58B9" w:rsidRPr="00A42BFE">
              <w:t>%</w:t>
            </w:r>
          </w:p>
        </w:tc>
        <w:tc>
          <w:tcPr>
            <w:tcW w:w="1134" w:type="dxa"/>
            <w:vAlign w:val="center"/>
          </w:tcPr>
          <w:p w:rsidR="007D58B9" w:rsidRPr="00A42BFE" w:rsidRDefault="00AE4DE3" w:rsidP="007F1E2E">
            <w:pPr>
              <w:spacing w:line="312" w:lineRule="auto"/>
              <w:jc w:val="center"/>
            </w:pPr>
            <w:r>
              <w:rPr>
                <w:lang w:val="en-US"/>
              </w:rPr>
              <w:t>30</w:t>
            </w:r>
            <w:r w:rsidR="007D58B9" w:rsidRPr="00A42BFE">
              <w:t>%</w:t>
            </w:r>
          </w:p>
        </w:tc>
        <w:tc>
          <w:tcPr>
            <w:tcW w:w="1134" w:type="dxa"/>
            <w:vAlign w:val="center"/>
          </w:tcPr>
          <w:p w:rsidR="007D58B9" w:rsidRPr="00A42BFE" w:rsidRDefault="00AE4DE3" w:rsidP="007F1E2E">
            <w:pPr>
              <w:spacing w:line="312" w:lineRule="auto"/>
              <w:jc w:val="center"/>
            </w:pPr>
            <w:r>
              <w:rPr>
                <w:lang w:val="en-US"/>
              </w:rPr>
              <w:t>35</w:t>
            </w:r>
            <w:r w:rsidR="007D58B9" w:rsidRPr="00A42BFE">
              <w:t>%</w:t>
            </w:r>
          </w:p>
        </w:tc>
        <w:tc>
          <w:tcPr>
            <w:tcW w:w="1134" w:type="dxa"/>
            <w:vAlign w:val="center"/>
          </w:tcPr>
          <w:p w:rsidR="007D58B9" w:rsidRPr="00A42BFE" w:rsidRDefault="00AE4DE3" w:rsidP="007F1E2E">
            <w:pPr>
              <w:spacing w:line="312" w:lineRule="auto"/>
              <w:jc w:val="center"/>
            </w:pPr>
            <w:r>
              <w:rPr>
                <w:lang w:val="en-US"/>
              </w:rPr>
              <w:t>40</w:t>
            </w:r>
            <w:r w:rsidR="007D58B9" w:rsidRPr="00A42BFE">
              <w:t>%</w:t>
            </w:r>
          </w:p>
        </w:tc>
        <w:tc>
          <w:tcPr>
            <w:tcW w:w="992" w:type="dxa"/>
            <w:vAlign w:val="center"/>
          </w:tcPr>
          <w:p w:rsidR="007D58B9" w:rsidRPr="00A42BFE" w:rsidRDefault="007D58B9" w:rsidP="00AE4DE3">
            <w:pPr>
              <w:spacing w:line="312" w:lineRule="auto"/>
              <w:jc w:val="center"/>
            </w:pPr>
            <w:r w:rsidRPr="00A42BFE">
              <w:t>4</w:t>
            </w:r>
            <w:r w:rsidR="00AE4DE3">
              <w:rPr>
                <w:lang w:val="en-US"/>
              </w:rPr>
              <w:t>5</w:t>
            </w:r>
            <w:r w:rsidRPr="00A42BFE">
              <w:t>%</w:t>
            </w:r>
          </w:p>
        </w:tc>
        <w:tc>
          <w:tcPr>
            <w:tcW w:w="1134" w:type="dxa"/>
            <w:vAlign w:val="center"/>
          </w:tcPr>
          <w:p w:rsidR="007D58B9" w:rsidRPr="00A42BFE" w:rsidRDefault="007D58B9" w:rsidP="007F1E2E">
            <w:pPr>
              <w:spacing w:line="312" w:lineRule="auto"/>
              <w:jc w:val="center"/>
            </w:pPr>
            <w:r w:rsidRPr="00A42BFE">
              <w:t>50%</w:t>
            </w:r>
          </w:p>
        </w:tc>
      </w:tr>
    </w:tbl>
    <w:p w:rsidR="009C5BD4" w:rsidRDefault="009C5BD4" w:rsidP="009C5BD4">
      <w:pPr>
        <w:shd w:val="clear" w:color="auto" w:fill="FFFFFF"/>
        <w:spacing w:before="120" w:after="120"/>
        <w:ind w:firstLine="720"/>
        <w:jc w:val="both"/>
        <w:rPr>
          <w:bCs/>
          <w:sz w:val="26"/>
          <w:szCs w:val="26"/>
          <w:lang w:val="pt-BR" w:eastAsia="en-US"/>
        </w:rPr>
      </w:pPr>
      <w:r w:rsidRPr="00342D45">
        <w:rPr>
          <w:bCs/>
          <w:sz w:val="26"/>
          <w:szCs w:val="26"/>
          <w:lang w:val="pt-BR" w:eastAsia="en-US"/>
        </w:rPr>
        <w:t>Trên đây là kế hoạch “Chiến lược phát triển trường THCS Lê Văn Hưu giai đoạn 2020 -2025”. Kế hoạch chiến lược nhằm định hướng cho qu</w:t>
      </w:r>
      <w:r>
        <w:rPr>
          <w:bCs/>
          <w:sz w:val="26"/>
          <w:szCs w:val="26"/>
          <w:lang w:val="pt-BR" w:eastAsia="en-US"/>
        </w:rPr>
        <w:t xml:space="preserve">á trình xây dựng và phát triển </w:t>
      </w:r>
      <w:r w:rsidRPr="00342D45">
        <w:rPr>
          <w:bCs/>
          <w:sz w:val="26"/>
          <w:szCs w:val="26"/>
          <w:lang w:val="pt-BR" w:eastAsia="en-US"/>
        </w:rPr>
        <w:t xml:space="preserve">nhà trường trong thời gian 5 năm tới, giúp cho nhà trường có sự điều chỉnh hợp lý trong kế hoạch thực hiện nhiệm vụ hàng năm. Kế hoạch chiến lược nhằm thúc đẩy sự phấn đấu vươn lên của toàn thể cán bộ, giáo viên, nhân viên và học sinh trong giảng dạy và học tập, xây dựng nhà trường ngày một vững mạnh để xứng đáng với niềm tin của </w:t>
      </w:r>
      <w:r w:rsidRPr="00342D45">
        <w:rPr>
          <w:bCs/>
          <w:sz w:val="26"/>
          <w:szCs w:val="26"/>
          <w:lang w:val="pt-BR" w:eastAsia="en-US"/>
        </w:rPr>
        <w:lastRenderedPageBreak/>
        <w:t>nhân dân và xã hội, đáp ứng ngày một tốt hơn các yêu cầu đổi mới giáo dục của đất nước./.</w:t>
      </w:r>
    </w:p>
    <w:tbl>
      <w:tblPr>
        <w:tblW w:w="0" w:type="auto"/>
        <w:tblLook w:val="04A0" w:firstRow="1" w:lastRow="0" w:firstColumn="1" w:lastColumn="0" w:noHBand="0" w:noVBand="1"/>
      </w:tblPr>
      <w:tblGrid>
        <w:gridCol w:w="4527"/>
        <w:gridCol w:w="4545"/>
      </w:tblGrid>
      <w:tr w:rsidR="00CF1590" w:rsidRPr="00CF1590" w:rsidTr="009C5BD4">
        <w:tc>
          <w:tcPr>
            <w:tcW w:w="4638" w:type="dxa"/>
            <w:hideMark/>
          </w:tcPr>
          <w:p w:rsidR="00CF1590" w:rsidRPr="00CF1590" w:rsidRDefault="00CF1590" w:rsidP="00CF1590">
            <w:pPr>
              <w:widowControl w:val="0"/>
              <w:rPr>
                <w:rFonts w:eastAsia="Courier New"/>
                <w:b/>
                <w:sz w:val="26"/>
                <w:szCs w:val="26"/>
                <w:lang w:val="pt-BR" w:eastAsia="en-US"/>
              </w:rPr>
            </w:pPr>
            <w:r w:rsidRPr="00CF1590">
              <w:rPr>
                <w:rFonts w:eastAsia="Courier New"/>
                <w:b/>
                <w:i/>
                <w:szCs w:val="28"/>
                <w:lang w:val="pt-BR" w:eastAsia="en-US"/>
              </w:rPr>
              <w:t xml:space="preserve">Nơi nhận:                                                                            </w:t>
            </w:r>
            <w:r w:rsidRPr="00CF1590">
              <w:rPr>
                <w:rFonts w:eastAsia="Courier New"/>
                <w:b/>
                <w:sz w:val="28"/>
                <w:szCs w:val="28"/>
                <w:lang w:val="pt-BR" w:eastAsia="en-US"/>
              </w:rPr>
              <w:t xml:space="preserve">    </w:t>
            </w:r>
          </w:p>
          <w:p w:rsidR="00CF1590" w:rsidRPr="00CF1590" w:rsidRDefault="00CF1590" w:rsidP="00CF1590">
            <w:pPr>
              <w:widowControl w:val="0"/>
              <w:tabs>
                <w:tab w:val="center" w:pos="4702"/>
              </w:tabs>
              <w:rPr>
                <w:rFonts w:eastAsia="Courier New"/>
                <w:sz w:val="22"/>
                <w:szCs w:val="22"/>
                <w:lang w:val="pt-BR" w:eastAsia="en-US"/>
              </w:rPr>
            </w:pPr>
            <w:r w:rsidRPr="006E111E">
              <w:rPr>
                <w:rFonts w:eastAsia="Courier New"/>
                <w:b/>
                <w:sz w:val="22"/>
                <w:szCs w:val="28"/>
                <w:lang w:val="pt-BR" w:eastAsia="en-US"/>
              </w:rPr>
              <w:t>-</w:t>
            </w:r>
            <w:r w:rsidRPr="006E111E">
              <w:rPr>
                <w:rFonts w:eastAsia="Courier New"/>
                <w:sz w:val="22"/>
                <w:szCs w:val="28"/>
                <w:lang w:val="pt-BR" w:eastAsia="en-US"/>
              </w:rPr>
              <w:t xml:space="preserve"> </w:t>
            </w:r>
            <w:r w:rsidRPr="006E111E">
              <w:rPr>
                <w:rFonts w:eastAsia="Courier New"/>
                <w:sz w:val="22"/>
                <w:szCs w:val="22"/>
                <w:lang w:val="pt-BR" w:eastAsia="en-US"/>
              </w:rPr>
              <w:t>Phòng giáo dục và Đào tạo Huyện;</w:t>
            </w:r>
            <w:r w:rsidRPr="006E111E">
              <w:rPr>
                <w:rFonts w:ascii="Tahoma" w:hAnsi="Tahoma" w:cs="Tahoma"/>
                <w:color w:val="000000"/>
                <w:sz w:val="18"/>
                <w:szCs w:val="18"/>
              </w:rPr>
              <w:br/>
            </w:r>
            <w:r w:rsidRPr="006E111E">
              <w:rPr>
                <w:color w:val="000000"/>
                <w:sz w:val="22"/>
                <w:szCs w:val="22"/>
                <w:shd w:val="clear" w:color="auto" w:fill="FFFFFF"/>
              </w:rPr>
              <w:t xml:space="preserve">- </w:t>
            </w:r>
            <w:r w:rsidR="006E111E" w:rsidRPr="006E111E">
              <w:rPr>
                <w:color w:val="000000"/>
                <w:sz w:val="22"/>
                <w:szCs w:val="22"/>
                <w:shd w:val="clear" w:color="auto" w:fill="FFFFFF"/>
                <w:lang w:val="en-US"/>
              </w:rPr>
              <w:t>CB,GV,NV trường;</w:t>
            </w:r>
            <w:r w:rsidRPr="006E111E">
              <w:rPr>
                <w:color w:val="000000"/>
                <w:sz w:val="22"/>
                <w:szCs w:val="22"/>
              </w:rPr>
              <w:br/>
            </w:r>
            <w:r w:rsidR="009C5BD4">
              <w:rPr>
                <w:color w:val="000000"/>
                <w:sz w:val="22"/>
                <w:szCs w:val="22"/>
                <w:shd w:val="clear" w:color="auto" w:fill="FFFFFF"/>
              </w:rPr>
              <w:t>- Đoàn thể</w:t>
            </w:r>
            <w:r w:rsidRPr="006E111E">
              <w:rPr>
                <w:color w:val="000000"/>
                <w:sz w:val="22"/>
                <w:szCs w:val="22"/>
                <w:shd w:val="clear" w:color="auto" w:fill="FFFFFF"/>
              </w:rPr>
              <w:t>;</w:t>
            </w:r>
            <w:r w:rsidRPr="006E111E">
              <w:rPr>
                <w:color w:val="000000"/>
                <w:sz w:val="22"/>
                <w:szCs w:val="22"/>
              </w:rPr>
              <w:br/>
            </w:r>
            <w:r w:rsidRPr="006E111E">
              <w:rPr>
                <w:color w:val="000000"/>
                <w:sz w:val="22"/>
                <w:szCs w:val="22"/>
                <w:shd w:val="clear" w:color="auto" w:fill="FFFFFF"/>
              </w:rPr>
              <w:t>- Lưu</w:t>
            </w:r>
            <w:r w:rsidRPr="006E111E">
              <w:rPr>
                <w:color w:val="000000"/>
                <w:sz w:val="22"/>
                <w:szCs w:val="22"/>
                <w:shd w:val="clear" w:color="auto" w:fill="FFFFFF"/>
                <w:lang w:val="pt-BR"/>
              </w:rPr>
              <w:t>:</w:t>
            </w:r>
            <w:r w:rsidRPr="006E111E">
              <w:rPr>
                <w:color w:val="000000"/>
                <w:sz w:val="22"/>
                <w:szCs w:val="22"/>
                <w:shd w:val="clear" w:color="auto" w:fill="FFFFFF"/>
              </w:rPr>
              <w:t xml:space="preserve"> VT.</w:t>
            </w:r>
          </w:p>
          <w:p w:rsidR="00CF1590" w:rsidRPr="00CF1590" w:rsidRDefault="00CF1590" w:rsidP="00CF1590">
            <w:pPr>
              <w:widowControl w:val="0"/>
              <w:rPr>
                <w:rFonts w:eastAsia="Courier New"/>
                <w:b/>
                <w:sz w:val="26"/>
                <w:szCs w:val="26"/>
                <w:lang w:val="pt-BR" w:eastAsia="en-US"/>
              </w:rPr>
            </w:pPr>
          </w:p>
        </w:tc>
        <w:tc>
          <w:tcPr>
            <w:tcW w:w="4650" w:type="dxa"/>
          </w:tcPr>
          <w:p w:rsidR="00CF1590" w:rsidRPr="00CF1590" w:rsidRDefault="00CF1590" w:rsidP="00CF1590">
            <w:pPr>
              <w:widowControl w:val="0"/>
              <w:jc w:val="center"/>
              <w:rPr>
                <w:rFonts w:eastAsia="Courier New"/>
                <w:b/>
                <w:sz w:val="28"/>
                <w:szCs w:val="28"/>
                <w:lang w:val="pt-BR" w:eastAsia="en-US"/>
              </w:rPr>
            </w:pPr>
            <w:r w:rsidRPr="00CF1590">
              <w:rPr>
                <w:rFonts w:eastAsia="Courier New"/>
                <w:b/>
                <w:sz w:val="28"/>
                <w:szCs w:val="28"/>
                <w:lang w:val="pt-BR" w:eastAsia="en-US"/>
              </w:rPr>
              <w:t>HIỆU TRƯỞNG</w:t>
            </w:r>
          </w:p>
          <w:p w:rsidR="00CF1590" w:rsidRPr="00CF1590" w:rsidRDefault="00CF1590" w:rsidP="00CF1590">
            <w:pPr>
              <w:widowControl w:val="0"/>
              <w:jc w:val="center"/>
              <w:rPr>
                <w:rFonts w:eastAsia="Courier New"/>
                <w:b/>
                <w:sz w:val="28"/>
                <w:szCs w:val="28"/>
                <w:lang w:val="pt-BR" w:eastAsia="en-US"/>
              </w:rPr>
            </w:pPr>
          </w:p>
          <w:p w:rsidR="00CF1590" w:rsidRPr="00CF1590" w:rsidRDefault="00CF1590" w:rsidP="00CF1590">
            <w:pPr>
              <w:widowControl w:val="0"/>
              <w:jc w:val="center"/>
              <w:rPr>
                <w:rFonts w:eastAsia="Courier New"/>
                <w:b/>
                <w:sz w:val="28"/>
                <w:szCs w:val="28"/>
                <w:lang w:val="pt-BR" w:eastAsia="en-US"/>
              </w:rPr>
            </w:pPr>
          </w:p>
          <w:p w:rsidR="00CF1590" w:rsidRPr="00CF1590" w:rsidRDefault="00CF1590" w:rsidP="00CF1590">
            <w:pPr>
              <w:widowControl w:val="0"/>
              <w:jc w:val="center"/>
              <w:rPr>
                <w:rFonts w:eastAsia="Courier New"/>
                <w:b/>
                <w:sz w:val="28"/>
                <w:szCs w:val="28"/>
                <w:lang w:val="pt-BR" w:eastAsia="en-US"/>
              </w:rPr>
            </w:pPr>
          </w:p>
          <w:p w:rsidR="00CF1590" w:rsidRPr="00CF1590" w:rsidRDefault="00CF1590" w:rsidP="00CF1590">
            <w:pPr>
              <w:widowControl w:val="0"/>
              <w:jc w:val="center"/>
              <w:rPr>
                <w:rFonts w:eastAsia="Courier New"/>
                <w:b/>
                <w:sz w:val="26"/>
                <w:szCs w:val="26"/>
                <w:lang w:val="pt-BR" w:eastAsia="en-US"/>
              </w:rPr>
            </w:pPr>
            <w:r w:rsidRPr="00CF1590">
              <w:rPr>
                <w:rFonts w:eastAsia="Courier New"/>
                <w:b/>
                <w:sz w:val="28"/>
                <w:szCs w:val="26"/>
                <w:lang w:val="pt-BR" w:eastAsia="en-US"/>
              </w:rPr>
              <w:t>Dương Công Lý</w:t>
            </w:r>
          </w:p>
        </w:tc>
      </w:tr>
    </w:tbl>
    <w:p w:rsidR="00E92B26" w:rsidRPr="00E92B26" w:rsidRDefault="00E92B26" w:rsidP="00C4686F">
      <w:pPr>
        <w:shd w:val="clear" w:color="auto" w:fill="FFFFFF"/>
        <w:spacing w:line="360" w:lineRule="auto"/>
        <w:ind w:firstLine="720"/>
        <w:jc w:val="both"/>
        <w:rPr>
          <w:bCs/>
          <w:sz w:val="28"/>
          <w:szCs w:val="28"/>
          <w:lang w:val="pt-BR" w:eastAsia="en-US"/>
        </w:rPr>
      </w:pPr>
    </w:p>
    <w:p w:rsidR="00E92B26" w:rsidRPr="00342D45" w:rsidRDefault="00CF1590" w:rsidP="00A31400">
      <w:pPr>
        <w:shd w:val="clear" w:color="auto" w:fill="FFFFFF"/>
        <w:spacing w:line="360" w:lineRule="auto"/>
        <w:ind w:firstLine="720"/>
        <w:jc w:val="center"/>
        <w:rPr>
          <w:bCs/>
          <w:sz w:val="26"/>
          <w:szCs w:val="26"/>
          <w:lang w:val="pt-BR" w:eastAsia="en-US"/>
        </w:rPr>
      </w:pPr>
      <w:r w:rsidRPr="00CF1590">
        <w:rPr>
          <w:rStyle w:val="Strong"/>
          <w:color w:val="000000"/>
          <w:sz w:val="26"/>
          <w:szCs w:val="26"/>
          <w:bdr w:val="none" w:sz="0" w:space="0" w:color="auto" w:frame="1"/>
          <w:shd w:val="clear" w:color="auto" w:fill="FFFFFF"/>
          <w:lang w:val="pt-BR"/>
        </w:rPr>
        <w:t xml:space="preserve">PHÊ </w:t>
      </w:r>
      <w:r w:rsidR="00342D45">
        <w:rPr>
          <w:rStyle w:val="Strong"/>
          <w:color w:val="000000"/>
          <w:sz w:val="26"/>
          <w:szCs w:val="26"/>
          <w:bdr w:val="none" w:sz="0" w:space="0" w:color="auto" w:frame="1"/>
          <w:shd w:val="clear" w:color="auto" w:fill="FFFFFF"/>
        </w:rPr>
        <w:t xml:space="preserve">DUYỆT CỦA PHÒNG </w:t>
      </w:r>
      <w:r w:rsidR="00342D45" w:rsidRPr="00342D45">
        <w:rPr>
          <w:rStyle w:val="Strong"/>
          <w:color w:val="000000"/>
          <w:sz w:val="26"/>
          <w:szCs w:val="26"/>
          <w:bdr w:val="none" w:sz="0" w:space="0" w:color="auto" w:frame="1"/>
          <w:shd w:val="clear" w:color="auto" w:fill="FFFFFF"/>
          <w:lang w:val="pt-BR"/>
        </w:rPr>
        <w:t>GIÁO DỤC VÀ ĐÀO TẠO</w:t>
      </w:r>
    </w:p>
    <w:p w:rsidR="00E92B26" w:rsidRPr="00E92B26" w:rsidRDefault="00E92B26" w:rsidP="00C4686F">
      <w:pPr>
        <w:shd w:val="clear" w:color="auto" w:fill="FFFFFF"/>
        <w:spacing w:line="360" w:lineRule="auto"/>
        <w:ind w:firstLine="720"/>
        <w:jc w:val="both"/>
        <w:rPr>
          <w:bCs/>
          <w:sz w:val="28"/>
          <w:szCs w:val="28"/>
          <w:lang w:val="pt-BR" w:eastAsia="en-US"/>
        </w:rPr>
      </w:pPr>
    </w:p>
    <w:p w:rsidR="00E92B26" w:rsidRPr="00E92B26" w:rsidRDefault="00E92B26" w:rsidP="00C4686F">
      <w:pPr>
        <w:shd w:val="clear" w:color="auto" w:fill="FFFFFF"/>
        <w:spacing w:line="360" w:lineRule="auto"/>
        <w:ind w:firstLine="720"/>
        <w:jc w:val="both"/>
        <w:rPr>
          <w:bCs/>
          <w:sz w:val="28"/>
          <w:szCs w:val="28"/>
          <w:lang w:val="pt-BR" w:eastAsia="en-US"/>
        </w:rPr>
      </w:pPr>
    </w:p>
    <w:p w:rsidR="00E92B26" w:rsidRPr="00E92B26" w:rsidRDefault="00E92B26" w:rsidP="00C4686F">
      <w:pPr>
        <w:shd w:val="clear" w:color="auto" w:fill="FFFFFF"/>
        <w:spacing w:line="360" w:lineRule="auto"/>
        <w:ind w:firstLine="720"/>
        <w:jc w:val="both"/>
        <w:rPr>
          <w:bCs/>
          <w:sz w:val="28"/>
          <w:szCs w:val="28"/>
          <w:lang w:val="pt-BR" w:eastAsia="en-US"/>
        </w:rPr>
      </w:pPr>
    </w:p>
    <w:p w:rsidR="00E92B26" w:rsidRPr="00E92B26" w:rsidRDefault="00E92B26" w:rsidP="00C4686F">
      <w:pPr>
        <w:shd w:val="clear" w:color="auto" w:fill="FFFFFF"/>
        <w:spacing w:line="360" w:lineRule="auto"/>
        <w:ind w:firstLine="720"/>
        <w:jc w:val="both"/>
        <w:rPr>
          <w:bCs/>
          <w:sz w:val="28"/>
          <w:szCs w:val="28"/>
          <w:lang w:val="pt-BR" w:eastAsia="en-US"/>
        </w:rPr>
      </w:pPr>
    </w:p>
    <w:p w:rsidR="00E92B26" w:rsidRPr="00E92B26" w:rsidRDefault="00E92B26" w:rsidP="00C4686F">
      <w:pPr>
        <w:shd w:val="clear" w:color="auto" w:fill="FFFFFF"/>
        <w:spacing w:line="360" w:lineRule="auto"/>
        <w:ind w:firstLine="720"/>
        <w:jc w:val="both"/>
        <w:rPr>
          <w:bCs/>
          <w:sz w:val="28"/>
          <w:szCs w:val="28"/>
          <w:lang w:val="pt-BR" w:eastAsia="en-US"/>
        </w:rPr>
      </w:pPr>
    </w:p>
    <w:p w:rsidR="00E92B26" w:rsidRPr="00E92B26" w:rsidRDefault="00E92B26" w:rsidP="00C4686F">
      <w:pPr>
        <w:shd w:val="clear" w:color="auto" w:fill="FFFFFF"/>
        <w:spacing w:line="360" w:lineRule="auto"/>
        <w:ind w:firstLine="720"/>
        <w:jc w:val="both"/>
        <w:rPr>
          <w:bCs/>
          <w:sz w:val="28"/>
          <w:szCs w:val="28"/>
          <w:lang w:val="pt-BR" w:eastAsia="en-US"/>
        </w:rPr>
      </w:pPr>
    </w:p>
    <w:p w:rsidR="00E92B26" w:rsidRPr="00E92B26" w:rsidRDefault="00E92B26" w:rsidP="00C4686F">
      <w:pPr>
        <w:shd w:val="clear" w:color="auto" w:fill="FFFFFF"/>
        <w:spacing w:line="360" w:lineRule="auto"/>
        <w:ind w:firstLine="720"/>
        <w:jc w:val="both"/>
        <w:rPr>
          <w:bCs/>
          <w:sz w:val="28"/>
          <w:szCs w:val="28"/>
          <w:lang w:val="pt-BR" w:eastAsia="en-US"/>
        </w:rPr>
      </w:pPr>
    </w:p>
    <w:p w:rsidR="00E92B26" w:rsidRPr="00E92B26" w:rsidRDefault="00E92B26" w:rsidP="00C4686F">
      <w:pPr>
        <w:shd w:val="clear" w:color="auto" w:fill="FFFFFF"/>
        <w:spacing w:line="360" w:lineRule="auto"/>
        <w:ind w:firstLine="720"/>
        <w:jc w:val="both"/>
        <w:rPr>
          <w:bCs/>
          <w:sz w:val="28"/>
          <w:szCs w:val="28"/>
          <w:lang w:val="pt-BR" w:eastAsia="en-US"/>
        </w:rPr>
      </w:pPr>
    </w:p>
    <w:p w:rsidR="00E92B26" w:rsidRPr="00E92B26" w:rsidRDefault="00E92B26" w:rsidP="00C4686F">
      <w:pPr>
        <w:shd w:val="clear" w:color="auto" w:fill="FFFFFF"/>
        <w:spacing w:line="360" w:lineRule="auto"/>
        <w:ind w:firstLine="720"/>
        <w:jc w:val="both"/>
        <w:rPr>
          <w:bCs/>
          <w:sz w:val="28"/>
          <w:szCs w:val="28"/>
          <w:lang w:val="pt-BR" w:eastAsia="en-US"/>
        </w:rPr>
      </w:pPr>
    </w:p>
    <w:p w:rsidR="00E92B26" w:rsidRPr="00E92B26" w:rsidRDefault="00E92B26" w:rsidP="00C4686F">
      <w:pPr>
        <w:shd w:val="clear" w:color="auto" w:fill="FFFFFF"/>
        <w:spacing w:line="360" w:lineRule="auto"/>
        <w:ind w:firstLine="720"/>
        <w:jc w:val="both"/>
        <w:rPr>
          <w:bCs/>
          <w:sz w:val="28"/>
          <w:szCs w:val="28"/>
          <w:lang w:val="pt-BR" w:eastAsia="en-US"/>
        </w:rPr>
      </w:pPr>
    </w:p>
    <w:p w:rsidR="00E92B26" w:rsidRPr="00E92B26" w:rsidRDefault="00E92B26" w:rsidP="00C4686F">
      <w:pPr>
        <w:shd w:val="clear" w:color="auto" w:fill="FFFFFF"/>
        <w:spacing w:line="360" w:lineRule="auto"/>
        <w:ind w:firstLine="720"/>
        <w:jc w:val="both"/>
        <w:rPr>
          <w:bCs/>
          <w:sz w:val="28"/>
          <w:szCs w:val="28"/>
          <w:lang w:val="pt-BR" w:eastAsia="en-US"/>
        </w:rPr>
      </w:pPr>
    </w:p>
    <w:p w:rsidR="00E92B26" w:rsidRPr="00E92B26" w:rsidRDefault="00E92B26" w:rsidP="00C4686F">
      <w:pPr>
        <w:shd w:val="clear" w:color="auto" w:fill="FFFFFF"/>
        <w:spacing w:line="360" w:lineRule="auto"/>
        <w:ind w:firstLine="720"/>
        <w:jc w:val="both"/>
        <w:rPr>
          <w:bCs/>
          <w:sz w:val="28"/>
          <w:szCs w:val="28"/>
          <w:lang w:val="pt-BR" w:eastAsia="en-US"/>
        </w:rPr>
      </w:pPr>
    </w:p>
    <w:p w:rsidR="00E92B26" w:rsidRPr="00E92B26" w:rsidRDefault="00E92B26" w:rsidP="00C4686F">
      <w:pPr>
        <w:shd w:val="clear" w:color="auto" w:fill="FFFFFF"/>
        <w:spacing w:line="360" w:lineRule="auto"/>
        <w:ind w:firstLine="720"/>
        <w:jc w:val="both"/>
        <w:rPr>
          <w:bCs/>
          <w:sz w:val="28"/>
          <w:szCs w:val="28"/>
          <w:lang w:val="pt-BR" w:eastAsia="en-US"/>
        </w:rPr>
      </w:pPr>
    </w:p>
    <w:p w:rsidR="00E92B26" w:rsidRPr="00E92B26" w:rsidRDefault="00E92B26" w:rsidP="00C4686F">
      <w:pPr>
        <w:shd w:val="clear" w:color="auto" w:fill="FFFFFF"/>
        <w:spacing w:line="360" w:lineRule="auto"/>
        <w:ind w:firstLine="720"/>
        <w:jc w:val="both"/>
        <w:rPr>
          <w:bCs/>
          <w:sz w:val="28"/>
          <w:szCs w:val="28"/>
          <w:lang w:val="pt-BR" w:eastAsia="en-US"/>
        </w:rPr>
      </w:pPr>
    </w:p>
    <w:p w:rsidR="00E92B26" w:rsidRPr="00E92B26" w:rsidRDefault="00E92B26" w:rsidP="00C4686F">
      <w:pPr>
        <w:shd w:val="clear" w:color="auto" w:fill="FFFFFF"/>
        <w:spacing w:line="360" w:lineRule="auto"/>
        <w:ind w:firstLine="720"/>
        <w:jc w:val="both"/>
        <w:rPr>
          <w:bCs/>
          <w:sz w:val="28"/>
          <w:szCs w:val="28"/>
          <w:lang w:val="pt-BR" w:eastAsia="en-US"/>
        </w:rPr>
      </w:pPr>
    </w:p>
    <w:p w:rsidR="00E92B26" w:rsidRPr="00E92B26" w:rsidRDefault="00E92B26" w:rsidP="00C4686F">
      <w:pPr>
        <w:shd w:val="clear" w:color="auto" w:fill="FFFFFF"/>
        <w:spacing w:line="360" w:lineRule="auto"/>
        <w:ind w:firstLine="720"/>
        <w:jc w:val="both"/>
        <w:rPr>
          <w:bCs/>
          <w:sz w:val="28"/>
          <w:szCs w:val="28"/>
          <w:lang w:val="pt-BR" w:eastAsia="en-US"/>
        </w:rPr>
      </w:pPr>
    </w:p>
    <w:p w:rsidR="00B93A9F" w:rsidRPr="00342D45" w:rsidRDefault="00B93A9F">
      <w:pPr>
        <w:rPr>
          <w:lang w:val="pt-BR"/>
        </w:rPr>
      </w:pPr>
    </w:p>
    <w:sectPr w:rsidR="00B93A9F" w:rsidRPr="00342D45" w:rsidSect="006E111E">
      <w:headerReference w:type="default" r:id="rId8"/>
      <w:pgSz w:w="11907" w:h="16840" w:code="9"/>
      <w:pgMar w:top="1134" w:right="1134" w:bottom="1134" w:left="1701" w:header="794"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309" w:rsidRDefault="00DE0309" w:rsidP="00342D45">
      <w:r>
        <w:separator/>
      </w:r>
    </w:p>
  </w:endnote>
  <w:endnote w:type="continuationSeparator" w:id="0">
    <w:p w:rsidR="00DE0309" w:rsidRDefault="00DE0309" w:rsidP="0034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309" w:rsidRDefault="00DE0309" w:rsidP="00342D45">
      <w:r>
        <w:separator/>
      </w:r>
    </w:p>
  </w:footnote>
  <w:footnote w:type="continuationSeparator" w:id="0">
    <w:p w:rsidR="00DE0309" w:rsidRDefault="00DE0309" w:rsidP="00342D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599313"/>
      <w:docPartObj>
        <w:docPartGallery w:val="Page Numbers (Top of Page)"/>
        <w:docPartUnique/>
      </w:docPartObj>
    </w:sdtPr>
    <w:sdtEndPr>
      <w:rPr>
        <w:noProof/>
      </w:rPr>
    </w:sdtEndPr>
    <w:sdtContent>
      <w:p w:rsidR="0064610B" w:rsidRDefault="0064610B">
        <w:pPr>
          <w:pStyle w:val="Header"/>
          <w:jc w:val="center"/>
        </w:pPr>
        <w:r>
          <w:fldChar w:fldCharType="begin"/>
        </w:r>
        <w:r>
          <w:instrText xml:space="preserve"> PAGE   \* MERGEFORMAT </w:instrText>
        </w:r>
        <w:r>
          <w:fldChar w:fldCharType="separate"/>
        </w:r>
        <w:r w:rsidR="00A55C56">
          <w:rPr>
            <w:noProof/>
          </w:rPr>
          <w:t>18</w:t>
        </w:r>
        <w:r>
          <w:rPr>
            <w:noProof/>
          </w:rPr>
          <w:fldChar w:fldCharType="end"/>
        </w:r>
      </w:p>
    </w:sdtContent>
  </w:sdt>
  <w:p w:rsidR="0064610B" w:rsidRDefault="006461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C14C1"/>
    <w:multiLevelType w:val="multilevel"/>
    <w:tmpl w:val="DC1CB8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2F333A"/>
    <w:multiLevelType w:val="multilevel"/>
    <w:tmpl w:val="E0C4529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8234D5"/>
    <w:multiLevelType w:val="hybridMultilevel"/>
    <w:tmpl w:val="C2329418"/>
    <w:lvl w:ilvl="0" w:tplc="AFF01D3A">
      <w:numFmt w:val="bullet"/>
      <w:lvlText w:val="-"/>
      <w:lvlJc w:val="left"/>
      <w:pPr>
        <w:ind w:left="1140" w:hanging="360"/>
      </w:pPr>
      <w:rPr>
        <w:rFonts w:ascii="Times New Roman" w:eastAsia="Times New Roman" w:hAnsi="Times New Roman" w:cs="Times New Roman" w:hint="default"/>
        <w:sz w:val="26"/>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6BCA01B9"/>
    <w:multiLevelType w:val="hybridMultilevel"/>
    <w:tmpl w:val="1DAE17FE"/>
    <w:lvl w:ilvl="0" w:tplc="DCB0E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59C2270"/>
    <w:multiLevelType w:val="hybridMultilevel"/>
    <w:tmpl w:val="7C9C0B4E"/>
    <w:lvl w:ilvl="0" w:tplc="186C5970">
      <w:numFmt w:val="bullet"/>
      <w:suff w:val="space"/>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7FBC1194"/>
    <w:multiLevelType w:val="multilevel"/>
    <w:tmpl w:val="0CCEA65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86F"/>
    <w:rsid w:val="000021C8"/>
    <w:rsid w:val="00007FF2"/>
    <w:rsid w:val="00012FC1"/>
    <w:rsid w:val="000176E0"/>
    <w:rsid w:val="00022D05"/>
    <w:rsid w:val="00062D13"/>
    <w:rsid w:val="000659DA"/>
    <w:rsid w:val="00077003"/>
    <w:rsid w:val="00084E20"/>
    <w:rsid w:val="000874EB"/>
    <w:rsid w:val="000B6FB3"/>
    <w:rsid w:val="000D0D0D"/>
    <w:rsid w:val="000D12EA"/>
    <w:rsid w:val="000D60E1"/>
    <w:rsid w:val="000D760B"/>
    <w:rsid w:val="000F79CE"/>
    <w:rsid w:val="0010310A"/>
    <w:rsid w:val="0010506D"/>
    <w:rsid w:val="00121851"/>
    <w:rsid w:val="0013414F"/>
    <w:rsid w:val="001375ED"/>
    <w:rsid w:val="00152CE9"/>
    <w:rsid w:val="001905CD"/>
    <w:rsid w:val="001E33BE"/>
    <w:rsid w:val="001F0B5A"/>
    <w:rsid w:val="00201376"/>
    <w:rsid w:val="00220A1D"/>
    <w:rsid w:val="002211C4"/>
    <w:rsid w:val="0025233E"/>
    <w:rsid w:val="002568D5"/>
    <w:rsid w:val="002674A3"/>
    <w:rsid w:val="002732F1"/>
    <w:rsid w:val="002D5FEC"/>
    <w:rsid w:val="002F00D0"/>
    <w:rsid w:val="002F4A53"/>
    <w:rsid w:val="00314B4F"/>
    <w:rsid w:val="00321EEF"/>
    <w:rsid w:val="00332C57"/>
    <w:rsid w:val="00333C2F"/>
    <w:rsid w:val="00342D45"/>
    <w:rsid w:val="00353DB9"/>
    <w:rsid w:val="00361CE6"/>
    <w:rsid w:val="00363F01"/>
    <w:rsid w:val="00365E75"/>
    <w:rsid w:val="0037414E"/>
    <w:rsid w:val="003A29F3"/>
    <w:rsid w:val="003A50B4"/>
    <w:rsid w:val="003A5713"/>
    <w:rsid w:val="003A5BEC"/>
    <w:rsid w:val="003B12F8"/>
    <w:rsid w:val="003B45CD"/>
    <w:rsid w:val="003D711B"/>
    <w:rsid w:val="0040078F"/>
    <w:rsid w:val="00406AF8"/>
    <w:rsid w:val="00413212"/>
    <w:rsid w:val="00415CA1"/>
    <w:rsid w:val="00416E89"/>
    <w:rsid w:val="00443919"/>
    <w:rsid w:val="004A1364"/>
    <w:rsid w:val="004A468E"/>
    <w:rsid w:val="004C08E1"/>
    <w:rsid w:val="004C4120"/>
    <w:rsid w:val="004C4F69"/>
    <w:rsid w:val="004C5B5E"/>
    <w:rsid w:val="004C76D7"/>
    <w:rsid w:val="004E2120"/>
    <w:rsid w:val="0051055C"/>
    <w:rsid w:val="00541399"/>
    <w:rsid w:val="00541739"/>
    <w:rsid w:val="005429B9"/>
    <w:rsid w:val="00551593"/>
    <w:rsid w:val="005542EC"/>
    <w:rsid w:val="005A2D19"/>
    <w:rsid w:val="005A6C42"/>
    <w:rsid w:val="005B1396"/>
    <w:rsid w:val="005B22BD"/>
    <w:rsid w:val="005B366A"/>
    <w:rsid w:val="005B6436"/>
    <w:rsid w:val="005C1FC2"/>
    <w:rsid w:val="005E5694"/>
    <w:rsid w:val="005E61CE"/>
    <w:rsid w:val="005F0F17"/>
    <w:rsid w:val="005F4D15"/>
    <w:rsid w:val="0060241B"/>
    <w:rsid w:val="00634BAA"/>
    <w:rsid w:val="00634F18"/>
    <w:rsid w:val="006403B9"/>
    <w:rsid w:val="0064610B"/>
    <w:rsid w:val="00670305"/>
    <w:rsid w:val="00670BDF"/>
    <w:rsid w:val="00672FC7"/>
    <w:rsid w:val="0069477A"/>
    <w:rsid w:val="006A14E9"/>
    <w:rsid w:val="006B0FE0"/>
    <w:rsid w:val="006E07D6"/>
    <w:rsid w:val="006E111E"/>
    <w:rsid w:val="006E4681"/>
    <w:rsid w:val="00713899"/>
    <w:rsid w:val="00714DF0"/>
    <w:rsid w:val="00716C4C"/>
    <w:rsid w:val="00756089"/>
    <w:rsid w:val="00756204"/>
    <w:rsid w:val="0076178B"/>
    <w:rsid w:val="00771F1D"/>
    <w:rsid w:val="007D3F69"/>
    <w:rsid w:val="007D58B9"/>
    <w:rsid w:val="007E1E7B"/>
    <w:rsid w:val="007E484B"/>
    <w:rsid w:val="007F0688"/>
    <w:rsid w:val="007F1E2E"/>
    <w:rsid w:val="00811AAD"/>
    <w:rsid w:val="00815FD2"/>
    <w:rsid w:val="008255EF"/>
    <w:rsid w:val="0084098B"/>
    <w:rsid w:val="00842A1F"/>
    <w:rsid w:val="00843085"/>
    <w:rsid w:val="008757B7"/>
    <w:rsid w:val="00895AD3"/>
    <w:rsid w:val="008A2E7E"/>
    <w:rsid w:val="008A6B3B"/>
    <w:rsid w:val="008B6F9B"/>
    <w:rsid w:val="008C0E56"/>
    <w:rsid w:val="008C78B0"/>
    <w:rsid w:val="009006CF"/>
    <w:rsid w:val="00901289"/>
    <w:rsid w:val="00933581"/>
    <w:rsid w:val="00940A8E"/>
    <w:rsid w:val="0095385C"/>
    <w:rsid w:val="00977751"/>
    <w:rsid w:val="00992CCF"/>
    <w:rsid w:val="009C5BD4"/>
    <w:rsid w:val="009D23A0"/>
    <w:rsid w:val="00A23848"/>
    <w:rsid w:val="00A25B50"/>
    <w:rsid w:val="00A31400"/>
    <w:rsid w:val="00A42BFE"/>
    <w:rsid w:val="00A46E3D"/>
    <w:rsid w:val="00A55C56"/>
    <w:rsid w:val="00A627A5"/>
    <w:rsid w:val="00A64649"/>
    <w:rsid w:val="00A8484F"/>
    <w:rsid w:val="00A86BB7"/>
    <w:rsid w:val="00AA0216"/>
    <w:rsid w:val="00AA6587"/>
    <w:rsid w:val="00AC4149"/>
    <w:rsid w:val="00AD414A"/>
    <w:rsid w:val="00AD7538"/>
    <w:rsid w:val="00AE3DCB"/>
    <w:rsid w:val="00AE4DE3"/>
    <w:rsid w:val="00AF0FBA"/>
    <w:rsid w:val="00AF707E"/>
    <w:rsid w:val="00B00547"/>
    <w:rsid w:val="00B301D2"/>
    <w:rsid w:val="00B55F03"/>
    <w:rsid w:val="00B57A4D"/>
    <w:rsid w:val="00B93A9F"/>
    <w:rsid w:val="00BD47F3"/>
    <w:rsid w:val="00BD7DF2"/>
    <w:rsid w:val="00BF440A"/>
    <w:rsid w:val="00BF477F"/>
    <w:rsid w:val="00C01B7F"/>
    <w:rsid w:val="00C16784"/>
    <w:rsid w:val="00C4028A"/>
    <w:rsid w:val="00C44441"/>
    <w:rsid w:val="00C4686F"/>
    <w:rsid w:val="00C86523"/>
    <w:rsid w:val="00C9382E"/>
    <w:rsid w:val="00CA39A0"/>
    <w:rsid w:val="00CC2F2A"/>
    <w:rsid w:val="00CF1590"/>
    <w:rsid w:val="00CF5F99"/>
    <w:rsid w:val="00D274B4"/>
    <w:rsid w:val="00D50B77"/>
    <w:rsid w:val="00D64E1B"/>
    <w:rsid w:val="00D71F7C"/>
    <w:rsid w:val="00D75B75"/>
    <w:rsid w:val="00D84FD6"/>
    <w:rsid w:val="00D8787E"/>
    <w:rsid w:val="00D932F3"/>
    <w:rsid w:val="00D937D3"/>
    <w:rsid w:val="00D93D9B"/>
    <w:rsid w:val="00DA0F93"/>
    <w:rsid w:val="00DC4974"/>
    <w:rsid w:val="00DC5142"/>
    <w:rsid w:val="00DC75C0"/>
    <w:rsid w:val="00DD3A14"/>
    <w:rsid w:val="00DE0309"/>
    <w:rsid w:val="00DE34EF"/>
    <w:rsid w:val="00DF0F2C"/>
    <w:rsid w:val="00DF4310"/>
    <w:rsid w:val="00E0314D"/>
    <w:rsid w:val="00E03A6E"/>
    <w:rsid w:val="00E22D63"/>
    <w:rsid w:val="00E33A3A"/>
    <w:rsid w:val="00E36D33"/>
    <w:rsid w:val="00E43499"/>
    <w:rsid w:val="00E47EE4"/>
    <w:rsid w:val="00E553B1"/>
    <w:rsid w:val="00E74372"/>
    <w:rsid w:val="00E85827"/>
    <w:rsid w:val="00E92B26"/>
    <w:rsid w:val="00EC2ACE"/>
    <w:rsid w:val="00EC33DD"/>
    <w:rsid w:val="00EC6F4F"/>
    <w:rsid w:val="00ED1329"/>
    <w:rsid w:val="00EE5BDF"/>
    <w:rsid w:val="00EF6BA9"/>
    <w:rsid w:val="00F01225"/>
    <w:rsid w:val="00F122E2"/>
    <w:rsid w:val="00F433E6"/>
    <w:rsid w:val="00F5527A"/>
    <w:rsid w:val="00F71FDB"/>
    <w:rsid w:val="00F8391A"/>
    <w:rsid w:val="00F9097E"/>
    <w:rsid w:val="00FA4102"/>
    <w:rsid w:val="00FA4AF8"/>
    <w:rsid w:val="00FC1CD8"/>
    <w:rsid w:val="00FE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41B49D-A542-4098-8EC6-A6A72EFA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6F"/>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C4686F"/>
    <w:pPr>
      <w:spacing w:after="160" w:line="240" w:lineRule="exact"/>
    </w:pPr>
    <w:rPr>
      <w:rFonts w:ascii="Verdana" w:hAnsi="Verdana"/>
      <w:sz w:val="20"/>
      <w:szCs w:val="20"/>
      <w:lang w:val="en-US" w:eastAsia="en-US"/>
    </w:rPr>
  </w:style>
  <w:style w:type="character" w:customStyle="1" w:styleId="BodyTextChar">
    <w:name w:val="Body Text Char"/>
    <w:basedOn w:val="DefaultParagraphFont"/>
    <w:link w:val="BodyText"/>
    <w:rsid w:val="00AF0FBA"/>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AF0FBA"/>
    <w:pPr>
      <w:widowControl w:val="0"/>
      <w:shd w:val="clear" w:color="auto" w:fill="FFFFFF"/>
      <w:spacing w:after="100" w:line="360" w:lineRule="auto"/>
      <w:ind w:firstLine="400"/>
    </w:pPr>
    <w:rPr>
      <w:sz w:val="26"/>
      <w:szCs w:val="26"/>
      <w:lang w:val="en-US" w:eastAsia="en-US"/>
    </w:rPr>
  </w:style>
  <w:style w:type="character" w:customStyle="1" w:styleId="BodyTextChar1">
    <w:name w:val="Body Text Char1"/>
    <w:basedOn w:val="DefaultParagraphFont"/>
    <w:uiPriority w:val="99"/>
    <w:semiHidden/>
    <w:rsid w:val="00AF0FBA"/>
    <w:rPr>
      <w:rFonts w:ascii="Times New Roman" w:eastAsia="Times New Roman" w:hAnsi="Times New Roman" w:cs="Times New Roman"/>
      <w:sz w:val="24"/>
      <w:szCs w:val="24"/>
      <w:lang w:val="vi-VN" w:eastAsia="vi-VN"/>
    </w:rPr>
  </w:style>
  <w:style w:type="paragraph" w:styleId="NormalWeb">
    <w:name w:val="Normal (Web)"/>
    <w:basedOn w:val="Normal"/>
    <w:unhideWhenUsed/>
    <w:rsid w:val="00FA4AF8"/>
    <w:pPr>
      <w:spacing w:before="100" w:beforeAutospacing="1" w:after="100" w:afterAutospacing="1"/>
    </w:pPr>
    <w:rPr>
      <w:lang w:val="en-US" w:eastAsia="en-US"/>
    </w:rPr>
  </w:style>
  <w:style w:type="character" w:styleId="Hyperlink">
    <w:name w:val="Hyperlink"/>
    <w:basedOn w:val="DefaultParagraphFont"/>
    <w:uiPriority w:val="99"/>
    <w:semiHidden/>
    <w:unhideWhenUsed/>
    <w:rsid w:val="00FA4AF8"/>
    <w:rPr>
      <w:color w:val="0000FF"/>
      <w:u w:val="single"/>
    </w:rPr>
  </w:style>
  <w:style w:type="character" w:styleId="Strong">
    <w:name w:val="Strong"/>
    <w:basedOn w:val="DefaultParagraphFont"/>
    <w:uiPriority w:val="22"/>
    <w:qFormat/>
    <w:rsid w:val="00BF440A"/>
    <w:rPr>
      <w:b/>
      <w:bCs/>
    </w:rPr>
  </w:style>
  <w:style w:type="paragraph" w:styleId="ListParagraph">
    <w:name w:val="List Paragraph"/>
    <w:basedOn w:val="Normal"/>
    <w:uiPriority w:val="34"/>
    <w:qFormat/>
    <w:rsid w:val="005E61CE"/>
    <w:pPr>
      <w:ind w:left="720"/>
      <w:contextualSpacing/>
    </w:pPr>
  </w:style>
  <w:style w:type="paragraph" w:styleId="Header">
    <w:name w:val="header"/>
    <w:basedOn w:val="Normal"/>
    <w:link w:val="HeaderChar"/>
    <w:uiPriority w:val="99"/>
    <w:unhideWhenUsed/>
    <w:rsid w:val="00342D45"/>
    <w:pPr>
      <w:tabs>
        <w:tab w:val="center" w:pos="4680"/>
        <w:tab w:val="right" w:pos="9360"/>
      </w:tabs>
    </w:pPr>
  </w:style>
  <w:style w:type="character" w:customStyle="1" w:styleId="HeaderChar">
    <w:name w:val="Header Char"/>
    <w:basedOn w:val="DefaultParagraphFont"/>
    <w:link w:val="Header"/>
    <w:uiPriority w:val="99"/>
    <w:rsid w:val="00342D45"/>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342D45"/>
    <w:pPr>
      <w:tabs>
        <w:tab w:val="center" w:pos="4680"/>
        <w:tab w:val="right" w:pos="9360"/>
      </w:tabs>
    </w:pPr>
  </w:style>
  <w:style w:type="character" w:customStyle="1" w:styleId="FooterChar">
    <w:name w:val="Footer Char"/>
    <w:basedOn w:val="DefaultParagraphFont"/>
    <w:link w:val="Footer"/>
    <w:uiPriority w:val="99"/>
    <w:rsid w:val="00342D45"/>
    <w:rPr>
      <w:rFonts w:ascii="Times New Roman" w:eastAsia="Times New Roman" w:hAnsi="Times New Roman" w:cs="Times New Roman"/>
      <w:sz w:val="24"/>
      <w:szCs w:val="24"/>
      <w:lang w:val="vi-VN" w:eastAsia="vi-VN"/>
    </w:rPr>
  </w:style>
  <w:style w:type="paragraph" w:customStyle="1" w:styleId="Default">
    <w:name w:val="Default"/>
    <w:rsid w:val="00AF707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nbnnidung">
    <w:name w:val="Văn bản nội dung_"/>
    <w:basedOn w:val="DefaultParagraphFont"/>
    <w:link w:val="Vnbnnidung0"/>
    <w:rsid w:val="0040078F"/>
    <w:rPr>
      <w:rFonts w:eastAsia="Times New Roman"/>
      <w:shd w:val="clear" w:color="auto" w:fill="FFFFFF"/>
    </w:rPr>
  </w:style>
  <w:style w:type="paragraph" w:customStyle="1" w:styleId="Vnbnnidung0">
    <w:name w:val="Văn bản nội dung"/>
    <w:basedOn w:val="Normal"/>
    <w:link w:val="Vnbnnidung"/>
    <w:rsid w:val="0040078F"/>
    <w:pPr>
      <w:widowControl w:val="0"/>
      <w:shd w:val="clear" w:color="auto" w:fill="FFFFFF"/>
      <w:spacing w:after="100" w:line="259" w:lineRule="auto"/>
      <w:ind w:firstLine="400"/>
    </w:pPr>
    <w:rPr>
      <w:rFonts w:ascii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7562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204"/>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24429">
      <w:bodyDiv w:val="1"/>
      <w:marLeft w:val="0"/>
      <w:marRight w:val="0"/>
      <w:marTop w:val="0"/>
      <w:marBottom w:val="0"/>
      <w:divBdr>
        <w:top w:val="none" w:sz="0" w:space="0" w:color="auto"/>
        <w:left w:val="none" w:sz="0" w:space="0" w:color="auto"/>
        <w:bottom w:val="none" w:sz="0" w:space="0" w:color="auto"/>
        <w:right w:val="none" w:sz="0" w:space="0" w:color="auto"/>
      </w:divBdr>
    </w:div>
    <w:div w:id="1485582478">
      <w:bodyDiv w:val="1"/>
      <w:marLeft w:val="0"/>
      <w:marRight w:val="0"/>
      <w:marTop w:val="0"/>
      <w:marBottom w:val="0"/>
      <w:divBdr>
        <w:top w:val="none" w:sz="0" w:space="0" w:color="auto"/>
        <w:left w:val="none" w:sz="0" w:space="0" w:color="auto"/>
        <w:bottom w:val="none" w:sz="0" w:space="0" w:color="auto"/>
        <w:right w:val="none" w:sz="0" w:space="0" w:color="auto"/>
      </w:divBdr>
    </w:div>
    <w:div w:id="14964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23120-9C72-47B9-B2CC-20EE12E13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6201</Words>
  <Characters>35346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nguyenthithanhhien1986@outlook.com.vn</dc:creator>
  <cp:lastModifiedBy>DESKTOP</cp:lastModifiedBy>
  <cp:revision>2</cp:revision>
  <cp:lastPrinted>2020-12-03T07:32:00Z</cp:lastPrinted>
  <dcterms:created xsi:type="dcterms:W3CDTF">2021-02-04T01:21:00Z</dcterms:created>
  <dcterms:modified xsi:type="dcterms:W3CDTF">2021-02-04T01:21:00Z</dcterms:modified>
</cp:coreProperties>
</file>