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30" w:rsidRPr="00EB6234" w:rsidRDefault="00DE08ED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EB6234">
        <w:rPr>
          <w:rFonts w:ascii="Times New Roman" w:hAnsi="Times New Roman" w:cs="Times New Roman"/>
          <w:sz w:val="48"/>
          <w:szCs w:val="48"/>
        </w:rPr>
        <w:t>Nộ</w:t>
      </w:r>
      <w:r w:rsidR="00814392">
        <w:rPr>
          <w:rFonts w:ascii="Times New Roman" w:hAnsi="Times New Roman" w:cs="Times New Roman"/>
          <w:sz w:val="48"/>
          <w:szCs w:val="48"/>
        </w:rPr>
        <w:t>i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dung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Công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814392">
        <w:rPr>
          <w:rFonts w:ascii="Times New Roman" w:hAnsi="Times New Roman" w:cs="Times New Roman"/>
          <w:sz w:val="48"/>
          <w:szCs w:val="48"/>
        </w:rPr>
        <w:t>Nghệ</w:t>
      </w:r>
      <w:proofErr w:type="spellEnd"/>
      <w:r w:rsidR="00814392">
        <w:rPr>
          <w:rFonts w:ascii="Times New Roman" w:hAnsi="Times New Roman" w:cs="Times New Roman"/>
          <w:sz w:val="48"/>
          <w:szCs w:val="48"/>
        </w:rPr>
        <w:t xml:space="preserve"> 7</w:t>
      </w:r>
      <w:r w:rsidRPr="00EB6234">
        <w:rPr>
          <w:rFonts w:ascii="Times New Roman" w:hAnsi="Times New Roman" w:cs="Times New Roman"/>
          <w:sz w:val="48"/>
          <w:szCs w:val="48"/>
        </w:rPr>
        <w:t xml:space="preserve">- </w:t>
      </w:r>
      <w:proofErr w:type="spellStart"/>
      <w:r w:rsidRPr="00EB6234">
        <w:rPr>
          <w:rFonts w:ascii="Times New Roman" w:hAnsi="Times New Roman" w:cs="Times New Roman"/>
          <w:sz w:val="48"/>
          <w:szCs w:val="48"/>
        </w:rPr>
        <w:t>tuầ</w:t>
      </w:r>
      <w:r w:rsidR="000A6C06">
        <w:rPr>
          <w:rFonts w:ascii="Times New Roman" w:hAnsi="Times New Roman" w:cs="Times New Roman"/>
          <w:sz w:val="48"/>
          <w:szCs w:val="48"/>
        </w:rPr>
        <w:t>n</w:t>
      </w:r>
      <w:proofErr w:type="spellEnd"/>
      <w:r w:rsidR="000A6C06">
        <w:rPr>
          <w:rFonts w:ascii="Times New Roman" w:hAnsi="Times New Roman" w:cs="Times New Roman"/>
          <w:sz w:val="48"/>
          <w:szCs w:val="48"/>
        </w:rPr>
        <w:t xml:space="preserve"> 6</w:t>
      </w:r>
      <w:r w:rsidR="0084334D">
        <w:rPr>
          <w:rFonts w:ascii="Times New Roman" w:hAnsi="Times New Roman" w:cs="Times New Roman"/>
          <w:sz w:val="48"/>
          <w:szCs w:val="48"/>
        </w:rPr>
        <w:t>.</w:t>
      </w:r>
    </w:p>
    <w:p w:rsidR="00DE08ED" w:rsidRPr="00D061B2" w:rsidRDefault="000A6C06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3: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Thực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hành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nhận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biết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một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số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loại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phân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bón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hóa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học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p w:rsidR="00814392" w:rsidRDefault="000E64B3" w:rsidP="000E64B3">
      <w:pPr>
        <w:pStyle w:val="ListParagraph"/>
        <w:ind w:left="108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1.Mục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tiêu</w:t>
      </w:r>
      <w:proofErr w:type="spellEnd"/>
    </w:p>
    <w:p w:rsidR="000E64B3" w:rsidRPr="000E64B3" w:rsidRDefault="000E64B3" w:rsidP="000E64B3">
      <w:pPr>
        <w:pStyle w:val="ListParagraph"/>
        <w:ind w:left="1080"/>
        <w:rPr>
          <w:sz w:val="28"/>
          <w:szCs w:val="28"/>
        </w:rPr>
      </w:pPr>
      <w:r w:rsidRPr="000E64B3">
        <w:rPr>
          <w:sz w:val="28"/>
          <w:szCs w:val="28"/>
        </w:rPr>
        <w:t xml:space="preserve">- </w:t>
      </w:r>
      <w:proofErr w:type="spellStart"/>
      <w:r w:rsidRPr="000E64B3">
        <w:rPr>
          <w:sz w:val="28"/>
          <w:szCs w:val="28"/>
        </w:rPr>
        <w:t>Nhận</w:t>
      </w:r>
      <w:proofErr w:type="spellEnd"/>
      <w:r w:rsidRPr="000E64B3">
        <w:rPr>
          <w:sz w:val="28"/>
          <w:szCs w:val="28"/>
        </w:rPr>
        <w:t xml:space="preserve"> </w:t>
      </w:r>
      <w:proofErr w:type="spellStart"/>
      <w:r w:rsidRPr="000E64B3">
        <w:rPr>
          <w:sz w:val="28"/>
          <w:szCs w:val="28"/>
        </w:rPr>
        <w:t>biết</w:t>
      </w:r>
      <w:proofErr w:type="spellEnd"/>
      <w:r w:rsidRPr="000E64B3">
        <w:rPr>
          <w:sz w:val="28"/>
          <w:szCs w:val="28"/>
        </w:rPr>
        <w:t xml:space="preserve"> </w:t>
      </w:r>
      <w:proofErr w:type="spellStart"/>
      <w:r w:rsidRPr="000E64B3">
        <w:rPr>
          <w:sz w:val="28"/>
          <w:szCs w:val="28"/>
        </w:rPr>
        <w:t>được</w:t>
      </w:r>
      <w:proofErr w:type="spellEnd"/>
      <w:r w:rsidRPr="000E64B3">
        <w:rPr>
          <w:sz w:val="28"/>
          <w:szCs w:val="28"/>
        </w:rPr>
        <w:t xml:space="preserve"> </w:t>
      </w:r>
      <w:proofErr w:type="spellStart"/>
      <w:r w:rsidRPr="000E64B3">
        <w:rPr>
          <w:sz w:val="28"/>
          <w:szCs w:val="28"/>
        </w:rPr>
        <w:t>một</w:t>
      </w:r>
      <w:proofErr w:type="spellEnd"/>
      <w:r w:rsidRPr="000E64B3">
        <w:rPr>
          <w:sz w:val="28"/>
          <w:szCs w:val="28"/>
        </w:rPr>
        <w:t xml:space="preserve"> </w:t>
      </w:r>
      <w:proofErr w:type="spellStart"/>
      <w:r w:rsidRPr="000E64B3">
        <w:rPr>
          <w:sz w:val="28"/>
          <w:szCs w:val="28"/>
        </w:rPr>
        <w:t>số</w:t>
      </w:r>
      <w:proofErr w:type="spellEnd"/>
      <w:r w:rsidRPr="000E64B3">
        <w:rPr>
          <w:sz w:val="28"/>
          <w:szCs w:val="28"/>
        </w:rPr>
        <w:t xml:space="preserve"> </w:t>
      </w:r>
      <w:proofErr w:type="spellStart"/>
      <w:r w:rsidRPr="000E64B3">
        <w:rPr>
          <w:sz w:val="28"/>
          <w:szCs w:val="28"/>
        </w:rPr>
        <w:t>loại</w:t>
      </w:r>
      <w:proofErr w:type="spellEnd"/>
      <w:r w:rsidRPr="000E64B3">
        <w:rPr>
          <w:sz w:val="28"/>
          <w:szCs w:val="28"/>
        </w:rPr>
        <w:t xml:space="preserve"> </w:t>
      </w:r>
      <w:proofErr w:type="spellStart"/>
      <w:r w:rsidRPr="000E64B3">
        <w:rPr>
          <w:sz w:val="28"/>
          <w:szCs w:val="28"/>
        </w:rPr>
        <w:t>phân</w:t>
      </w:r>
      <w:proofErr w:type="spellEnd"/>
      <w:r w:rsidRPr="000E64B3">
        <w:rPr>
          <w:sz w:val="28"/>
          <w:szCs w:val="28"/>
        </w:rPr>
        <w:t xml:space="preserve"> </w:t>
      </w:r>
      <w:proofErr w:type="spellStart"/>
      <w:r w:rsidRPr="000E64B3">
        <w:rPr>
          <w:sz w:val="28"/>
          <w:szCs w:val="28"/>
        </w:rPr>
        <w:t>bón</w:t>
      </w:r>
      <w:proofErr w:type="spellEnd"/>
      <w:r w:rsidRPr="000E64B3">
        <w:rPr>
          <w:sz w:val="28"/>
          <w:szCs w:val="28"/>
        </w:rPr>
        <w:t xml:space="preserve"> </w:t>
      </w:r>
      <w:proofErr w:type="spellStart"/>
      <w:r w:rsidRPr="000E64B3">
        <w:rPr>
          <w:sz w:val="28"/>
          <w:szCs w:val="28"/>
        </w:rPr>
        <w:t>hóa</w:t>
      </w:r>
      <w:proofErr w:type="spellEnd"/>
      <w:r w:rsidRPr="000E64B3">
        <w:rPr>
          <w:sz w:val="28"/>
          <w:szCs w:val="28"/>
        </w:rPr>
        <w:t xml:space="preserve"> </w:t>
      </w:r>
      <w:proofErr w:type="spellStart"/>
      <w:r w:rsidRPr="000E64B3">
        <w:rPr>
          <w:sz w:val="28"/>
          <w:szCs w:val="28"/>
        </w:rPr>
        <w:t>học</w:t>
      </w:r>
      <w:proofErr w:type="spellEnd"/>
      <w:r w:rsidRPr="000E64B3">
        <w:rPr>
          <w:sz w:val="28"/>
          <w:szCs w:val="28"/>
        </w:rPr>
        <w:t xml:space="preserve"> </w:t>
      </w:r>
      <w:proofErr w:type="spellStart"/>
      <w:r w:rsidRPr="000E64B3">
        <w:rPr>
          <w:sz w:val="28"/>
          <w:szCs w:val="28"/>
        </w:rPr>
        <w:t>thường</w:t>
      </w:r>
      <w:proofErr w:type="spellEnd"/>
      <w:r w:rsidRPr="000E64B3">
        <w:rPr>
          <w:sz w:val="28"/>
          <w:szCs w:val="28"/>
        </w:rPr>
        <w:t xml:space="preserve"> </w:t>
      </w:r>
      <w:proofErr w:type="spellStart"/>
      <w:r w:rsidRPr="000E64B3">
        <w:rPr>
          <w:sz w:val="28"/>
          <w:szCs w:val="28"/>
        </w:rPr>
        <w:t>dùng</w:t>
      </w:r>
      <w:proofErr w:type="spellEnd"/>
      <w:r w:rsidRPr="000E64B3">
        <w:rPr>
          <w:sz w:val="28"/>
          <w:szCs w:val="28"/>
        </w:rPr>
        <w:t>.</w:t>
      </w:r>
    </w:p>
    <w:p w:rsidR="00814392" w:rsidRDefault="000E64B3" w:rsidP="000E64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2. </w:t>
      </w:r>
      <w:proofErr w:type="spellStart"/>
      <w:r w:rsidRPr="000E64B3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0E64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E64B3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E64B3" w:rsidRDefault="000E64B3" w:rsidP="000E64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E64B3" w:rsidRDefault="000E64B3" w:rsidP="000E64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4. Thu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0E64B3" w:rsidRPr="005F6A77" w:rsidRDefault="008B7DF7" w:rsidP="000E6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5F6A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6A77">
        <w:rPr>
          <w:rFonts w:ascii="Times New Roman" w:hAnsi="Times New Roman" w:cs="Times New Roman"/>
          <w:sz w:val="28"/>
          <w:szCs w:val="28"/>
        </w:rPr>
        <w:t>T</w:t>
      </w:r>
      <w:r w:rsidR="000E64B3" w:rsidRPr="005F6A77">
        <w:rPr>
          <w:rFonts w:ascii="Times New Roman" w:hAnsi="Times New Roman" w:cs="Times New Roman"/>
          <w:sz w:val="28"/>
          <w:szCs w:val="28"/>
        </w:rPr>
        <w:t>rả</w:t>
      </w:r>
      <w:proofErr w:type="spellEnd"/>
      <w:r w:rsidR="000E64B3" w:rsidRPr="005F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4B3" w:rsidRPr="005F6A77">
        <w:rPr>
          <w:rFonts w:ascii="Times New Roman" w:hAnsi="Times New Roman" w:cs="Times New Roman"/>
          <w:sz w:val="28"/>
          <w:szCs w:val="28"/>
        </w:rPr>
        <w:t>lờ</w:t>
      </w:r>
      <w:r w:rsidRPr="005F6A7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F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4B3" w:rsidRPr="005F6A7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0E64B3" w:rsidRPr="005F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4B3" w:rsidRPr="005F6A77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0E64B3" w:rsidRPr="005F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4B3" w:rsidRPr="005F6A7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E64B3" w:rsidRPr="005F6A77">
        <w:rPr>
          <w:rFonts w:ascii="Times New Roman" w:hAnsi="Times New Roman" w:cs="Times New Roman"/>
          <w:sz w:val="28"/>
          <w:szCs w:val="28"/>
        </w:rPr>
        <w:t>.</w:t>
      </w:r>
    </w:p>
    <w:p w:rsidR="000E64B3" w:rsidRPr="005F6A77" w:rsidRDefault="000E64B3" w:rsidP="000E64B3">
      <w:pPr>
        <w:rPr>
          <w:rFonts w:ascii="Times New Roman" w:hAnsi="Times New Roman" w:cs="Times New Roman"/>
          <w:sz w:val="28"/>
          <w:szCs w:val="28"/>
        </w:rPr>
      </w:pPr>
      <w:r w:rsidRPr="005F6A7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proofErr w:type="gramStart"/>
      <w:r w:rsidRPr="005F6A7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F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A77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5F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A7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F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A7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5F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A77">
        <w:rPr>
          <w:rFonts w:ascii="Times New Roman" w:hAnsi="Times New Roman" w:cs="Times New Roman"/>
          <w:sz w:val="28"/>
          <w:szCs w:val="28"/>
        </w:rPr>
        <w:t>biế</w:t>
      </w:r>
      <w:r w:rsidR="008B7DF7" w:rsidRPr="005F6A7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B7DF7" w:rsidRPr="005F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F7" w:rsidRPr="005F6A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8B7DF7" w:rsidRPr="005F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F7" w:rsidRPr="005F6A77">
        <w:rPr>
          <w:rFonts w:ascii="Times New Roman" w:hAnsi="Times New Roman" w:cs="Times New Roman"/>
          <w:sz w:val="28"/>
          <w:szCs w:val="28"/>
        </w:rPr>
        <w:t>lân</w:t>
      </w:r>
      <w:proofErr w:type="spellEnd"/>
      <w:r w:rsidR="008B7DF7" w:rsidRPr="005F6A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7DF7" w:rsidRPr="005F6A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8B7DF7" w:rsidRPr="005F6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DF7" w:rsidRPr="005F6A77">
        <w:rPr>
          <w:rFonts w:ascii="Times New Roman" w:hAnsi="Times New Roman" w:cs="Times New Roman"/>
          <w:sz w:val="28"/>
          <w:szCs w:val="28"/>
        </w:rPr>
        <w:t>Đ</w:t>
      </w:r>
      <w:r w:rsidRPr="005F6A77">
        <w:rPr>
          <w:rFonts w:ascii="Times New Roman" w:hAnsi="Times New Roman" w:cs="Times New Roman"/>
          <w:sz w:val="28"/>
          <w:szCs w:val="28"/>
        </w:rPr>
        <w:t>ạm</w:t>
      </w:r>
      <w:proofErr w:type="spellEnd"/>
      <w:r w:rsidRPr="005F6A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6A7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F6A77">
        <w:rPr>
          <w:rFonts w:ascii="Times New Roman" w:hAnsi="Times New Roman" w:cs="Times New Roman"/>
          <w:sz w:val="28"/>
          <w:szCs w:val="28"/>
        </w:rPr>
        <w:t xml:space="preserve"> Kali</w:t>
      </w:r>
      <w:r w:rsidR="008B7DF7" w:rsidRPr="005F6A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7DF7" w:rsidRPr="000E64B3" w:rsidRDefault="008B7DF7" w:rsidP="000E64B3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EB6234" w:rsidRPr="008A1EC6" w:rsidRDefault="008A1EC6" w:rsidP="008A1EC6">
      <w:pPr>
        <w:pStyle w:val="NormalWeb"/>
        <w:spacing w:before="120" w:beforeAutospacing="0" w:after="0" w:afterAutospacing="0"/>
        <w:ind w:left="432" w:hanging="432"/>
        <w:rPr>
          <w:sz w:val="48"/>
          <w:szCs w:val="48"/>
          <w:lang w:val="nl-NL"/>
        </w:rPr>
      </w:pPr>
      <w:r>
        <w:rPr>
          <w:sz w:val="28"/>
          <w:szCs w:val="28"/>
          <w:lang w:val="nl-NL"/>
        </w:rPr>
        <w:t xml:space="preserve">       </w:t>
      </w:r>
    </w:p>
    <w:sectPr w:rsidR="00EB6234" w:rsidRPr="008A1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5C4"/>
    <w:multiLevelType w:val="hybridMultilevel"/>
    <w:tmpl w:val="D10C3B54"/>
    <w:lvl w:ilvl="0" w:tplc="BBA2E5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90065"/>
    <w:multiLevelType w:val="hybridMultilevel"/>
    <w:tmpl w:val="F7DC339E"/>
    <w:lvl w:ilvl="0" w:tplc="F110B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BB5A78"/>
    <w:multiLevelType w:val="hybridMultilevel"/>
    <w:tmpl w:val="FE4E9150"/>
    <w:lvl w:ilvl="0" w:tplc="4DDC67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A64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9E2F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0D845F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76EF0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CB4550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8BE8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4130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D88EB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7576AB6"/>
    <w:multiLevelType w:val="hybridMultilevel"/>
    <w:tmpl w:val="F5CC5E9A"/>
    <w:lvl w:ilvl="0" w:tplc="28328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E2673"/>
    <w:multiLevelType w:val="hybridMultilevel"/>
    <w:tmpl w:val="959E642C"/>
    <w:lvl w:ilvl="0" w:tplc="AB92A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E75EE"/>
    <w:multiLevelType w:val="hybridMultilevel"/>
    <w:tmpl w:val="3E141858"/>
    <w:lvl w:ilvl="0" w:tplc="63B4549C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0A6C06"/>
    <w:rsid w:val="000E64B3"/>
    <w:rsid w:val="001B6C00"/>
    <w:rsid w:val="005F274C"/>
    <w:rsid w:val="005F6A77"/>
    <w:rsid w:val="00814392"/>
    <w:rsid w:val="0084334D"/>
    <w:rsid w:val="0089421D"/>
    <w:rsid w:val="008A1EC6"/>
    <w:rsid w:val="008B7DF7"/>
    <w:rsid w:val="009F044F"/>
    <w:rsid w:val="00A35F0F"/>
    <w:rsid w:val="00AD5335"/>
    <w:rsid w:val="00D061B2"/>
    <w:rsid w:val="00DE08ED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306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1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2021-10-09T09:18:00Z</dcterms:created>
  <dcterms:modified xsi:type="dcterms:W3CDTF">2021-10-09T09:18:00Z</dcterms:modified>
</cp:coreProperties>
</file>