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24700" w14:textId="77777777" w:rsidR="00DF5680" w:rsidRPr="00DF5680" w:rsidRDefault="00DF5680" w:rsidP="00DF5680">
      <w:pPr>
        <w:shd w:val="clear" w:color="auto" w:fill="FFFFFF"/>
        <w:spacing w:after="0" w:line="240" w:lineRule="auto"/>
        <w:jc w:val="center"/>
        <w:textAlignment w:val="baseline"/>
        <w:rPr>
          <w:rFonts w:ascii="Times New Roman" w:eastAsia="Times New Roman" w:hAnsi="Times New Roman" w:cs="Times New Roman"/>
          <w:b/>
          <w:bCs/>
          <w:color w:val="444444"/>
          <w:sz w:val="30"/>
          <w:szCs w:val="30"/>
        </w:rPr>
      </w:pPr>
      <w:r w:rsidRPr="00DF5680">
        <w:rPr>
          <w:rFonts w:ascii="Times New Roman" w:eastAsia="Times New Roman" w:hAnsi="Times New Roman" w:cs="Times New Roman"/>
          <w:b/>
          <w:bCs/>
          <w:color w:val="444444"/>
          <w:sz w:val="30"/>
          <w:szCs w:val="30"/>
        </w:rPr>
        <w:t>LÝ THUYẾT GDTC LỚP 8</w:t>
      </w:r>
    </w:p>
    <w:p w14:paraId="191A6D7B" w14:textId="1C8AB361" w:rsidR="00DF5680" w:rsidRPr="00DF5680" w:rsidRDefault="00DF5680" w:rsidP="00DF5680">
      <w:pPr>
        <w:shd w:val="clear" w:color="auto" w:fill="FFFFFF"/>
        <w:spacing w:after="0" w:line="240" w:lineRule="auto"/>
        <w:jc w:val="center"/>
        <w:textAlignment w:val="baseline"/>
        <w:rPr>
          <w:rFonts w:ascii="Times New Roman" w:eastAsia="Times New Roman" w:hAnsi="Times New Roman" w:cs="Times New Roman"/>
          <w:b/>
          <w:bCs/>
          <w:color w:val="444444"/>
          <w:sz w:val="30"/>
          <w:szCs w:val="30"/>
        </w:rPr>
      </w:pPr>
      <w:r w:rsidRPr="00DF5680">
        <w:rPr>
          <w:rFonts w:ascii="Times New Roman" w:eastAsia="Times New Roman" w:hAnsi="Times New Roman" w:cs="Times New Roman"/>
          <w:b/>
          <w:bCs/>
          <w:color w:val="444444"/>
          <w:sz w:val="30"/>
          <w:szCs w:val="30"/>
        </w:rPr>
        <w:t>MỘT SỐ KIẾN THỨC VÀ BÀI TẬP PHÁT TRIỂN SỨC NHANH</w:t>
      </w:r>
    </w:p>
    <w:p w14:paraId="101044C4" w14:textId="7E321245" w:rsidR="00DF5680" w:rsidRPr="00002269" w:rsidRDefault="00002269" w:rsidP="00002269">
      <w:pPr>
        <w:shd w:val="clear" w:color="auto" w:fill="FFFFFF"/>
        <w:spacing w:after="0" w:line="240" w:lineRule="auto"/>
        <w:textAlignment w:val="baseline"/>
        <w:rPr>
          <w:rFonts w:ascii="Times New Roman" w:eastAsia="Times New Roman" w:hAnsi="Times New Roman" w:cs="Times New Roman"/>
          <w:color w:val="444444"/>
          <w:sz w:val="30"/>
          <w:szCs w:val="30"/>
          <w:u w:val="single"/>
        </w:rPr>
      </w:pPr>
      <w:r w:rsidRPr="00002269">
        <w:rPr>
          <w:rFonts w:ascii="Times New Roman" w:eastAsia="Times New Roman" w:hAnsi="Times New Roman" w:cs="Times New Roman"/>
          <w:color w:val="444444"/>
          <w:sz w:val="30"/>
          <w:szCs w:val="30"/>
          <w:u w:val="single"/>
        </w:rPr>
        <w:t>Gv: Diệp Quốc Đăng Khoa</w:t>
      </w:r>
    </w:p>
    <w:p w14:paraId="61F3D14F" w14:textId="77777777" w:rsidR="00002269" w:rsidRPr="00DF5680" w:rsidRDefault="00002269" w:rsidP="00002269">
      <w:pPr>
        <w:shd w:val="clear" w:color="auto" w:fill="FFFFFF"/>
        <w:spacing w:after="0" w:line="240" w:lineRule="auto"/>
        <w:textAlignment w:val="baseline"/>
        <w:rPr>
          <w:rFonts w:ascii="Times New Roman" w:eastAsia="Times New Roman" w:hAnsi="Times New Roman" w:cs="Times New Roman"/>
          <w:b/>
          <w:bCs/>
          <w:color w:val="444444"/>
          <w:sz w:val="30"/>
          <w:szCs w:val="30"/>
        </w:rPr>
      </w:pPr>
    </w:p>
    <w:p w14:paraId="7529C47E" w14:textId="62FA16C7" w:rsidR="00DF5680" w:rsidRDefault="00DF5680" w:rsidP="00DF5680">
      <w:pPr>
        <w:shd w:val="clear" w:color="auto" w:fill="FFFFFF"/>
        <w:spacing w:after="0" w:line="240" w:lineRule="auto"/>
        <w:jc w:val="both"/>
        <w:textAlignment w:val="baseline"/>
        <w:rPr>
          <w:rFonts w:ascii="Times New Roman" w:eastAsia="Times New Roman" w:hAnsi="Times New Roman" w:cs="Times New Roman"/>
          <w:b/>
          <w:bCs/>
          <w:color w:val="444444"/>
          <w:sz w:val="26"/>
          <w:szCs w:val="26"/>
        </w:rPr>
      </w:pPr>
      <w:r>
        <w:rPr>
          <w:rFonts w:ascii="Times New Roman" w:eastAsia="Times New Roman" w:hAnsi="Times New Roman" w:cs="Times New Roman"/>
          <w:color w:val="444444"/>
          <w:sz w:val="26"/>
          <w:szCs w:val="26"/>
        </w:rPr>
        <w:t xml:space="preserve">      </w:t>
      </w:r>
      <w:r w:rsidRPr="00DF5680">
        <w:rPr>
          <w:rFonts w:ascii="Times New Roman" w:eastAsia="Times New Roman" w:hAnsi="Times New Roman" w:cs="Times New Roman"/>
          <w:color w:val="444444"/>
          <w:sz w:val="26"/>
          <w:szCs w:val="26"/>
        </w:rPr>
        <w:t xml:space="preserve">Trong thể thao </w:t>
      </w:r>
      <w:r w:rsidRPr="00DF5680">
        <w:rPr>
          <w:rFonts w:ascii="Times New Roman" w:eastAsia="Times New Roman" w:hAnsi="Times New Roman" w:cs="Times New Roman"/>
          <w:b/>
          <w:bCs/>
          <w:color w:val="444444"/>
          <w:sz w:val="26"/>
          <w:szCs w:val="26"/>
        </w:rPr>
        <w:t>sức nhanh</w:t>
      </w:r>
      <w:r w:rsidRPr="00DF5680">
        <w:rPr>
          <w:rFonts w:ascii="Times New Roman" w:eastAsia="Times New Roman" w:hAnsi="Times New Roman" w:cs="Times New Roman"/>
          <w:color w:val="444444"/>
          <w:sz w:val="26"/>
          <w:szCs w:val="26"/>
        </w:rPr>
        <w:t xml:space="preserve"> có thể hiểu là năng lực thực hiện nhiệm vụ vận động với thời gian ngắn nhất. Sức nhanh biểu hiện ở 3 hình thái cơ bản: </w:t>
      </w:r>
      <w:r w:rsidRPr="00DF5680">
        <w:rPr>
          <w:rFonts w:ascii="Times New Roman" w:eastAsia="Times New Roman" w:hAnsi="Times New Roman" w:cs="Times New Roman"/>
          <w:b/>
          <w:bCs/>
          <w:color w:val="444444"/>
          <w:sz w:val="26"/>
          <w:szCs w:val="26"/>
        </w:rPr>
        <w:t>Phản ứng nhanh, tần số động tác nhanh và thực hiện động tác đơn nhanh</w:t>
      </w:r>
      <w:r>
        <w:rPr>
          <w:rFonts w:ascii="Times New Roman" w:eastAsia="Times New Roman" w:hAnsi="Times New Roman" w:cs="Times New Roman"/>
          <w:b/>
          <w:bCs/>
          <w:color w:val="444444"/>
          <w:sz w:val="26"/>
          <w:szCs w:val="26"/>
        </w:rPr>
        <w:t>.</w:t>
      </w:r>
    </w:p>
    <w:p w14:paraId="2F48ABA2" w14:textId="77777777" w:rsidR="001E2F9A" w:rsidRPr="00DF5680" w:rsidRDefault="001E2F9A" w:rsidP="00DF5680">
      <w:pPr>
        <w:shd w:val="clear" w:color="auto" w:fill="FFFFFF"/>
        <w:spacing w:after="0" w:line="240" w:lineRule="auto"/>
        <w:jc w:val="both"/>
        <w:textAlignment w:val="baseline"/>
        <w:rPr>
          <w:rFonts w:ascii="Times New Roman" w:eastAsia="Times New Roman" w:hAnsi="Times New Roman" w:cs="Times New Roman"/>
          <w:b/>
          <w:bCs/>
          <w:color w:val="444444"/>
          <w:sz w:val="26"/>
          <w:szCs w:val="26"/>
        </w:rPr>
      </w:pPr>
    </w:p>
    <w:p w14:paraId="5E641DB1" w14:textId="77777777" w:rsidR="00DF5680" w:rsidRPr="00DF5680" w:rsidRDefault="00DF5680" w:rsidP="00DF5680">
      <w:pPr>
        <w:shd w:val="clear" w:color="auto" w:fill="FFFFFF"/>
        <w:spacing w:after="0" w:line="240" w:lineRule="auto"/>
        <w:jc w:val="both"/>
        <w:textAlignment w:val="baseline"/>
        <w:rPr>
          <w:rFonts w:ascii="Times New Roman" w:eastAsia="Times New Roman" w:hAnsi="Times New Roman" w:cs="Times New Roman"/>
          <w:color w:val="444444"/>
          <w:sz w:val="26"/>
          <w:szCs w:val="26"/>
        </w:rPr>
      </w:pPr>
      <w:r w:rsidRPr="00DF5680">
        <w:rPr>
          <w:rFonts w:ascii="Times New Roman" w:eastAsia="Times New Roman" w:hAnsi="Times New Roman" w:cs="Times New Roman"/>
          <w:color w:val="444444"/>
          <w:sz w:val="26"/>
          <w:szCs w:val="26"/>
        </w:rPr>
        <w:t xml:space="preserve">+ </w:t>
      </w:r>
      <w:r w:rsidRPr="00DF5680">
        <w:rPr>
          <w:rFonts w:ascii="Times New Roman" w:eastAsia="Times New Roman" w:hAnsi="Times New Roman" w:cs="Times New Roman"/>
          <w:b/>
          <w:bCs/>
          <w:color w:val="444444"/>
          <w:sz w:val="26"/>
          <w:szCs w:val="26"/>
        </w:rPr>
        <w:t>Phản ứng nhanh</w:t>
      </w:r>
      <w:r w:rsidRPr="00DF5680">
        <w:rPr>
          <w:rFonts w:ascii="Times New Roman" w:eastAsia="Times New Roman" w:hAnsi="Times New Roman" w:cs="Times New Roman"/>
          <w:color w:val="444444"/>
          <w:sz w:val="26"/>
          <w:szCs w:val="26"/>
        </w:rPr>
        <w:t>. Ví dụ: Khi nghe thấy tín hiệu dừng thì dừng lại ngay hoặc đang chạy có tín hiệu thì chạy ngược lại ngay chiều vừa chạy… Khi nghe thấy tiếng súng phát lệnh hoặc hiệu lệnh “Chạy” người chạy phản ứng nhanh bằng động tác xuất phát. Trong đời sống, khi chúng ta đi xe đạp, xe máy trên đường bất ngờ có một tình huống xảy ra như có người chạy qua đường, người đi xe đạp phản ứng nhanh bằng cách thắng gấp hoặc điều khiển tay lái để tránh…</w:t>
      </w:r>
    </w:p>
    <w:p w14:paraId="0D3200A6" w14:textId="0815C990" w:rsidR="00DF443C" w:rsidRPr="00DF5680" w:rsidRDefault="00DF5680">
      <w:pPr>
        <w:rPr>
          <w:rFonts w:ascii="Times New Roman" w:hAnsi="Times New Roman" w:cs="Times New Roman"/>
          <w:color w:val="444444"/>
          <w:sz w:val="26"/>
          <w:szCs w:val="26"/>
          <w:shd w:val="clear" w:color="auto" w:fill="FFFFFF"/>
        </w:rPr>
      </w:pPr>
      <w:r w:rsidRPr="00DF5680">
        <w:rPr>
          <w:rFonts w:ascii="Times New Roman" w:hAnsi="Times New Roman" w:cs="Times New Roman"/>
          <w:color w:val="444444"/>
          <w:sz w:val="26"/>
          <w:szCs w:val="26"/>
          <w:shd w:val="clear" w:color="auto" w:fill="FFFFFF"/>
        </w:rPr>
        <w:t xml:space="preserve">+ </w:t>
      </w:r>
      <w:r w:rsidRPr="001E2F9A">
        <w:rPr>
          <w:rFonts w:ascii="Times New Roman" w:hAnsi="Times New Roman" w:cs="Times New Roman"/>
          <w:b/>
          <w:bCs/>
          <w:color w:val="444444"/>
          <w:sz w:val="26"/>
          <w:szCs w:val="26"/>
          <w:shd w:val="clear" w:color="auto" w:fill="FFFFFF"/>
        </w:rPr>
        <w:t>Tần số động tác.</w:t>
      </w:r>
      <w:r w:rsidRPr="00DF5680">
        <w:rPr>
          <w:rFonts w:ascii="Times New Roman" w:hAnsi="Times New Roman" w:cs="Times New Roman"/>
          <w:color w:val="444444"/>
          <w:sz w:val="26"/>
          <w:szCs w:val="26"/>
          <w:shd w:val="clear" w:color="auto" w:fill="FFFFFF"/>
        </w:rPr>
        <w:t xml:space="preserve"> Ví dụ: Số lần bước chạy trong 1 giây, số lần bước đi bộ trong 1 phút, số lần tâng cầu hay nhảy dây trong 15s,20s,30s hoặc số lần quạt tay của VĐV bơi 50m,100m…</w:t>
      </w:r>
      <w:r w:rsidRPr="00DF5680">
        <w:rPr>
          <w:rFonts w:ascii="Times New Roman" w:hAnsi="Times New Roman" w:cs="Times New Roman"/>
          <w:color w:val="444444"/>
          <w:sz w:val="26"/>
          <w:szCs w:val="26"/>
        </w:rPr>
        <w:br/>
      </w:r>
      <w:r w:rsidRPr="00DF5680">
        <w:rPr>
          <w:rFonts w:ascii="Times New Roman" w:hAnsi="Times New Roman" w:cs="Times New Roman"/>
          <w:color w:val="444444"/>
          <w:sz w:val="26"/>
          <w:szCs w:val="26"/>
          <w:shd w:val="clear" w:color="auto" w:fill="FFFFFF"/>
        </w:rPr>
        <w:t xml:space="preserve">+ </w:t>
      </w:r>
      <w:r w:rsidRPr="001E2F9A">
        <w:rPr>
          <w:rFonts w:ascii="Times New Roman" w:hAnsi="Times New Roman" w:cs="Times New Roman"/>
          <w:b/>
          <w:bCs/>
          <w:color w:val="444444"/>
          <w:sz w:val="26"/>
          <w:szCs w:val="26"/>
          <w:shd w:val="clear" w:color="auto" w:fill="FFFFFF"/>
        </w:rPr>
        <w:t>Động tác đơn nhanh.</w:t>
      </w:r>
      <w:r w:rsidRPr="00DF5680">
        <w:rPr>
          <w:rFonts w:ascii="Times New Roman" w:hAnsi="Times New Roman" w:cs="Times New Roman"/>
          <w:color w:val="444444"/>
          <w:sz w:val="26"/>
          <w:szCs w:val="26"/>
          <w:shd w:val="clear" w:color="auto" w:fill="FFFFFF"/>
        </w:rPr>
        <w:t xml:space="preserve"> Ví dụ: Trong đấu võ đấu kiếm…xuất đòn nhanh, khi đối phương ra đòn tấn công nhanh hoặc trong thi đấu bóng chuyền, khi đối phương đập bóng, lập tức bên bị tấn công có động tác đỡ bóng…</w:t>
      </w:r>
    </w:p>
    <w:p w14:paraId="052D73D7" w14:textId="77777777" w:rsidR="001E2F9A" w:rsidRDefault="00DF5680">
      <w:pPr>
        <w:rPr>
          <w:rFonts w:ascii="Times New Roman" w:hAnsi="Times New Roman" w:cs="Times New Roman"/>
          <w:color w:val="444444"/>
          <w:sz w:val="26"/>
          <w:szCs w:val="26"/>
          <w:shd w:val="clear" w:color="auto" w:fill="FFFFFF"/>
        </w:rPr>
      </w:pPr>
      <w:r w:rsidRPr="00DF5680">
        <w:rPr>
          <w:rFonts w:ascii="Times New Roman" w:hAnsi="Times New Roman" w:cs="Times New Roman"/>
          <w:color w:val="444444"/>
          <w:sz w:val="26"/>
          <w:szCs w:val="26"/>
          <w:shd w:val="clear" w:color="auto" w:fill="FFFFFF"/>
        </w:rPr>
        <w:t>Ngoài ra, sức nhanh trong chạy cự li ngắn còn liên quan đến Sức mạnh tốc độ (Ví dụ: đạp chân vào bàn đạp khi xuất phát, khi chạy tăng tốc xuất phát…) và Sức bền tốc độ (Ví dụ khi gắng sức chạy 10m-20m cuối trước khi đến đích).</w:t>
      </w:r>
    </w:p>
    <w:p w14:paraId="58A02CBF" w14:textId="77777777" w:rsidR="00002269" w:rsidRDefault="00DF5680">
      <w:pPr>
        <w:pBdr>
          <w:bottom w:val="single" w:sz="6" w:space="1" w:color="auto"/>
        </w:pBdr>
        <w:rPr>
          <w:rFonts w:ascii="Times New Roman" w:hAnsi="Times New Roman" w:cs="Times New Roman"/>
          <w:color w:val="444444"/>
          <w:sz w:val="26"/>
          <w:szCs w:val="26"/>
          <w:shd w:val="clear" w:color="auto" w:fill="FFFFFF"/>
        </w:rPr>
      </w:pPr>
      <w:r w:rsidRPr="00DF5680">
        <w:rPr>
          <w:rFonts w:ascii="Times New Roman" w:hAnsi="Times New Roman" w:cs="Times New Roman"/>
          <w:color w:val="444444"/>
          <w:sz w:val="26"/>
          <w:szCs w:val="26"/>
        </w:rPr>
        <w:br/>
      </w:r>
      <w:r w:rsidRPr="001E2F9A">
        <w:rPr>
          <w:rFonts w:ascii="Times New Roman" w:hAnsi="Times New Roman" w:cs="Times New Roman"/>
          <w:b/>
          <w:bCs/>
          <w:color w:val="444444"/>
          <w:sz w:val="26"/>
          <w:szCs w:val="26"/>
          <w:u w:val="single"/>
          <w:shd w:val="clear" w:color="auto" w:fill="FFFFFF"/>
        </w:rPr>
        <w:t>Phương pháp tập luyện phát triển sức nhanh gồm có:</w:t>
      </w:r>
      <w:r w:rsidRPr="00DF5680">
        <w:rPr>
          <w:rFonts w:ascii="Times New Roman" w:hAnsi="Times New Roman" w:cs="Times New Roman"/>
          <w:color w:val="444444"/>
          <w:sz w:val="26"/>
          <w:szCs w:val="26"/>
        </w:rPr>
        <w:br/>
      </w:r>
      <w:r w:rsidRPr="00DF5680">
        <w:rPr>
          <w:rFonts w:ascii="Times New Roman" w:hAnsi="Times New Roman" w:cs="Times New Roman"/>
          <w:color w:val="444444"/>
          <w:sz w:val="26"/>
          <w:szCs w:val="26"/>
          <w:shd w:val="clear" w:color="auto" w:fill="FFFFFF"/>
        </w:rPr>
        <w:t xml:space="preserve"> – </w:t>
      </w:r>
      <w:r w:rsidRPr="001E2F9A">
        <w:rPr>
          <w:rFonts w:ascii="Times New Roman" w:hAnsi="Times New Roman" w:cs="Times New Roman"/>
          <w:b/>
          <w:bCs/>
          <w:color w:val="444444"/>
          <w:sz w:val="26"/>
          <w:szCs w:val="26"/>
          <w:shd w:val="clear" w:color="auto" w:fill="FFFFFF"/>
        </w:rPr>
        <w:t>Nhóm bài tập rèn luyện phản ứng nhanh.</w:t>
      </w:r>
      <w:r w:rsidRPr="00DF5680">
        <w:rPr>
          <w:rFonts w:ascii="Times New Roman" w:hAnsi="Times New Roman" w:cs="Times New Roman"/>
          <w:color w:val="444444"/>
          <w:sz w:val="26"/>
          <w:szCs w:val="26"/>
          <w:shd w:val="clear" w:color="auto" w:fill="FFFFFF"/>
        </w:rPr>
        <w:t xml:space="preserve"> Ví dụ như đang chạy bình thường, khi nghe thấy tiếng còi thì chạy ngược lại với chiều vừa chạy hoặc xuất phát ở nhiều tư thế khác nhau (đứng thẳng – xuất phát, đứng vai hướng chạy – xuất phát, đứng lưng hướng chạy – xuất phát, ngồi – xuất phát,..) hay một số trò chơi vận động đã học ở các lớp 6,7 và 8 để rèn luyện phản ứng nhanh,.. Tập đá cầu, nhảy dây, đánh bóng bàn, cầu lông, bóng rổ, bóng đá, bóng chuyền, bơi… cũng có khả năng rèn luyện phản ứng nhanh rất tốt.</w:t>
      </w:r>
    </w:p>
    <w:p w14:paraId="3630C199" w14:textId="77777777" w:rsidR="00002269" w:rsidRDefault="00002269" w:rsidP="00002269">
      <w:pPr>
        <w:pBdr>
          <w:bottom w:val="single" w:sz="6" w:space="1" w:color="auto"/>
        </w:pBdr>
        <w:jc w:val="center"/>
        <w:rPr>
          <w:rFonts w:ascii="Times New Roman" w:hAnsi="Times New Roman" w:cs="Times New Roman"/>
          <w:color w:val="444444"/>
          <w:sz w:val="26"/>
          <w:szCs w:val="26"/>
          <w:shd w:val="clear" w:color="auto" w:fill="FFFFFF"/>
        </w:rPr>
      </w:pPr>
      <w:r>
        <w:rPr>
          <w:rFonts w:ascii="Times New Roman" w:hAnsi="Times New Roman" w:cs="Times New Roman"/>
          <w:noProof/>
          <w:color w:val="444444"/>
          <w:sz w:val="26"/>
          <w:szCs w:val="26"/>
        </w:rPr>
        <w:lastRenderedPageBreak/>
        <w:drawing>
          <wp:inline distT="0" distB="0" distL="0" distR="0" wp14:anchorId="2C87EE04" wp14:editId="6B11A28E">
            <wp:extent cx="3807619" cy="237813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3828042" cy="2390891"/>
                    </a:xfrm>
                    <a:prstGeom prst="rect">
                      <a:avLst/>
                    </a:prstGeom>
                  </pic:spPr>
                </pic:pic>
              </a:graphicData>
            </a:graphic>
          </wp:inline>
        </w:drawing>
      </w:r>
      <w:r w:rsidR="00DF5680" w:rsidRPr="00DF5680">
        <w:rPr>
          <w:rFonts w:ascii="Times New Roman" w:hAnsi="Times New Roman" w:cs="Times New Roman"/>
          <w:color w:val="444444"/>
          <w:sz w:val="26"/>
          <w:szCs w:val="26"/>
        </w:rPr>
        <w:br/>
      </w:r>
    </w:p>
    <w:p w14:paraId="17E5F909" w14:textId="2EC4279F" w:rsidR="00002269" w:rsidRDefault="00DF5680" w:rsidP="00002269">
      <w:pPr>
        <w:pBdr>
          <w:bottom w:val="single" w:sz="6" w:space="1" w:color="auto"/>
        </w:pBdr>
        <w:jc w:val="center"/>
        <w:rPr>
          <w:rFonts w:ascii="Times New Roman" w:hAnsi="Times New Roman" w:cs="Times New Roman"/>
          <w:color w:val="444444"/>
          <w:sz w:val="26"/>
          <w:szCs w:val="26"/>
          <w:shd w:val="clear" w:color="auto" w:fill="FFFFFF"/>
        </w:rPr>
      </w:pPr>
      <w:r w:rsidRPr="00DF5680">
        <w:rPr>
          <w:rFonts w:ascii="Times New Roman" w:hAnsi="Times New Roman" w:cs="Times New Roman"/>
          <w:color w:val="444444"/>
          <w:sz w:val="26"/>
          <w:szCs w:val="26"/>
          <w:shd w:val="clear" w:color="auto" w:fill="FFFFFF"/>
        </w:rPr>
        <w:t xml:space="preserve">– </w:t>
      </w:r>
      <w:r w:rsidRPr="001E2F9A">
        <w:rPr>
          <w:rFonts w:ascii="Times New Roman" w:hAnsi="Times New Roman" w:cs="Times New Roman"/>
          <w:b/>
          <w:bCs/>
          <w:color w:val="444444"/>
          <w:sz w:val="26"/>
          <w:szCs w:val="26"/>
          <w:shd w:val="clear" w:color="auto" w:fill="FFFFFF"/>
        </w:rPr>
        <w:t>Nhóm bài tập rèn luyện tần số động tác.</w:t>
      </w:r>
      <w:r w:rsidRPr="00DF5680">
        <w:rPr>
          <w:rFonts w:ascii="Times New Roman" w:hAnsi="Times New Roman" w:cs="Times New Roman"/>
          <w:color w:val="444444"/>
          <w:sz w:val="26"/>
          <w:szCs w:val="26"/>
          <w:shd w:val="clear" w:color="auto" w:fill="FFFFFF"/>
        </w:rPr>
        <w:t>Ví dụ, chạy nhanh tại chỗ hoặc di chuyển trong 5s,10s,15s; chạy trên bàn chạy hoặc đạp xe đạp lực kế nhanh trong 15s, 20s, 30s, 40s; nhảy dây nhanh trong 10s, 15s; chạy nhanh ở cự li 15m, 20m, 30m, vỗ tay nhanh…</w:t>
      </w:r>
      <w:r w:rsidRPr="00DF5680">
        <w:rPr>
          <w:rFonts w:ascii="Times New Roman" w:hAnsi="Times New Roman" w:cs="Times New Roman"/>
          <w:color w:val="444444"/>
          <w:sz w:val="26"/>
          <w:szCs w:val="26"/>
        </w:rPr>
        <w:br/>
      </w:r>
      <w:r w:rsidRPr="001E2F9A">
        <w:rPr>
          <w:rFonts w:ascii="Times New Roman" w:hAnsi="Times New Roman" w:cs="Times New Roman"/>
          <w:b/>
          <w:bCs/>
          <w:color w:val="444444"/>
          <w:sz w:val="26"/>
          <w:szCs w:val="26"/>
          <w:shd w:val="clear" w:color="auto" w:fill="FFFFFF"/>
        </w:rPr>
        <w:t>– Nhóm bài tập rèn luyện động tác đơn nhanh.</w:t>
      </w:r>
      <w:r w:rsidRPr="00DF5680">
        <w:rPr>
          <w:rFonts w:ascii="Times New Roman" w:hAnsi="Times New Roman" w:cs="Times New Roman"/>
          <w:color w:val="444444"/>
          <w:sz w:val="26"/>
          <w:szCs w:val="26"/>
          <w:shd w:val="clear" w:color="auto" w:fill="FFFFFF"/>
        </w:rPr>
        <w:t xml:space="preserve"> Ví dụ: bật nhảy nhanh, gập thân ném bóng nhanh, co tay xà đơn nhanh, chống đẩy nhanh, ngồi xuống – đứng lên nhanh…</w:t>
      </w:r>
    </w:p>
    <w:p w14:paraId="508D535B" w14:textId="77777777" w:rsidR="00002269" w:rsidRDefault="00002269" w:rsidP="00002269">
      <w:pPr>
        <w:pBdr>
          <w:bottom w:val="single" w:sz="6" w:space="1" w:color="auto"/>
        </w:pBdr>
        <w:jc w:val="center"/>
        <w:rPr>
          <w:rFonts w:ascii="Times New Roman" w:hAnsi="Times New Roman" w:cs="Times New Roman"/>
          <w:color w:val="444444"/>
          <w:sz w:val="26"/>
          <w:szCs w:val="26"/>
          <w:shd w:val="clear" w:color="auto" w:fill="FFFFFF"/>
        </w:rPr>
      </w:pPr>
      <w:r>
        <w:rPr>
          <w:rFonts w:ascii="Times New Roman" w:hAnsi="Times New Roman" w:cs="Times New Roman"/>
          <w:noProof/>
          <w:color w:val="444444"/>
          <w:sz w:val="26"/>
          <w:szCs w:val="26"/>
        </w:rPr>
        <w:drawing>
          <wp:inline distT="0" distB="0" distL="0" distR="0" wp14:anchorId="75A37DF8" wp14:editId="62846E43">
            <wp:extent cx="3566513" cy="224012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3581664" cy="2249637"/>
                    </a:xfrm>
                    <a:prstGeom prst="rect">
                      <a:avLst/>
                    </a:prstGeom>
                  </pic:spPr>
                </pic:pic>
              </a:graphicData>
            </a:graphic>
          </wp:inline>
        </w:drawing>
      </w:r>
      <w:r w:rsidR="00DF5680" w:rsidRPr="00DF5680">
        <w:rPr>
          <w:rFonts w:ascii="Times New Roman" w:hAnsi="Times New Roman" w:cs="Times New Roman"/>
          <w:color w:val="444444"/>
          <w:sz w:val="26"/>
          <w:szCs w:val="26"/>
        </w:rPr>
        <w:br/>
      </w:r>
    </w:p>
    <w:p w14:paraId="0E88CD8B" w14:textId="077FE553" w:rsidR="00002269" w:rsidRDefault="00DF5680" w:rsidP="00002269">
      <w:pPr>
        <w:pBdr>
          <w:bottom w:val="single" w:sz="6" w:space="1" w:color="auto"/>
        </w:pBdr>
        <w:jc w:val="center"/>
        <w:rPr>
          <w:rFonts w:ascii="Times New Roman" w:hAnsi="Times New Roman" w:cs="Times New Roman"/>
          <w:color w:val="444444"/>
          <w:sz w:val="26"/>
          <w:szCs w:val="26"/>
          <w:shd w:val="clear" w:color="auto" w:fill="FFFFFF"/>
        </w:rPr>
      </w:pPr>
      <w:r w:rsidRPr="00DF5680">
        <w:rPr>
          <w:rFonts w:ascii="Times New Roman" w:hAnsi="Times New Roman" w:cs="Times New Roman"/>
          <w:color w:val="444444"/>
          <w:sz w:val="26"/>
          <w:szCs w:val="26"/>
          <w:shd w:val="clear" w:color="auto" w:fill="FFFFFF"/>
        </w:rPr>
        <w:t xml:space="preserve">– </w:t>
      </w:r>
      <w:r w:rsidRPr="001E2F9A">
        <w:rPr>
          <w:rFonts w:ascii="Times New Roman" w:hAnsi="Times New Roman" w:cs="Times New Roman"/>
          <w:b/>
          <w:bCs/>
          <w:color w:val="444444"/>
          <w:sz w:val="26"/>
          <w:szCs w:val="26"/>
          <w:shd w:val="clear" w:color="auto" w:fill="FFFFFF"/>
        </w:rPr>
        <w:t>Nhóm bài tập rèn luyện sức mạnh tốc độ.</w:t>
      </w:r>
      <w:r w:rsidRPr="00DF5680">
        <w:rPr>
          <w:rFonts w:ascii="Times New Roman" w:hAnsi="Times New Roman" w:cs="Times New Roman"/>
          <w:color w:val="444444"/>
          <w:sz w:val="26"/>
          <w:szCs w:val="26"/>
          <w:shd w:val="clear" w:color="auto" w:fill="FFFFFF"/>
        </w:rPr>
        <w:t xml:space="preserve"> Ví dụ như xuất phát sau đó chạy tăng tốc nhanh 5m, 10m, 15m, 20m, chạy đạp sau, bật cao, bật xa, bật 3 bước, bật 5 bước…</w:t>
      </w:r>
      <w:r w:rsidRPr="00DF5680">
        <w:rPr>
          <w:rFonts w:ascii="Times New Roman" w:hAnsi="Times New Roman" w:cs="Times New Roman"/>
          <w:color w:val="444444"/>
          <w:sz w:val="26"/>
          <w:szCs w:val="26"/>
        </w:rPr>
        <w:br/>
      </w:r>
      <w:r w:rsidRPr="00DF5680">
        <w:rPr>
          <w:rFonts w:ascii="Times New Roman" w:hAnsi="Times New Roman" w:cs="Times New Roman"/>
          <w:color w:val="444444"/>
          <w:sz w:val="26"/>
          <w:szCs w:val="26"/>
          <w:shd w:val="clear" w:color="auto" w:fill="FFFFFF"/>
        </w:rPr>
        <w:t>– Nhóm bài tập rèn luyện sức bền tốc độ. Ví dụ như chạy nhanh 60m, 80m, 100m… ở mỗi cự li trên, cố gắng chạy với tốc độ cao nhất ở 10 – 20 m cuối cự li.  </w:t>
      </w:r>
    </w:p>
    <w:p w14:paraId="62B8D424" w14:textId="77777777" w:rsidR="00002269" w:rsidRDefault="00002269" w:rsidP="00002269">
      <w:pPr>
        <w:pBdr>
          <w:bottom w:val="single" w:sz="6" w:space="1" w:color="auto"/>
        </w:pBdr>
        <w:jc w:val="center"/>
        <w:rPr>
          <w:rFonts w:ascii="Times New Roman" w:hAnsi="Times New Roman" w:cs="Times New Roman"/>
          <w:color w:val="444444"/>
          <w:sz w:val="26"/>
          <w:szCs w:val="26"/>
          <w:shd w:val="clear" w:color="auto" w:fill="FFFFFF"/>
        </w:rPr>
      </w:pPr>
      <w:r>
        <w:rPr>
          <w:rFonts w:ascii="Times New Roman" w:hAnsi="Times New Roman" w:cs="Times New Roman"/>
          <w:noProof/>
          <w:color w:val="444444"/>
          <w:sz w:val="26"/>
          <w:szCs w:val="26"/>
        </w:rPr>
        <w:lastRenderedPageBreak/>
        <w:drawing>
          <wp:inline distT="0" distB="0" distL="0" distR="0" wp14:anchorId="61D3B925" wp14:editId="091FFD5D">
            <wp:extent cx="3649406" cy="2420461"/>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62227" cy="2428965"/>
                    </a:xfrm>
                    <a:prstGeom prst="rect">
                      <a:avLst/>
                    </a:prstGeom>
                  </pic:spPr>
                </pic:pic>
              </a:graphicData>
            </a:graphic>
          </wp:inline>
        </w:drawing>
      </w:r>
      <w:r w:rsidR="00DF5680" w:rsidRPr="00DF5680">
        <w:rPr>
          <w:rFonts w:ascii="Times New Roman" w:hAnsi="Times New Roman" w:cs="Times New Roman"/>
          <w:color w:val="444444"/>
          <w:sz w:val="26"/>
          <w:szCs w:val="26"/>
        </w:rPr>
        <w:br/>
      </w:r>
    </w:p>
    <w:p w14:paraId="46E257E1" w14:textId="58C3985C" w:rsidR="00DF5680" w:rsidRDefault="001E2F9A" w:rsidP="00002269">
      <w:pPr>
        <w:pBdr>
          <w:bottom w:val="single" w:sz="6" w:space="1" w:color="auto"/>
        </w:pBdr>
        <w:jc w:val="center"/>
        <w:rPr>
          <w:rFonts w:ascii="Times New Roman" w:hAnsi="Times New Roman" w:cs="Times New Roman"/>
          <w:color w:val="444444"/>
          <w:sz w:val="26"/>
          <w:szCs w:val="26"/>
          <w:shd w:val="clear" w:color="auto" w:fill="FFFFFF"/>
        </w:rPr>
      </w:pPr>
      <w:r>
        <w:rPr>
          <w:rFonts w:ascii="Times New Roman" w:hAnsi="Times New Roman" w:cs="Times New Roman"/>
          <w:color w:val="444444"/>
          <w:sz w:val="26"/>
          <w:szCs w:val="26"/>
          <w:shd w:val="clear" w:color="auto" w:fill="FFFFFF"/>
        </w:rPr>
        <w:t xml:space="preserve"> </w:t>
      </w:r>
      <w:r w:rsidR="00DF5680" w:rsidRPr="00DF5680">
        <w:rPr>
          <w:rFonts w:ascii="Times New Roman" w:hAnsi="Times New Roman" w:cs="Times New Roman"/>
          <w:color w:val="444444"/>
          <w:sz w:val="26"/>
          <w:szCs w:val="26"/>
          <w:shd w:val="clear" w:color="auto" w:fill="FFFFFF"/>
        </w:rPr>
        <w:t>Có thể thấy việc phát triển sức nhanh không quá khó, các hình thức tập luyện tương đối phong phú, phương pháp đơn giản nhưng để có kết quả đòi hỏi người tập phải đúng theo đúng nguyên tắc, tập thường xuyên và kiên trì.</w:t>
      </w:r>
      <w:r>
        <w:rPr>
          <w:rFonts w:ascii="Times New Roman" w:hAnsi="Times New Roman" w:cs="Times New Roman"/>
          <w:color w:val="444444"/>
          <w:sz w:val="26"/>
          <w:szCs w:val="26"/>
          <w:shd w:val="clear" w:color="auto" w:fill="FFFFFF"/>
        </w:rPr>
        <w:t>/.</w:t>
      </w:r>
    </w:p>
    <w:p w14:paraId="4E9BE115" w14:textId="67AF574C" w:rsidR="001E2F9A" w:rsidRDefault="00002269" w:rsidP="00002269">
      <w:pPr>
        <w:pBdr>
          <w:bottom w:val="single" w:sz="6" w:space="1" w:color="auto"/>
        </w:pBdr>
        <w:jc w:val="center"/>
        <w:rPr>
          <w:rFonts w:ascii="Times New Roman" w:hAnsi="Times New Roman" w:cs="Times New Roman"/>
          <w:color w:val="444444"/>
          <w:sz w:val="26"/>
          <w:szCs w:val="26"/>
          <w:shd w:val="clear" w:color="auto" w:fill="FFFFFF"/>
        </w:rPr>
      </w:pPr>
      <w:r>
        <w:rPr>
          <w:rFonts w:ascii="Times New Roman" w:hAnsi="Times New Roman" w:cs="Times New Roman"/>
          <w:noProof/>
          <w:color w:val="444444"/>
          <w:sz w:val="26"/>
          <w:szCs w:val="26"/>
          <w:shd w:val="clear" w:color="auto" w:fill="FFFFFF"/>
        </w:rPr>
        <w:drawing>
          <wp:inline distT="0" distB="0" distL="0" distR="0" wp14:anchorId="76C1A21C" wp14:editId="6317BED4">
            <wp:extent cx="4209415" cy="2414587"/>
            <wp:effectExtent l="0" t="0" r="63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4236201" cy="2429952"/>
                    </a:xfrm>
                    <a:prstGeom prst="rect">
                      <a:avLst/>
                    </a:prstGeom>
                  </pic:spPr>
                </pic:pic>
              </a:graphicData>
            </a:graphic>
          </wp:inline>
        </w:drawing>
      </w:r>
    </w:p>
    <w:p w14:paraId="4CB4DFDE" w14:textId="09922148" w:rsidR="00002269" w:rsidRPr="00002269" w:rsidRDefault="00002269" w:rsidP="00002269">
      <w:pPr>
        <w:pBdr>
          <w:bottom w:val="single" w:sz="6" w:space="1" w:color="auto"/>
        </w:pBdr>
        <w:jc w:val="center"/>
        <w:rPr>
          <w:rFonts w:ascii="Times New Roman" w:hAnsi="Times New Roman" w:cs="Times New Roman"/>
          <w:b/>
          <w:bCs/>
          <w:color w:val="444444"/>
          <w:sz w:val="26"/>
          <w:szCs w:val="26"/>
          <w:shd w:val="clear" w:color="auto" w:fill="FFFFFF"/>
        </w:rPr>
      </w:pPr>
      <w:r w:rsidRPr="00002269">
        <w:rPr>
          <w:rFonts w:ascii="Times New Roman" w:hAnsi="Times New Roman" w:cs="Times New Roman"/>
          <w:b/>
          <w:bCs/>
          <w:color w:val="444444"/>
          <w:sz w:val="26"/>
          <w:szCs w:val="26"/>
          <w:shd w:val="clear" w:color="auto" w:fill="FFFFFF"/>
        </w:rPr>
        <w:t>Chúc các em học thật tốt!</w:t>
      </w:r>
    </w:p>
    <w:p w14:paraId="76648DB5" w14:textId="77777777" w:rsidR="001E2F9A" w:rsidRPr="001E2F9A" w:rsidRDefault="001E2F9A">
      <w:pPr>
        <w:rPr>
          <w:rFonts w:ascii="Times New Roman" w:hAnsi="Times New Roman" w:cs="Times New Roman"/>
          <w:b/>
          <w:bCs/>
          <w:color w:val="444444"/>
          <w:sz w:val="26"/>
          <w:szCs w:val="26"/>
          <w:u w:val="single"/>
          <w:shd w:val="clear" w:color="auto" w:fill="FFFFFF"/>
        </w:rPr>
      </w:pPr>
    </w:p>
    <w:sectPr w:rsidR="001E2F9A" w:rsidRPr="001E2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80"/>
    <w:rsid w:val="00002269"/>
    <w:rsid w:val="001E2F9A"/>
    <w:rsid w:val="00DF443C"/>
    <w:rsid w:val="00DF5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3AB2"/>
  <w15:chartTrackingRefBased/>
  <w15:docId w15:val="{1D296CF5-11C5-44B2-B4E3-A97D63E3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05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yen le</dc:creator>
  <cp:keywords/>
  <dc:description/>
  <cp:lastModifiedBy>hai yen le</cp:lastModifiedBy>
  <cp:revision>2</cp:revision>
  <dcterms:created xsi:type="dcterms:W3CDTF">2021-08-31T07:22:00Z</dcterms:created>
  <dcterms:modified xsi:type="dcterms:W3CDTF">2021-08-31T07:42:00Z</dcterms:modified>
</cp:coreProperties>
</file>