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8063" w14:textId="1FD51107" w:rsidR="004F6A86" w:rsidRPr="001D20D4" w:rsidRDefault="009D131C" w:rsidP="000C7BAA">
      <w:pPr>
        <w:spacing w:after="80" w:line="300" w:lineRule="auto"/>
        <w:jc w:val="center"/>
        <w:rPr>
          <w:rFonts w:ascii="Times New Roman" w:eastAsia="Times New Roman" w:hAnsi="Times New Roman" w:cs="Times New Roman"/>
          <w:b/>
          <w:bCs/>
          <w:color w:val="FF0000"/>
          <w:sz w:val="28"/>
          <w:szCs w:val="28"/>
        </w:rPr>
      </w:pPr>
      <w:r w:rsidRPr="001D20D4">
        <w:rPr>
          <w:rFonts w:ascii="Times New Roman" w:eastAsia="Times New Roman" w:hAnsi="Times New Roman" w:cs="Times New Roman"/>
          <w:b/>
          <w:bCs/>
          <w:color w:val="FF0000"/>
          <w:sz w:val="28"/>
          <w:szCs w:val="28"/>
        </w:rPr>
        <w:t xml:space="preserve">NỘI DUNG GHI BÀI </w:t>
      </w:r>
      <w:r w:rsidR="004F6A86" w:rsidRPr="001D20D4">
        <w:rPr>
          <w:rFonts w:ascii="Times New Roman" w:eastAsia="Times New Roman" w:hAnsi="Times New Roman" w:cs="Times New Roman"/>
          <w:b/>
          <w:bCs/>
          <w:color w:val="FF0000"/>
          <w:sz w:val="28"/>
          <w:szCs w:val="28"/>
        </w:rPr>
        <w:t xml:space="preserve">TUẦN </w:t>
      </w:r>
      <w:r w:rsidR="00090B19" w:rsidRPr="001D20D4">
        <w:rPr>
          <w:rFonts w:ascii="Times New Roman" w:eastAsia="Times New Roman" w:hAnsi="Times New Roman" w:cs="Times New Roman"/>
          <w:b/>
          <w:bCs/>
          <w:color w:val="FF0000"/>
          <w:sz w:val="28"/>
          <w:szCs w:val="28"/>
        </w:rPr>
        <w:t>3</w:t>
      </w:r>
    </w:p>
    <w:p w14:paraId="4F19D0E0" w14:textId="35282DE6" w:rsidR="000C7BAA" w:rsidRPr="001D20D4" w:rsidRDefault="004F6A86" w:rsidP="000C7BAA">
      <w:pPr>
        <w:spacing w:after="80" w:line="300" w:lineRule="auto"/>
        <w:jc w:val="center"/>
        <w:rPr>
          <w:rFonts w:ascii="Times New Roman" w:hAnsi="Times New Roman" w:cs="Times New Roman"/>
          <w:b/>
          <w:color w:val="FF0000"/>
          <w:sz w:val="28"/>
          <w:szCs w:val="28"/>
          <w:lang w:val="vi-VN"/>
        </w:rPr>
      </w:pPr>
      <w:r w:rsidRPr="001D20D4">
        <w:rPr>
          <w:rFonts w:ascii="Times New Roman" w:eastAsia="Times New Roman" w:hAnsi="Times New Roman" w:cs="Times New Roman"/>
          <w:b/>
          <w:bCs/>
          <w:color w:val="FF0000"/>
          <w:sz w:val="28"/>
          <w:szCs w:val="28"/>
        </w:rPr>
        <w:t xml:space="preserve">BÀI </w:t>
      </w:r>
      <w:r w:rsidR="00090B19" w:rsidRPr="001D20D4">
        <w:rPr>
          <w:rFonts w:ascii="Times New Roman" w:eastAsia="Times New Roman" w:hAnsi="Times New Roman" w:cs="Times New Roman"/>
          <w:b/>
          <w:bCs/>
          <w:color w:val="FF0000"/>
          <w:sz w:val="28"/>
          <w:szCs w:val="28"/>
        </w:rPr>
        <w:t>3</w:t>
      </w:r>
      <w:r w:rsidR="002E0D08" w:rsidRPr="001D20D4">
        <w:rPr>
          <w:rFonts w:ascii="Times New Roman" w:eastAsia="Times New Roman" w:hAnsi="Times New Roman" w:cs="Times New Roman"/>
          <w:b/>
          <w:bCs/>
          <w:color w:val="FF0000"/>
          <w:sz w:val="28"/>
          <w:szCs w:val="28"/>
        </w:rPr>
        <w:t xml:space="preserve">: </w:t>
      </w:r>
      <w:r w:rsidR="000C7BAA" w:rsidRPr="001D20D4">
        <w:rPr>
          <w:rFonts w:ascii="Times New Roman" w:eastAsia="Times New Roman" w:hAnsi="Times New Roman" w:cs="Times New Roman"/>
          <w:b/>
          <w:bCs/>
          <w:color w:val="FF0000"/>
          <w:sz w:val="28"/>
          <w:szCs w:val="28"/>
        </w:rPr>
        <w:t>D</w:t>
      </w:r>
      <w:r w:rsidR="000C7BAA" w:rsidRPr="001D20D4">
        <w:rPr>
          <w:rFonts w:ascii="Times New Roman" w:hAnsi="Times New Roman" w:cs="Times New Roman"/>
          <w:b/>
          <w:color w:val="FF0000"/>
          <w:sz w:val="28"/>
          <w:szCs w:val="28"/>
          <w:lang w:val="vi-VN"/>
        </w:rPr>
        <w:t>ỤNG CỤ DÙNG TRONG LẮP ĐẶT MẠNG ĐIỆN</w:t>
      </w:r>
    </w:p>
    <w:p w14:paraId="76FD5A0E" w14:textId="77777777" w:rsidR="000C7BAA" w:rsidRPr="001D20D4" w:rsidRDefault="000C7BAA" w:rsidP="000C7BAA">
      <w:pPr>
        <w:spacing w:after="80" w:line="300" w:lineRule="auto"/>
        <w:ind w:firstLine="720"/>
        <w:jc w:val="both"/>
        <w:rPr>
          <w:rFonts w:ascii="Times New Roman" w:eastAsia="Times New Roman" w:hAnsi="Times New Roman" w:cs="Times New Roman"/>
          <w:b/>
          <w:sz w:val="28"/>
          <w:szCs w:val="28"/>
          <w:lang w:val="nl-NL"/>
        </w:rPr>
      </w:pPr>
      <w:r w:rsidRPr="001D20D4">
        <w:rPr>
          <w:rFonts w:ascii="Times New Roman" w:eastAsia="Times New Roman" w:hAnsi="Times New Roman" w:cs="Times New Roman"/>
          <w:b/>
          <w:sz w:val="28"/>
          <w:szCs w:val="28"/>
          <w:lang w:val="nl-NL"/>
        </w:rPr>
        <w:t>I. Đồng hồ đo điện.</w:t>
      </w:r>
    </w:p>
    <w:p w14:paraId="7074BD59" w14:textId="77777777" w:rsidR="000C7BAA" w:rsidRPr="001D20D4" w:rsidRDefault="000C7BAA" w:rsidP="000C7BAA">
      <w:pPr>
        <w:spacing w:after="80" w:line="300" w:lineRule="auto"/>
        <w:ind w:firstLine="720"/>
        <w:jc w:val="both"/>
        <w:rPr>
          <w:rFonts w:ascii="Times New Roman" w:eastAsia="Times New Roman" w:hAnsi="Times New Roman" w:cs="Times New Roman"/>
          <w:i/>
          <w:sz w:val="28"/>
          <w:szCs w:val="28"/>
          <w:lang w:val="nl-NL"/>
        </w:rPr>
      </w:pPr>
      <w:r w:rsidRPr="001D20D4">
        <w:rPr>
          <w:rFonts w:ascii="Times New Roman" w:eastAsia="Times New Roman" w:hAnsi="Times New Roman" w:cs="Times New Roman"/>
          <w:i/>
          <w:sz w:val="28"/>
          <w:szCs w:val="28"/>
          <w:lang w:val="nl-NL"/>
        </w:rPr>
        <w:t>1. Công dụng của đồng hồ đo điện.</w:t>
      </w:r>
    </w:p>
    <w:p w14:paraId="4990FFAF" w14:textId="77777777" w:rsidR="000C7BAA" w:rsidRPr="001D20D4" w:rsidRDefault="000C7BAA" w:rsidP="000C7BAA">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  Một số loại đông hồ đo điện: Ampe kế, Oát kế, Vôn kế, Công tơ, Đồng hồ vạn năng, Ôm kế.</w:t>
      </w:r>
    </w:p>
    <w:p w14:paraId="5AADBC42" w14:textId="7BC47DF4" w:rsidR="000C7BAA" w:rsidRPr="001D20D4" w:rsidRDefault="000C7BAA" w:rsidP="000C7BAA">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 Đại lư</w:t>
      </w:r>
      <w:r w:rsidR="00234B0F">
        <w:rPr>
          <w:rFonts w:ascii="Times New Roman" w:eastAsia="Times New Roman" w:hAnsi="Times New Roman" w:cs="Times New Roman"/>
          <w:sz w:val="28"/>
          <w:szCs w:val="28"/>
          <w:lang w:val="nl-NL"/>
        </w:rPr>
        <w:t>ợ</w:t>
      </w:r>
      <w:r w:rsidRPr="001D20D4">
        <w:rPr>
          <w:rFonts w:ascii="Times New Roman" w:eastAsia="Times New Roman" w:hAnsi="Times New Roman" w:cs="Times New Roman"/>
          <w:sz w:val="28"/>
          <w:szCs w:val="28"/>
          <w:lang w:val="nl-NL"/>
        </w:rPr>
        <w:t>ng cần đo của đồng hồ đo điện: Cường độ dòng điện, điện trở mạch điện, công suất tiêu thụ của mạch điện, điện năng tiêu thụ của đồ dùng điện, điện áp.</w:t>
      </w:r>
    </w:p>
    <w:p w14:paraId="561C0817" w14:textId="5F1C95A9" w:rsidR="000C7BAA" w:rsidRPr="001D20D4" w:rsidRDefault="000C7BAA" w:rsidP="000C7BAA">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 Công dụng: Nhờ có đồng hồ đo điện, chúng ta có thể biết được tình trạng làm việc của các thiết bị điện, phán đoán được nguyên nhân hư hỏng, sự cố kỹ thuật…</w:t>
      </w:r>
    </w:p>
    <w:p w14:paraId="168CB488" w14:textId="77777777" w:rsidR="000C7BAA" w:rsidRPr="001D20D4" w:rsidRDefault="000C7BAA" w:rsidP="000C7BAA">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2. Phân loại đồng hồ đo điện</w:t>
      </w:r>
      <w:r w:rsidRPr="001D20D4">
        <w:rPr>
          <w:rFonts w:ascii="Times New Roman" w:eastAsia="Times New Roman" w:hAnsi="Times New Roman" w:cs="Times New Roman"/>
          <w:sz w:val="28"/>
          <w:szCs w:val="28"/>
          <w:lang w:val="nl-NL"/>
        </w:rPr>
        <w:t>.</w:t>
      </w:r>
    </w:p>
    <w:tbl>
      <w:tblPr>
        <w:tblW w:w="7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4740"/>
      </w:tblGrid>
      <w:tr w:rsidR="000C7BAA" w:rsidRPr="001D20D4" w14:paraId="7BE2AF4B" w14:textId="77777777" w:rsidTr="000C7BAA">
        <w:trPr>
          <w:trHeight w:val="395"/>
          <w:jc w:val="center"/>
        </w:trPr>
        <w:tc>
          <w:tcPr>
            <w:tcW w:w="2579" w:type="dxa"/>
            <w:tcBorders>
              <w:bottom w:val="single" w:sz="4" w:space="0" w:color="auto"/>
            </w:tcBorders>
          </w:tcPr>
          <w:p w14:paraId="400CAD56" w14:textId="77777777" w:rsidR="000C7BAA" w:rsidRPr="001D20D4" w:rsidRDefault="000C7BAA" w:rsidP="000C7BAA">
            <w:pPr>
              <w:spacing w:after="80" w:line="300" w:lineRule="auto"/>
              <w:jc w:val="center"/>
              <w:rPr>
                <w:rFonts w:ascii="Times New Roman" w:eastAsia="Times New Roman" w:hAnsi="Times New Roman" w:cs="Times New Roman"/>
                <w:b/>
                <w:bCs/>
                <w:sz w:val="28"/>
                <w:szCs w:val="28"/>
                <w:lang w:val="nl-NL"/>
              </w:rPr>
            </w:pPr>
            <w:r w:rsidRPr="001D20D4">
              <w:rPr>
                <w:rFonts w:ascii="Times New Roman" w:eastAsia="Times New Roman" w:hAnsi="Times New Roman" w:cs="Times New Roman"/>
                <w:b/>
                <w:bCs/>
                <w:sz w:val="28"/>
                <w:szCs w:val="28"/>
                <w:lang w:val="nl-NL"/>
              </w:rPr>
              <w:t>Đồng hồ</w:t>
            </w:r>
          </w:p>
        </w:tc>
        <w:tc>
          <w:tcPr>
            <w:tcW w:w="4740" w:type="dxa"/>
            <w:tcBorders>
              <w:bottom w:val="single" w:sz="4" w:space="0" w:color="auto"/>
            </w:tcBorders>
          </w:tcPr>
          <w:p w14:paraId="41628705" w14:textId="77777777" w:rsidR="000C7BAA" w:rsidRPr="001D20D4" w:rsidRDefault="000C7BAA" w:rsidP="000C7BAA">
            <w:pPr>
              <w:spacing w:after="80" w:line="300" w:lineRule="auto"/>
              <w:jc w:val="center"/>
              <w:rPr>
                <w:rFonts w:ascii="Times New Roman" w:eastAsia="Times New Roman" w:hAnsi="Times New Roman" w:cs="Times New Roman"/>
                <w:b/>
                <w:bCs/>
                <w:sz w:val="28"/>
                <w:szCs w:val="28"/>
                <w:lang w:val="nl-NL"/>
              </w:rPr>
            </w:pPr>
            <w:r w:rsidRPr="001D20D4">
              <w:rPr>
                <w:rFonts w:ascii="Times New Roman" w:eastAsia="Times New Roman" w:hAnsi="Times New Roman" w:cs="Times New Roman"/>
                <w:b/>
                <w:bCs/>
                <w:sz w:val="28"/>
                <w:szCs w:val="28"/>
                <w:lang w:val="nl-NL"/>
              </w:rPr>
              <w:t>Đại lượng đo</w:t>
            </w:r>
          </w:p>
        </w:tc>
      </w:tr>
      <w:tr w:rsidR="000C7BAA" w:rsidRPr="001D20D4" w14:paraId="3D0A2FAD" w14:textId="77777777" w:rsidTr="000C7BAA">
        <w:trPr>
          <w:trHeight w:val="395"/>
          <w:jc w:val="center"/>
        </w:trPr>
        <w:tc>
          <w:tcPr>
            <w:tcW w:w="2579" w:type="dxa"/>
            <w:tcBorders>
              <w:bottom w:val="dotted" w:sz="4" w:space="0" w:color="auto"/>
            </w:tcBorders>
          </w:tcPr>
          <w:p w14:paraId="426BC057" w14:textId="716E8D50" w:rsidR="000C7BAA" w:rsidRPr="001D20D4" w:rsidRDefault="000C7BAA" w:rsidP="000C7BAA">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Ampe kế</w:t>
            </w:r>
          </w:p>
        </w:tc>
        <w:tc>
          <w:tcPr>
            <w:tcW w:w="4740" w:type="dxa"/>
            <w:tcBorders>
              <w:bottom w:val="dotted" w:sz="4" w:space="0" w:color="auto"/>
            </w:tcBorders>
          </w:tcPr>
          <w:p w14:paraId="3ABE9941" w14:textId="77777777" w:rsidR="000C7BAA" w:rsidRPr="001D20D4" w:rsidRDefault="000C7BAA" w:rsidP="000C7BAA">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Cường độ dòng điện</w:t>
            </w:r>
          </w:p>
        </w:tc>
      </w:tr>
      <w:tr w:rsidR="000C7BAA" w:rsidRPr="001D20D4" w14:paraId="1B883296" w14:textId="77777777" w:rsidTr="000C7BAA">
        <w:trPr>
          <w:trHeight w:val="395"/>
          <w:jc w:val="center"/>
        </w:trPr>
        <w:tc>
          <w:tcPr>
            <w:tcW w:w="2579" w:type="dxa"/>
            <w:tcBorders>
              <w:top w:val="dotted" w:sz="4" w:space="0" w:color="auto"/>
              <w:bottom w:val="dotted" w:sz="4" w:space="0" w:color="auto"/>
            </w:tcBorders>
          </w:tcPr>
          <w:p w14:paraId="4AD3CA40" w14:textId="77777777" w:rsidR="000C7BAA" w:rsidRPr="001D20D4" w:rsidRDefault="000C7BAA" w:rsidP="000C7BAA">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Oát kế</w:t>
            </w:r>
          </w:p>
        </w:tc>
        <w:tc>
          <w:tcPr>
            <w:tcW w:w="4740" w:type="dxa"/>
            <w:tcBorders>
              <w:top w:val="dotted" w:sz="4" w:space="0" w:color="auto"/>
              <w:bottom w:val="dotted" w:sz="4" w:space="0" w:color="auto"/>
            </w:tcBorders>
          </w:tcPr>
          <w:p w14:paraId="3A02E140" w14:textId="77777777" w:rsidR="000C7BAA" w:rsidRPr="001D20D4" w:rsidRDefault="000C7BAA" w:rsidP="000C7BAA">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Công suất</w:t>
            </w:r>
          </w:p>
        </w:tc>
      </w:tr>
      <w:tr w:rsidR="000C7BAA" w:rsidRPr="001D20D4" w14:paraId="1AAFE638" w14:textId="77777777" w:rsidTr="000C7BAA">
        <w:trPr>
          <w:trHeight w:val="395"/>
          <w:jc w:val="center"/>
        </w:trPr>
        <w:tc>
          <w:tcPr>
            <w:tcW w:w="2579" w:type="dxa"/>
            <w:tcBorders>
              <w:top w:val="dotted" w:sz="4" w:space="0" w:color="auto"/>
              <w:bottom w:val="dotted" w:sz="4" w:space="0" w:color="auto"/>
            </w:tcBorders>
          </w:tcPr>
          <w:p w14:paraId="53097244" w14:textId="77777777" w:rsidR="000C7BAA" w:rsidRPr="001D20D4" w:rsidRDefault="000C7BAA" w:rsidP="000C7BAA">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Vôn kế</w:t>
            </w:r>
          </w:p>
        </w:tc>
        <w:tc>
          <w:tcPr>
            <w:tcW w:w="4740" w:type="dxa"/>
            <w:tcBorders>
              <w:top w:val="dotted" w:sz="4" w:space="0" w:color="auto"/>
              <w:bottom w:val="dotted" w:sz="4" w:space="0" w:color="auto"/>
            </w:tcBorders>
          </w:tcPr>
          <w:p w14:paraId="2C718960" w14:textId="77777777" w:rsidR="000C7BAA" w:rsidRPr="001D20D4" w:rsidRDefault="000C7BAA" w:rsidP="000C7BAA">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Điện áp</w:t>
            </w:r>
          </w:p>
        </w:tc>
      </w:tr>
      <w:tr w:rsidR="000C7BAA" w:rsidRPr="001D20D4" w14:paraId="206241C3" w14:textId="77777777" w:rsidTr="001D20D4">
        <w:trPr>
          <w:trHeight w:val="471"/>
          <w:jc w:val="center"/>
        </w:trPr>
        <w:tc>
          <w:tcPr>
            <w:tcW w:w="2579" w:type="dxa"/>
            <w:tcBorders>
              <w:top w:val="dotted" w:sz="4" w:space="0" w:color="auto"/>
            </w:tcBorders>
          </w:tcPr>
          <w:p w14:paraId="691FAA9D" w14:textId="77777777" w:rsidR="000C7BAA" w:rsidRPr="001D20D4" w:rsidRDefault="000C7BAA" w:rsidP="000C7BAA">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Công tơ</w:t>
            </w:r>
          </w:p>
        </w:tc>
        <w:tc>
          <w:tcPr>
            <w:tcW w:w="4740" w:type="dxa"/>
            <w:tcBorders>
              <w:top w:val="dotted" w:sz="4" w:space="0" w:color="auto"/>
            </w:tcBorders>
          </w:tcPr>
          <w:p w14:paraId="7EE132AE" w14:textId="77777777" w:rsidR="000C7BAA" w:rsidRPr="001D20D4" w:rsidRDefault="000C7BAA" w:rsidP="000C7BAA">
            <w:pPr>
              <w:spacing w:after="80" w:line="300" w:lineRule="auto"/>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Điện năng tiêu thụ của mạch điện</w:t>
            </w:r>
          </w:p>
        </w:tc>
      </w:tr>
      <w:tr w:rsidR="000C7BAA" w:rsidRPr="001D20D4" w14:paraId="7C01D451" w14:textId="77777777" w:rsidTr="001D20D4">
        <w:trPr>
          <w:trHeight w:val="70"/>
          <w:jc w:val="center"/>
        </w:trPr>
        <w:tc>
          <w:tcPr>
            <w:tcW w:w="2579" w:type="dxa"/>
            <w:tcBorders>
              <w:top w:val="dotted" w:sz="4" w:space="0" w:color="auto"/>
            </w:tcBorders>
          </w:tcPr>
          <w:p w14:paraId="748195C0" w14:textId="77777777" w:rsidR="000C7BAA" w:rsidRPr="001D20D4" w:rsidRDefault="000C7BAA" w:rsidP="000C7BAA">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Ôm kế</w:t>
            </w:r>
          </w:p>
        </w:tc>
        <w:tc>
          <w:tcPr>
            <w:tcW w:w="4740" w:type="dxa"/>
            <w:tcBorders>
              <w:top w:val="dotted" w:sz="4" w:space="0" w:color="auto"/>
            </w:tcBorders>
          </w:tcPr>
          <w:p w14:paraId="2A5AE4A2" w14:textId="77777777" w:rsidR="000C7BAA" w:rsidRPr="001D20D4" w:rsidRDefault="000C7BAA" w:rsidP="000C7BAA">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Điện trở mạch điện</w:t>
            </w:r>
          </w:p>
        </w:tc>
      </w:tr>
      <w:tr w:rsidR="000C7BAA" w:rsidRPr="001D20D4" w14:paraId="3282B348" w14:textId="77777777" w:rsidTr="000C7BAA">
        <w:trPr>
          <w:trHeight w:val="395"/>
          <w:jc w:val="center"/>
        </w:trPr>
        <w:tc>
          <w:tcPr>
            <w:tcW w:w="2579" w:type="dxa"/>
            <w:tcBorders>
              <w:top w:val="dotted" w:sz="4" w:space="0" w:color="auto"/>
            </w:tcBorders>
          </w:tcPr>
          <w:p w14:paraId="6D3B33D7" w14:textId="77777777" w:rsidR="000C7BAA" w:rsidRPr="001D20D4" w:rsidRDefault="000C7BAA" w:rsidP="000C7BAA">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Đồng hồ vạn năng</w:t>
            </w:r>
          </w:p>
        </w:tc>
        <w:tc>
          <w:tcPr>
            <w:tcW w:w="4740" w:type="dxa"/>
            <w:tcBorders>
              <w:top w:val="dotted" w:sz="4" w:space="0" w:color="auto"/>
            </w:tcBorders>
          </w:tcPr>
          <w:p w14:paraId="1340A83C" w14:textId="77777777" w:rsidR="000C7BAA" w:rsidRPr="001D20D4" w:rsidRDefault="000C7BAA" w:rsidP="000C7BAA">
            <w:pPr>
              <w:spacing w:after="80" w:line="300" w:lineRule="auto"/>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Điện áp, dòng điện, điện trở</w:t>
            </w:r>
          </w:p>
        </w:tc>
      </w:tr>
    </w:tbl>
    <w:p w14:paraId="426CD8A1" w14:textId="77777777" w:rsidR="000C7BAA" w:rsidRPr="001D20D4" w:rsidRDefault="000C7BAA" w:rsidP="000C7BAA">
      <w:pPr>
        <w:spacing w:after="80" w:line="300" w:lineRule="auto"/>
        <w:jc w:val="both"/>
        <w:rPr>
          <w:rFonts w:ascii="Times New Roman" w:eastAsia="Times New Roman" w:hAnsi="Times New Roman" w:cs="Times New Roman"/>
          <w:i/>
          <w:sz w:val="28"/>
          <w:szCs w:val="28"/>
          <w:lang w:val="nl-NL"/>
        </w:rPr>
      </w:pPr>
    </w:p>
    <w:p w14:paraId="61C0321F" w14:textId="11F6C193" w:rsidR="000C7BAA" w:rsidRPr="001D20D4" w:rsidRDefault="000C7BAA" w:rsidP="000C7BAA">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3. Một số ký hiệu của đồng hồ đo diện</w:t>
      </w:r>
      <w:r w:rsidRPr="001D20D4">
        <w:rPr>
          <w:rFonts w:ascii="Times New Roman" w:eastAsia="Times New Roman" w:hAnsi="Times New Roman" w:cs="Times New Roman"/>
          <w:sz w:val="28"/>
          <w:szCs w:val="28"/>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1917"/>
      </w:tblGrid>
      <w:tr w:rsidR="000C7BAA" w:rsidRPr="001D20D4" w14:paraId="5A289CA8" w14:textId="77777777" w:rsidTr="000C7BAA">
        <w:trPr>
          <w:trHeight w:val="555"/>
          <w:jc w:val="center"/>
        </w:trPr>
        <w:tc>
          <w:tcPr>
            <w:tcW w:w="4880" w:type="dxa"/>
            <w:tcBorders>
              <w:top w:val="double" w:sz="4" w:space="0" w:color="auto"/>
              <w:left w:val="double" w:sz="4" w:space="0" w:color="auto"/>
              <w:bottom w:val="single" w:sz="4" w:space="0" w:color="auto"/>
              <w:right w:val="single" w:sz="4" w:space="0" w:color="auto"/>
            </w:tcBorders>
            <w:vAlign w:val="center"/>
          </w:tcPr>
          <w:p w14:paraId="254FBD69" w14:textId="77777777" w:rsidR="000C7BAA" w:rsidRPr="001D20D4" w:rsidRDefault="000C7BAA" w:rsidP="00227E9C">
            <w:pPr>
              <w:spacing w:after="80" w:line="300" w:lineRule="auto"/>
              <w:jc w:val="center"/>
              <w:rPr>
                <w:rFonts w:ascii="Times New Roman" w:eastAsia="Times New Roman" w:hAnsi="Times New Roman" w:cs="Times New Roman"/>
                <w:b/>
                <w:bCs/>
                <w:sz w:val="28"/>
                <w:szCs w:val="28"/>
              </w:rPr>
            </w:pPr>
            <w:r w:rsidRPr="001D20D4">
              <w:rPr>
                <w:rFonts w:ascii="Times New Roman" w:eastAsia="Times New Roman" w:hAnsi="Times New Roman" w:cs="Times New Roman"/>
                <w:b/>
                <w:bCs/>
                <w:sz w:val="28"/>
                <w:szCs w:val="28"/>
              </w:rPr>
              <w:t>Đồng hồ đo điện</w:t>
            </w:r>
          </w:p>
        </w:tc>
        <w:tc>
          <w:tcPr>
            <w:tcW w:w="1917" w:type="dxa"/>
            <w:tcBorders>
              <w:top w:val="double" w:sz="4" w:space="0" w:color="auto"/>
              <w:left w:val="single" w:sz="4" w:space="0" w:color="auto"/>
              <w:bottom w:val="single" w:sz="4" w:space="0" w:color="auto"/>
              <w:right w:val="double" w:sz="4" w:space="0" w:color="auto"/>
            </w:tcBorders>
            <w:vAlign w:val="center"/>
          </w:tcPr>
          <w:p w14:paraId="7F221911" w14:textId="77777777" w:rsidR="000C7BAA" w:rsidRPr="001D20D4" w:rsidRDefault="000C7BAA" w:rsidP="00227E9C">
            <w:pPr>
              <w:spacing w:after="80" w:line="300" w:lineRule="auto"/>
              <w:jc w:val="center"/>
              <w:rPr>
                <w:rFonts w:ascii="Times New Roman" w:eastAsia="Times New Roman" w:hAnsi="Times New Roman" w:cs="Times New Roman"/>
                <w:b/>
                <w:bCs/>
                <w:sz w:val="28"/>
                <w:szCs w:val="28"/>
              </w:rPr>
            </w:pPr>
            <w:r w:rsidRPr="001D20D4">
              <w:rPr>
                <w:rFonts w:ascii="Times New Roman" w:eastAsia="Times New Roman" w:hAnsi="Times New Roman" w:cs="Times New Roman"/>
                <w:b/>
                <w:bCs/>
                <w:sz w:val="28"/>
                <w:szCs w:val="28"/>
              </w:rPr>
              <w:t>Ký hiệu</w:t>
            </w:r>
          </w:p>
        </w:tc>
      </w:tr>
      <w:tr w:rsidR="000C7BAA" w:rsidRPr="001D20D4" w14:paraId="16376DB9" w14:textId="77777777" w:rsidTr="000C7BAA">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630EC00E" w14:textId="77777777" w:rsidR="000C7BAA" w:rsidRPr="001D20D4" w:rsidRDefault="000C7BAA" w:rsidP="00227E9C">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Ampe kế</w:t>
            </w:r>
          </w:p>
        </w:tc>
        <w:tc>
          <w:tcPr>
            <w:tcW w:w="1917" w:type="dxa"/>
            <w:tcBorders>
              <w:top w:val="single" w:sz="4" w:space="0" w:color="auto"/>
              <w:left w:val="single" w:sz="4" w:space="0" w:color="auto"/>
              <w:bottom w:val="single" w:sz="4" w:space="0" w:color="auto"/>
              <w:right w:val="double" w:sz="4" w:space="0" w:color="auto"/>
            </w:tcBorders>
          </w:tcPr>
          <w:p w14:paraId="47EACFEC" w14:textId="77777777" w:rsidR="000C7BAA" w:rsidRPr="001D20D4" w:rsidRDefault="000C7BAA" w:rsidP="00227E9C">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A</w:t>
            </w:r>
          </w:p>
        </w:tc>
      </w:tr>
      <w:tr w:rsidR="000C7BAA" w:rsidRPr="001D20D4" w14:paraId="563350FD" w14:textId="77777777" w:rsidTr="000C7BAA">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677915A4" w14:textId="7593C05D" w:rsidR="000C7BAA" w:rsidRPr="001D20D4" w:rsidRDefault="000C7BAA" w:rsidP="00227E9C">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Oát</w:t>
            </w:r>
            <w:r w:rsidR="0069280B" w:rsidRPr="001D20D4">
              <w:rPr>
                <w:rFonts w:ascii="Times New Roman" w:eastAsia="Times New Roman" w:hAnsi="Times New Roman" w:cs="Times New Roman"/>
                <w:sz w:val="28"/>
                <w:szCs w:val="28"/>
              </w:rPr>
              <w:t xml:space="preserve"> </w:t>
            </w:r>
            <w:r w:rsidRPr="001D20D4">
              <w:rPr>
                <w:rFonts w:ascii="Times New Roman" w:eastAsia="Times New Roman" w:hAnsi="Times New Roman" w:cs="Times New Roman"/>
                <w:sz w:val="28"/>
                <w:szCs w:val="28"/>
              </w:rPr>
              <w:t>kế</w:t>
            </w:r>
          </w:p>
        </w:tc>
        <w:tc>
          <w:tcPr>
            <w:tcW w:w="1917" w:type="dxa"/>
            <w:tcBorders>
              <w:top w:val="single" w:sz="4" w:space="0" w:color="auto"/>
              <w:left w:val="single" w:sz="4" w:space="0" w:color="auto"/>
              <w:bottom w:val="single" w:sz="4" w:space="0" w:color="auto"/>
              <w:right w:val="double" w:sz="4" w:space="0" w:color="auto"/>
            </w:tcBorders>
          </w:tcPr>
          <w:p w14:paraId="2B4020B4" w14:textId="77777777" w:rsidR="000C7BAA" w:rsidRPr="001D20D4" w:rsidRDefault="000C7BAA" w:rsidP="00227E9C">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W</w:t>
            </w:r>
          </w:p>
        </w:tc>
      </w:tr>
      <w:tr w:rsidR="000C7BAA" w:rsidRPr="001D20D4" w14:paraId="119A6717" w14:textId="77777777" w:rsidTr="000C7BAA">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09B6CB36" w14:textId="77777777" w:rsidR="000C7BAA" w:rsidRPr="001D20D4" w:rsidRDefault="000C7BAA" w:rsidP="00227E9C">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Vôn kế</w:t>
            </w:r>
          </w:p>
        </w:tc>
        <w:tc>
          <w:tcPr>
            <w:tcW w:w="1917" w:type="dxa"/>
            <w:tcBorders>
              <w:top w:val="single" w:sz="4" w:space="0" w:color="auto"/>
              <w:left w:val="single" w:sz="4" w:space="0" w:color="auto"/>
              <w:bottom w:val="single" w:sz="4" w:space="0" w:color="auto"/>
              <w:right w:val="double" w:sz="4" w:space="0" w:color="auto"/>
            </w:tcBorders>
          </w:tcPr>
          <w:p w14:paraId="449E8D2A" w14:textId="77777777" w:rsidR="000C7BAA" w:rsidRPr="001D20D4" w:rsidRDefault="000C7BAA" w:rsidP="00227E9C">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V</w:t>
            </w:r>
          </w:p>
        </w:tc>
      </w:tr>
      <w:tr w:rsidR="000C7BAA" w:rsidRPr="001D20D4" w14:paraId="0E153280" w14:textId="77777777" w:rsidTr="000C7BAA">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6B71A73C" w14:textId="77777777" w:rsidR="000C7BAA" w:rsidRPr="001D20D4" w:rsidRDefault="000C7BAA" w:rsidP="00227E9C">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Công tơ</w:t>
            </w:r>
          </w:p>
        </w:tc>
        <w:tc>
          <w:tcPr>
            <w:tcW w:w="1917" w:type="dxa"/>
            <w:tcBorders>
              <w:top w:val="single" w:sz="4" w:space="0" w:color="auto"/>
              <w:left w:val="single" w:sz="4" w:space="0" w:color="auto"/>
              <w:bottom w:val="single" w:sz="4" w:space="0" w:color="auto"/>
              <w:right w:val="double" w:sz="4" w:space="0" w:color="auto"/>
            </w:tcBorders>
          </w:tcPr>
          <w:p w14:paraId="02298663" w14:textId="77777777" w:rsidR="000C7BAA" w:rsidRPr="001D20D4" w:rsidRDefault="000C7BAA" w:rsidP="00227E9C">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KWh</w:t>
            </w:r>
          </w:p>
        </w:tc>
      </w:tr>
      <w:tr w:rsidR="000C7BAA" w:rsidRPr="001D20D4" w14:paraId="57D063B8" w14:textId="77777777" w:rsidTr="000C7BAA">
        <w:trPr>
          <w:trHeight w:val="480"/>
          <w:jc w:val="center"/>
        </w:trPr>
        <w:tc>
          <w:tcPr>
            <w:tcW w:w="4880" w:type="dxa"/>
            <w:tcBorders>
              <w:top w:val="single" w:sz="4" w:space="0" w:color="auto"/>
              <w:left w:val="double" w:sz="4" w:space="0" w:color="auto"/>
              <w:bottom w:val="single" w:sz="4" w:space="0" w:color="auto"/>
              <w:right w:val="single" w:sz="4" w:space="0" w:color="auto"/>
            </w:tcBorders>
          </w:tcPr>
          <w:p w14:paraId="5E3F0442" w14:textId="77777777" w:rsidR="000C7BAA" w:rsidRPr="001D20D4" w:rsidRDefault="000C7BAA" w:rsidP="00227E9C">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Ôm kế</w:t>
            </w:r>
          </w:p>
        </w:tc>
        <w:tc>
          <w:tcPr>
            <w:tcW w:w="1917" w:type="dxa"/>
            <w:tcBorders>
              <w:top w:val="single" w:sz="4" w:space="0" w:color="auto"/>
              <w:left w:val="single" w:sz="4" w:space="0" w:color="auto"/>
              <w:bottom w:val="single" w:sz="4" w:space="0" w:color="auto"/>
              <w:right w:val="double" w:sz="4" w:space="0" w:color="auto"/>
            </w:tcBorders>
          </w:tcPr>
          <w:p w14:paraId="32934BD1" w14:textId="77777777" w:rsidR="000C7BAA" w:rsidRPr="001D20D4" w:rsidRDefault="000C7BAA" w:rsidP="00227E9C">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sym w:font="Symbol" w:char="F057"/>
            </w:r>
          </w:p>
        </w:tc>
      </w:tr>
    </w:tbl>
    <w:p w14:paraId="6D0E7E36" w14:textId="5CBB4870" w:rsidR="000C7BAA" w:rsidRPr="001D20D4" w:rsidRDefault="000C7BAA" w:rsidP="000C7BAA">
      <w:pPr>
        <w:spacing w:after="80" w:line="300" w:lineRule="auto"/>
        <w:jc w:val="both"/>
        <w:rPr>
          <w:rFonts w:ascii="Times New Roman" w:eastAsia="Times New Roman" w:hAnsi="Times New Roman" w:cs="Times New Roman"/>
          <w:b/>
          <w:sz w:val="28"/>
          <w:szCs w:val="28"/>
          <w:lang w:val="nl-NL"/>
        </w:rPr>
      </w:pPr>
    </w:p>
    <w:p w14:paraId="17D6E13C" w14:textId="702345D5" w:rsidR="00A35D16" w:rsidRPr="001D20D4" w:rsidRDefault="00A35D16" w:rsidP="00A35D16">
      <w:pPr>
        <w:spacing w:after="80" w:line="300" w:lineRule="auto"/>
        <w:ind w:firstLine="720"/>
        <w:jc w:val="both"/>
        <w:rPr>
          <w:rFonts w:ascii="Times New Roman" w:eastAsia="Times New Roman" w:hAnsi="Times New Roman" w:cs="Times New Roman"/>
          <w:b/>
          <w:sz w:val="28"/>
          <w:szCs w:val="28"/>
          <w:lang w:val="nl-NL"/>
        </w:rPr>
      </w:pPr>
      <w:r w:rsidRPr="001D20D4">
        <w:rPr>
          <w:rFonts w:ascii="Times New Roman" w:eastAsia="Times New Roman" w:hAnsi="Times New Roman" w:cs="Times New Roman"/>
          <w:b/>
          <w:sz w:val="28"/>
          <w:szCs w:val="28"/>
          <w:lang w:val="nl-NL"/>
        </w:rPr>
        <w:t>* Cấp chính xác thể hiện sai số của phép đo.</w:t>
      </w:r>
    </w:p>
    <w:p w14:paraId="5C06BD6C" w14:textId="0FE9BE00" w:rsidR="00A35D16" w:rsidRPr="001D20D4" w:rsidRDefault="00A35D16" w:rsidP="00A35D16">
      <w:pPr>
        <w:spacing w:after="80" w:line="300" w:lineRule="auto"/>
        <w:ind w:firstLine="720"/>
        <w:jc w:val="both"/>
        <w:rPr>
          <w:rFonts w:ascii="Times New Roman" w:eastAsia="Times New Roman" w:hAnsi="Times New Roman" w:cs="Times New Roman"/>
          <w:bCs/>
          <w:sz w:val="28"/>
          <w:szCs w:val="28"/>
          <w:lang w:val="nl-NL"/>
        </w:rPr>
      </w:pPr>
      <w:r w:rsidRPr="001D20D4">
        <w:rPr>
          <w:rFonts w:ascii="Times New Roman" w:eastAsia="Times New Roman" w:hAnsi="Times New Roman" w:cs="Times New Roman"/>
          <w:bCs/>
          <w:sz w:val="28"/>
          <w:szCs w:val="28"/>
          <w:lang w:val="nl-NL"/>
        </w:rPr>
        <w:lastRenderedPageBreak/>
        <w:t>Ví dụ, vôn kế có thang đo 300V, cấp chính xác 1,5 thì sai số tuyệt đối lớn nhất là</w:t>
      </w:r>
      <w:r w:rsidR="001D20D4" w:rsidRPr="001D20D4">
        <w:rPr>
          <w:rFonts w:ascii="Times New Roman" w:eastAsia="Times New Roman" w:hAnsi="Times New Roman" w:cs="Times New Roman"/>
          <w:bCs/>
          <w:sz w:val="28"/>
          <w:szCs w:val="28"/>
          <w:lang w:val="nl-NL"/>
        </w:rPr>
        <w:t>:</w:t>
      </w:r>
    </w:p>
    <w:p w14:paraId="7937EAE0" w14:textId="78FAF62C" w:rsidR="00A35D16" w:rsidRPr="001D20D4" w:rsidRDefault="00CF4564" w:rsidP="000C7BAA">
      <w:pPr>
        <w:spacing w:after="80" w:line="300" w:lineRule="auto"/>
        <w:jc w:val="both"/>
        <w:rPr>
          <w:rFonts w:ascii="Times New Roman" w:eastAsia="Times New Roman" w:hAnsi="Times New Roman" w:cs="Times New Roman"/>
          <w:bCs/>
          <w:sz w:val="28"/>
          <w:szCs w:val="28"/>
          <w:lang w:val="nl-NL"/>
        </w:rPr>
      </w:pPr>
      <m:oMathPara>
        <m:oMath>
          <m:f>
            <m:fPr>
              <m:ctrlPr>
                <w:rPr>
                  <w:rFonts w:ascii="Cambria Math" w:eastAsia="Times New Roman" w:hAnsi="Cambria Math" w:cs="Times New Roman"/>
                  <w:bCs/>
                  <w:i/>
                  <w:sz w:val="28"/>
                  <w:szCs w:val="28"/>
                  <w:lang w:val="nl-NL"/>
                </w:rPr>
              </m:ctrlPr>
            </m:fPr>
            <m:num>
              <m:r>
                <w:rPr>
                  <w:rFonts w:ascii="Cambria Math" w:eastAsia="Times New Roman" w:hAnsi="Cambria Math" w:cs="Times New Roman"/>
                  <w:sz w:val="28"/>
                  <w:szCs w:val="28"/>
                  <w:lang w:val="nl-NL"/>
                </w:rPr>
                <m:t>300×1,5</m:t>
              </m:r>
            </m:num>
            <m:den>
              <m:r>
                <w:rPr>
                  <w:rFonts w:ascii="Cambria Math" w:eastAsia="Times New Roman" w:hAnsi="Cambria Math" w:cs="Times New Roman"/>
                  <w:sz w:val="28"/>
                  <w:szCs w:val="28"/>
                  <w:lang w:val="nl-NL"/>
                </w:rPr>
                <m:t>100</m:t>
              </m:r>
            </m:den>
          </m:f>
          <m:r>
            <w:rPr>
              <w:rFonts w:ascii="Cambria Math" w:eastAsia="Times New Roman" w:hAnsi="Cambria Math" w:cs="Times New Roman"/>
              <w:sz w:val="28"/>
              <w:szCs w:val="28"/>
              <w:lang w:val="nl-NL"/>
            </w:rPr>
            <m:t>=4,5(V)</m:t>
          </m:r>
        </m:oMath>
      </m:oMathPara>
    </w:p>
    <w:p w14:paraId="2EAC3D6A" w14:textId="579E401D" w:rsidR="000C7BAA" w:rsidRPr="001D20D4" w:rsidRDefault="000C7BAA" w:rsidP="000C7BAA">
      <w:pPr>
        <w:spacing w:after="80" w:line="300" w:lineRule="auto"/>
        <w:ind w:firstLine="720"/>
        <w:jc w:val="both"/>
        <w:rPr>
          <w:rFonts w:ascii="Times New Roman" w:eastAsia="Times New Roman" w:hAnsi="Times New Roman" w:cs="Times New Roman"/>
          <w:b/>
          <w:sz w:val="28"/>
          <w:szCs w:val="28"/>
          <w:lang w:val="nl-NL"/>
        </w:rPr>
      </w:pPr>
      <w:r w:rsidRPr="001D20D4">
        <w:rPr>
          <w:rFonts w:ascii="Times New Roman" w:eastAsia="Times New Roman" w:hAnsi="Times New Roman" w:cs="Times New Roman"/>
          <w:b/>
          <w:sz w:val="28"/>
          <w:szCs w:val="28"/>
          <w:lang w:val="nl-NL"/>
        </w:rPr>
        <w:t>II. Dụng cụ cơ khí.</w:t>
      </w:r>
    </w:p>
    <w:p w14:paraId="20BCC761" w14:textId="07A0CA94" w:rsidR="000C7BAA" w:rsidRPr="001D20D4" w:rsidRDefault="000C7BAA" w:rsidP="000C7BAA">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 xml:space="preserve">1) Thước: </w:t>
      </w:r>
      <w:r w:rsidRPr="001D20D4">
        <w:rPr>
          <w:rFonts w:ascii="Times New Roman" w:eastAsia="Times New Roman" w:hAnsi="Times New Roman" w:cs="Times New Roman"/>
          <w:sz w:val="28"/>
          <w:szCs w:val="28"/>
          <w:lang w:val="nl-NL"/>
        </w:rPr>
        <w:t>dùng để đo kích thước, khoảng cách cần lắp đặt điện.</w:t>
      </w:r>
    </w:p>
    <w:p w14:paraId="05398CBD" w14:textId="50D4B1C1" w:rsidR="000C7BAA" w:rsidRPr="001D20D4" w:rsidRDefault="000C7BAA" w:rsidP="000C7BAA">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2) Thước cặp:</w:t>
      </w:r>
      <w:r w:rsidRPr="001D20D4">
        <w:rPr>
          <w:rFonts w:ascii="Times New Roman" w:eastAsia="Times New Roman" w:hAnsi="Times New Roman" w:cs="Times New Roman"/>
          <w:sz w:val="28"/>
          <w:szCs w:val="28"/>
          <w:lang w:val="nl-NL"/>
        </w:rPr>
        <w:t xml:space="preserve"> dùng để đo kích thước bao ngoài c</w:t>
      </w:r>
      <w:r w:rsidR="008F01D0">
        <w:rPr>
          <w:rFonts w:ascii="Times New Roman" w:eastAsia="Times New Roman" w:hAnsi="Times New Roman" w:cs="Times New Roman"/>
          <w:sz w:val="28"/>
          <w:szCs w:val="28"/>
          <w:lang w:val="nl-NL"/>
        </w:rPr>
        <w:t>ủa</w:t>
      </w:r>
      <w:r w:rsidRPr="001D20D4">
        <w:rPr>
          <w:rFonts w:ascii="Times New Roman" w:eastAsia="Times New Roman" w:hAnsi="Times New Roman" w:cs="Times New Roman"/>
          <w:sz w:val="28"/>
          <w:szCs w:val="28"/>
          <w:lang w:val="nl-NL"/>
        </w:rPr>
        <w:t xml:space="preserve"> một vật hình cầu, trụ ,</w:t>
      </w:r>
      <w:r w:rsidR="008F01D0">
        <w:rPr>
          <w:rFonts w:ascii="Times New Roman" w:eastAsia="Times New Roman" w:hAnsi="Times New Roman" w:cs="Times New Roman"/>
          <w:sz w:val="28"/>
          <w:szCs w:val="28"/>
          <w:lang w:val="nl-NL"/>
        </w:rPr>
        <w:t xml:space="preserve"> </w:t>
      </w:r>
      <w:r w:rsidRPr="001D20D4">
        <w:rPr>
          <w:rFonts w:ascii="Times New Roman" w:eastAsia="Times New Roman" w:hAnsi="Times New Roman" w:cs="Times New Roman"/>
          <w:sz w:val="28"/>
          <w:szCs w:val="28"/>
          <w:lang w:val="nl-NL"/>
        </w:rPr>
        <w:t>kích thước các lỗ, chiều sâu c</w:t>
      </w:r>
      <w:r w:rsidR="008F01D0">
        <w:rPr>
          <w:rFonts w:ascii="Times New Roman" w:eastAsia="Times New Roman" w:hAnsi="Times New Roman" w:cs="Times New Roman"/>
          <w:sz w:val="28"/>
          <w:szCs w:val="28"/>
          <w:lang w:val="nl-NL"/>
        </w:rPr>
        <w:t>ủa</w:t>
      </w:r>
      <w:r w:rsidRPr="001D20D4">
        <w:rPr>
          <w:rFonts w:ascii="Times New Roman" w:eastAsia="Times New Roman" w:hAnsi="Times New Roman" w:cs="Times New Roman"/>
          <w:sz w:val="28"/>
          <w:szCs w:val="28"/>
          <w:lang w:val="nl-NL"/>
        </w:rPr>
        <w:t xml:space="preserve"> các lỗ, bậc…</w:t>
      </w:r>
    </w:p>
    <w:p w14:paraId="0BD8E07E" w14:textId="1EBDD9D3" w:rsidR="000C7BAA" w:rsidRPr="001D20D4" w:rsidRDefault="000C7BAA" w:rsidP="000C7BAA">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3) Panme:</w:t>
      </w:r>
      <w:r w:rsidRPr="001D20D4">
        <w:rPr>
          <w:rFonts w:ascii="Times New Roman" w:eastAsia="Times New Roman" w:hAnsi="Times New Roman" w:cs="Times New Roman"/>
          <w:sz w:val="28"/>
          <w:szCs w:val="28"/>
          <w:lang w:val="nl-NL"/>
        </w:rPr>
        <w:t xml:space="preserve"> Là dụng cụ đo chính xác, có thể đo được sự chênh lệch kích thước tới 1/100 mm.</w:t>
      </w:r>
    </w:p>
    <w:p w14:paraId="1A28ED3C" w14:textId="08E3ECE4" w:rsidR="000C7BAA" w:rsidRPr="001D20D4" w:rsidRDefault="000C7BAA" w:rsidP="000C7BAA">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4) Tuốc nơ vít:</w:t>
      </w:r>
      <w:r w:rsidRPr="001D20D4">
        <w:rPr>
          <w:rFonts w:ascii="Times New Roman" w:eastAsia="Times New Roman" w:hAnsi="Times New Roman" w:cs="Times New Roman"/>
          <w:sz w:val="28"/>
          <w:szCs w:val="28"/>
          <w:lang w:val="nl-NL"/>
        </w:rPr>
        <w:t xml:space="preserve"> dùng để tháo lắp ốc vít bắt dây dẫn, có 2 loại</w:t>
      </w:r>
      <w:r w:rsidR="001D20D4">
        <w:rPr>
          <w:rFonts w:ascii="Times New Roman" w:eastAsia="Times New Roman" w:hAnsi="Times New Roman" w:cs="Times New Roman"/>
          <w:sz w:val="28"/>
          <w:szCs w:val="28"/>
          <w:lang w:val="nl-NL"/>
        </w:rPr>
        <w:t xml:space="preserve"> thường gặp</w:t>
      </w:r>
      <w:r w:rsidRPr="001D20D4">
        <w:rPr>
          <w:rFonts w:ascii="Times New Roman" w:eastAsia="Times New Roman" w:hAnsi="Times New Roman" w:cs="Times New Roman"/>
          <w:sz w:val="28"/>
          <w:szCs w:val="28"/>
          <w:lang w:val="nl-NL"/>
        </w:rPr>
        <w:t>: 4 cạnh và 2 cạnh.</w:t>
      </w:r>
    </w:p>
    <w:p w14:paraId="2F21D7C3" w14:textId="77777777" w:rsidR="000C7BAA" w:rsidRPr="001D20D4" w:rsidRDefault="000C7BAA" w:rsidP="000C7BAA">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5) Búa:</w:t>
      </w:r>
      <w:r w:rsidRPr="001D20D4">
        <w:rPr>
          <w:rFonts w:ascii="Times New Roman" w:eastAsia="Times New Roman" w:hAnsi="Times New Roman" w:cs="Times New Roman"/>
          <w:sz w:val="28"/>
          <w:szCs w:val="28"/>
          <w:lang w:val="nl-NL"/>
        </w:rPr>
        <w:t xml:space="preserve"> để đóng tạo lực khi cần gán các thiết bị lên tường trần nhà… ngoài ra còn để nhổ đinh.</w:t>
      </w:r>
    </w:p>
    <w:p w14:paraId="405F19D3" w14:textId="745A385C" w:rsidR="000C7BAA" w:rsidRPr="001D20D4" w:rsidRDefault="000C7BAA" w:rsidP="000C7BAA">
      <w:pPr>
        <w:spacing w:after="80" w:line="300" w:lineRule="auto"/>
        <w:ind w:firstLine="720"/>
        <w:rPr>
          <w:rFonts w:ascii="Times New Roman" w:eastAsia="Times New Roman" w:hAnsi="Times New Roman" w:cs="Times New Roman"/>
          <w:sz w:val="28"/>
          <w:szCs w:val="28"/>
        </w:rPr>
      </w:pPr>
      <w:r w:rsidRPr="001D20D4">
        <w:rPr>
          <w:rFonts w:ascii="Times New Roman" w:eastAsia="Times New Roman" w:hAnsi="Times New Roman" w:cs="Times New Roman"/>
          <w:i/>
          <w:sz w:val="28"/>
          <w:szCs w:val="28"/>
        </w:rPr>
        <w:t>6) Cưa:</w:t>
      </w:r>
      <w:r w:rsidRPr="001D20D4">
        <w:rPr>
          <w:rFonts w:ascii="Times New Roman" w:eastAsia="Times New Roman" w:hAnsi="Times New Roman" w:cs="Times New Roman"/>
          <w:sz w:val="28"/>
          <w:szCs w:val="28"/>
        </w:rPr>
        <w:t xml:space="preserve"> dùng để cưa cắt các loại ống nhựa , ống kim loại… theo kích thước yêu cầu.</w:t>
      </w:r>
    </w:p>
    <w:p w14:paraId="1B6E8028" w14:textId="7D354DFD" w:rsidR="000C7BAA" w:rsidRPr="001D20D4" w:rsidRDefault="000C7BAA" w:rsidP="000C7BAA">
      <w:pPr>
        <w:spacing w:after="80" w:line="300" w:lineRule="auto"/>
        <w:ind w:firstLine="720"/>
        <w:rPr>
          <w:rFonts w:ascii="Times New Roman" w:eastAsia="Times New Roman" w:hAnsi="Times New Roman" w:cs="Times New Roman"/>
          <w:sz w:val="28"/>
          <w:szCs w:val="28"/>
        </w:rPr>
      </w:pPr>
      <w:r w:rsidRPr="001D20D4">
        <w:rPr>
          <w:rFonts w:ascii="Times New Roman" w:eastAsia="Times New Roman" w:hAnsi="Times New Roman" w:cs="Times New Roman"/>
          <w:i/>
          <w:sz w:val="28"/>
          <w:szCs w:val="28"/>
        </w:rPr>
        <w:t>7) Kìm:</w:t>
      </w:r>
      <w:r w:rsidRPr="001D20D4">
        <w:rPr>
          <w:rFonts w:ascii="Times New Roman" w:eastAsia="Times New Roman" w:hAnsi="Times New Roman" w:cs="Times New Roman"/>
          <w:sz w:val="28"/>
          <w:szCs w:val="28"/>
        </w:rPr>
        <w:t xml:space="preserve"> dùng để cắt dây dẫn theo chiều dài đã định , để tuốt dây và giữ dây dẫn khi cần nối.</w:t>
      </w:r>
    </w:p>
    <w:p w14:paraId="24799B95" w14:textId="607B335E" w:rsidR="000C7BAA" w:rsidRPr="001D20D4" w:rsidRDefault="000C7BAA" w:rsidP="000C7BAA">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rPr>
        <w:t>8) Khoan máy:</w:t>
      </w:r>
      <w:r w:rsidRPr="001D20D4">
        <w:rPr>
          <w:rFonts w:ascii="Times New Roman" w:eastAsia="Times New Roman" w:hAnsi="Times New Roman" w:cs="Times New Roman"/>
          <w:sz w:val="28"/>
          <w:szCs w:val="28"/>
        </w:rPr>
        <w:t xml:space="preserve"> để khoan lỗ trên gỗ hoặc bê tông … để lắp đặt dây dẫn, thi</w:t>
      </w:r>
      <w:r w:rsidR="006A693E">
        <w:rPr>
          <w:rFonts w:ascii="Times New Roman" w:eastAsia="Times New Roman" w:hAnsi="Times New Roman" w:cs="Times New Roman"/>
          <w:sz w:val="28"/>
          <w:szCs w:val="28"/>
        </w:rPr>
        <w:t>ế</w:t>
      </w:r>
      <w:r w:rsidRPr="001D20D4">
        <w:rPr>
          <w:rFonts w:ascii="Times New Roman" w:eastAsia="Times New Roman" w:hAnsi="Times New Roman" w:cs="Times New Roman"/>
          <w:sz w:val="28"/>
          <w:szCs w:val="28"/>
        </w:rPr>
        <w:t>t bị điện.</w:t>
      </w:r>
    </w:p>
    <w:p w14:paraId="29DD7471" w14:textId="5B1281A8" w:rsidR="00CE7EB5" w:rsidRPr="001D20D4" w:rsidRDefault="00CE7EB5" w:rsidP="000C7BAA">
      <w:pPr>
        <w:spacing w:after="80" w:line="300" w:lineRule="auto"/>
        <w:ind w:firstLine="720"/>
        <w:rPr>
          <w:rFonts w:ascii="Times New Roman" w:hAnsi="Times New Roman" w:cs="Times New Roman"/>
          <w:b/>
          <w:bCs/>
          <w:color w:val="002060"/>
          <w:sz w:val="28"/>
          <w:szCs w:val="28"/>
        </w:rPr>
      </w:pPr>
      <w:r w:rsidRPr="001D20D4">
        <w:rPr>
          <w:rFonts w:ascii="Times New Roman" w:hAnsi="Times New Roman" w:cs="Times New Roman"/>
          <w:b/>
          <w:bCs/>
          <w:color w:val="002060"/>
          <w:sz w:val="28"/>
          <w:szCs w:val="28"/>
        </w:rPr>
        <w:t>Dặn dò:</w:t>
      </w:r>
    </w:p>
    <w:p w14:paraId="19613861" w14:textId="7AD23EAA" w:rsidR="003622CD" w:rsidRDefault="00CE7EB5" w:rsidP="000C7BAA">
      <w:pPr>
        <w:spacing w:after="80" w:line="300" w:lineRule="auto"/>
        <w:ind w:firstLine="720"/>
        <w:rPr>
          <w:rFonts w:ascii="Times New Roman" w:hAnsi="Times New Roman" w:cs="Times New Roman"/>
          <w:sz w:val="28"/>
          <w:szCs w:val="28"/>
        </w:rPr>
      </w:pPr>
      <w:r w:rsidRPr="001D20D4">
        <w:rPr>
          <w:rFonts w:ascii="Times New Roman" w:hAnsi="Times New Roman" w:cs="Times New Roman"/>
          <w:sz w:val="28"/>
          <w:szCs w:val="28"/>
        </w:rPr>
        <w:t xml:space="preserve">- </w:t>
      </w:r>
      <w:r w:rsidR="004C3E2F" w:rsidRPr="001D20D4">
        <w:rPr>
          <w:rFonts w:ascii="Times New Roman" w:hAnsi="Times New Roman" w:cs="Times New Roman"/>
          <w:sz w:val="28"/>
          <w:szCs w:val="28"/>
        </w:rPr>
        <w:t xml:space="preserve">Đọc trước bài </w:t>
      </w:r>
      <w:r w:rsidR="000C7BAA" w:rsidRPr="001D20D4">
        <w:rPr>
          <w:rFonts w:ascii="Times New Roman" w:hAnsi="Times New Roman" w:cs="Times New Roman"/>
          <w:sz w:val="28"/>
          <w:szCs w:val="28"/>
        </w:rPr>
        <w:t>4</w:t>
      </w:r>
      <w:r w:rsidR="009C1BEF" w:rsidRPr="001D20D4">
        <w:rPr>
          <w:rFonts w:ascii="Times New Roman" w:hAnsi="Times New Roman" w:cs="Times New Roman"/>
          <w:sz w:val="28"/>
          <w:szCs w:val="28"/>
        </w:rPr>
        <w:t xml:space="preserve">: </w:t>
      </w:r>
      <w:r w:rsidR="000C7BAA" w:rsidRPr="001D20D4">
        <w:rPr>
          <w:rFonts w:ascii="Times New Roman" w:hAnsi="Times New Roman" w:cs="Times New Roman"/>
          <w:sz w:val="28"/>
          <w:szCs w:val="28"/>
        </w:rPr>
        <w:t>Thực hành sử dụng đồng hồ đo điện (không đọc nội dung phương án 2).</w:t>
      </w:r>
    </w:p>
    <w:p w14:paraId="6EBB0B6C" w14:textId="77777777" w:rsidR="00346734" w:rsidRPr="001D20D4" w:rsidRDefault="00346734" w:rsidP="000C7BAA">
      <w:pPr>
        <w:spacing w:after="80" w:line="300" w:lineRule="auto"/>
        <w:ind w:firstLine="720"/>
        <w:rPr>
          <w:rFonts w:ascii="Times New Roman" w:hAnsi="Times New Roman" w:cs="Times New Roman"/>
          <w:sz w:val="28"/>
          <w:szCs w:val="28"/>
        </w:rPr>
      </w:pPr>
    </w:p>
    <w:p w14:paraId="6A6F4CE3" w14:textId="77777777" w:rsidR="007C1D0E" w:rsidRPr="001D20D4" w:rsidRDefault="007C1D0E" w:rsidP="000C7BAA">
      <w:pPr>
        <w:spacing w:after="80" w:line="300" w:lineRule="auto"/>
        <w:rPr>
          <w:rFonts w:ascii="Times New Roman" w:hAnsi="Times New Roman" w:cs="Times New Roman"/>
          <w:sz w:val="28"/>
          <w:szCs w:val="28"/>
        </w:rPr>
      </w:pPr>
    </w:p>
    <w:sectPr w:rsidR="007C1D0E" w:rsidRPr="001D20D4" w:rsidSect="00CA3686">
      <w:foot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6943" w14:textId="77777777" w:rsidR="00CF4564" w:rsidRDefault="00CF4564" w:rsidP="001D20D4">
      <w:pPr>
        <w:spacing w:after="0" w:line="240" w:lineRule="auto"/>
      </w:pPr>
      <w:r>
        <w:separator/>
      </w:r>
    </w:p>
  </w:endnote>
  <w:endnote w:type="continuationSeparator" w:id="0">
    <w:p w14:paraId="23B80D29" w14:textId="77777777" w:rsidR="00CF4564" w:rsidRDefault="00CF4564" w:rsidP="001D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84890"/>
      <w:docPartObj>
        <w:docPartGallery w:val="Page Numbers (Bottom of Page)"/>
        <w:docPartUnique/>
      </w:docPartObj>
    </w:sdtPr>
    <w:sdtEndPr>
      <w:rPr>
        <w:rFonts w:ascii="Times New Roman" w:hAnsi="Times New Roman" w:cs="Times New Roman"/>
        <w:noProof/>
        <w:sz w:val="28"/>
        <w:szCs w:val="28"/>
      </w:rPr>
    </w:sdtEndPr>
    <w:sdtContent>
      <w:p w14:paraId="42057433" w14:textId="662116D3" w:rsidR="001D20D4" w:rsidRPr="001D20D4" w:rsidRDefault="001D20D4">
        <w:pPr>
          <w:pStyle w:val="Footer"/>
          <w:jc w:val="right"/>
          <w:rPr>
            <w:rFonts w:ascii="Times New Roman" w:hAnsi="Times New Roman" w:cs="Times New Roman"/>
            <w:sz w:val="28"/>
            <w:szCs w:val="28"/>
          </w:rPr>
        </w:pPr>
        <w:r w:rsidRPr="001D20D4">
          <w:rPr>
            <w:rFonts w:ascii="Times New Roman" w:hAnsi="Times New Roman" w:cs="Times New Roman"/>
            <w:sz w:val="28"/>
            <w:szCs w:val="28"/>
          </w:rPr>
          <w:fldChar w:fldCharType="begin"/>
        </w:r>
        <w:r w:rsidRPr="001D20D4">
          <w:rPr>
            <w:rFonts w:ascii="Times New Roman" w:hAnsi="Times New Roman" w:cs="Times New Roman"/>
            <w:sz w:val="28"/>
            <w:szCs w:val="28"/>
          </w:rPr>
          <w:instrText xml:space="preserve"> PAGE   \* MERGEFORMAT </w:instrText>
        </w:r>
        <w:r w:rsidRPr="001D20D4">
          <w:rPr>
            <w:rFonts w:ascii="Times New Roman" w:hAnsi="Times New Roman" w:cs="Times New Roman"/>
            <w:sz w:val="28"/>
            <w:szCs w:val="28"/>
          </w:rPr>
          <w:fldChar w:fldCharType="separate"/>
        </w:r>
        <w:r w:rsidRPr="001D20D4">
          <w:rPr>
            <w:rFonts w:ascii="Times New Roman" w:hAnsi="Times New Roman" w:cs="Times New Roman"/>
            <w:noProof/>
            <w:sz w:val="28"/>
            <w:szCs w:val="28"/>
          </w:rPr>
          <w:t>2</w:t>
        </w:r>
        <w:r w:rsidRPr="001D20D4">
          <w:rPr>
            <w:rFonts w:ascii="Times New Roman" w:hAnsi="Times New Roman" w:cs="Times New Roman"/>
            <w:noProof/>
            <w:sz w:val="28"/>
            <w:szCs w:val="28"/>
          </w:rPr>
          <w:fldChar w:fldCharType="end"/>
        </w:r>
      </w:p>
    </w:sdtContent>
  </w:sdt>
  <w:p w14:paraId="42BDE300" w14:textId="77777777" w:rsidR="001D20D4" w:rsidRDefault="001D2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AA2B" w14:textId="77777777" w:rsidR="00CF4564" w:rsidRDefault="00CF4564" w:rsidP="001D20D4">
      <w:pPr>
        <w:spacing w:after="0" w:line="240" w:lineRule="auto"/>
      </w:pPr>
      <w:r>
        <w:separator/>
      </w:r>
    </w:p>
  </w:footnote>
  <w:footnote w:type="continuationSeparator" w:id="0">
    <w:p w14:paraId="03E1E8BB" w14:textId="77777777" w:rsidR="00CF4564" w:rsidRDefault="00CF4564" w:rsidP="001D20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19"/>
    <w:rsid w:val="000133E2"/>
    <w:rsid w:val="0002497B"/>
    <w:rsid w:val="00090B19"/>
    <w:rsid w:val="000C7007"/>
    <w:rsid w:val="000C7BAA"/>
    <w:rsid w:val="00195C9E"/>
    <w:rsid w:val="001B7EC4"/>
    <w:rsid w:val="001D20D4"/>
    <w:rsid w:val="002050F3"/>
    <w:rsid w:val="00234B0F"/>
    <w:rsid w:val="002E0D08"/>
    <w:rsid w:val="00346734"/>
    <w:rsid w:val="00350066"/>
    <w:rsid w:val="00356E0C"/>
    <w:rsid w:val="003622CD"/>
    <w:rsid w:val="00413831"/>
    <w:rsid w:val="004C3E2F"/>
    <w:rsid w:val="004F6A86"/>
    <w:rsid w:val="005457B6"/>
    <w:rsid w:val="005E3326"/>
    <w:rsid w:val="0065290E"/>
    <w:rsid w:val="0069280B"/>
    <w:rsid w:val="006A693E"/>
    <w:rsid w:val="007C1D0E"/>
    <w:rsid w:val="008F01D0"/>
    <w:rsid w:val="008F2419"/>
    <w:rsid w:val="00966C31"/>
    <w:rsid w:val="009C1BEF"/>
    <w:rsid w:val="009D131C"/>
    <w:rsid w:val="00A223ED"/>
    <w:rsid w:val="00A35D16"/>
    <w:rsid w:val="00B05DDD"/>
    <w:rsid w:val="00B24ABC"/>
    <w:rsid w:val="00CA3686"/>
    <w:rsid w:val="00CE7EB5"/>
    <w:rsid w:val="00CF3239"/>
    <w:rsid w:val="00CF4564"/>
    <w:rsid w:val="00DA0667"/>
    <w:rsid w:val="00E65298"/>
    <w:rsid w:val="00EC6EC2"/>
    <w:rsid w:val="00F75FDA"/>
    <w:rsid w:val="00F769FA"/>
    <w:rsid w:val="00F9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FC32"/>
  <w15:chartTrackingRefBased/>
  <w15:docId w15:val="{FE5B62D2-C686-415A-BFF7-7A6F475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120" w:after="12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2F"/>
    <w:pPr>
      <w:spacing w:before="0"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B1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D16"/>
    <w:rPr>
      <w:color w:val="808080"/>
    </w:rPr>
  </w:style>
  <w:style w:type="paragraph" w:styleId="Header">
    <w:name w:val="header"/>
    <w:basedOn w:val="Normal"/>
    <w:link w:val="HeaderChar"/>
    <w:uiPriority w:val="99"/>
    <w:unhideWhenUsed/>
    <w:rsid w:val="001D2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0D4"/>
    <w:rPr>
      <w:rFonts w:asciiTheme="minorHAnsi" w:hAnsiTheme="minorHAnsi"/>
      <w:sz w:val="22"/>
    </w:rPr>
  </w:style>
  <w:style w:type="paragraph" w:styleId="Footer">
    <w:name w:val="footer"/>
    <w:basedOn w:val="Normal"/>
    <w:link w:val="FooterChar"/>
    <w:uiPriority w:val="99"/>
    <w:unhideWhenUsed/>
    <w:rsid w:val="001D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0D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191D8-EC41-4DA4-BDFD-CCEF2674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Hoàng Giang</dc:creator>
  <cp:keywords/>
  <dc:description/>
  <cp:lastModifiedBy>Mai Hoàng Giang</cp:lastModifiedBy>
  <cp:revision>32</cp:revision>
  <dcterms:created xsi:type="dcterms:W3CDTF">2021-09-09T04:49:00Z</dcterms:created>
  <dcterms:modified xsi:type="dcterms:W3CDTF">2021-09-20T11:38:00Z</dcterms:modified>
</cp:coreProperties>
</file>