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CF" w:rsidRPr="00404AD9" w:rsidRDefault="008210AF" w:rsidP="00D62371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404AD9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BÀI 1: GIỚI THIỆU VỀ KHOA HỌC TỰ NHIÊN</w:t>
      </w:r>
    </w:p>
    <w:p w:rsidR="008210AF" w:rsidRPr="00404AD9" w:rsidRDefault="008210AF" w:rsidP="00D62371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404AD9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KHOA HỌC TỰ NHIÊN</w:t>
      </w:r>
      <w:r w:rsidR="00404AD9" w:rsidRPr="00404AD9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.</w:t>
      </w:r>
    </w:p>
    <w:p w:rsidR="008210AF" w:rsidRDefault="008210AF" w:rsidP="00D62371">
      <w:pPr>
        <w:pStyle w:val="ListParagraph"/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Là ngành nghiên cứu về các sự vật hiện tượng, quy luật tự</w:t>
      </w:r>
      <w:r w:rsidR="00C6594C">
        <w:rPr>
          <w:rFonts w:ascii="Times New Roman" w:hAnsi="Times New Roman" w:cs="Times New Roman"/>
          <w:sz w:val="26"/>
          <w:szCs w:val="26"/>
          <w:lang w:val="vi-VN"/>
        </w:rPr>
        <w:t xml:space="preserve"> nhiên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những ảnh hưởng của chúng đến cuộc sống con người và môi trường</w:t>
      </w:r>
      <w:r w:rsidR="00F467F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8210AF" w:rsidRDefault="008210AF" w:rsidP="00D62371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</w:pPr>
      <w:r w:rsidRPr="00404AD9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VAI TRÒ CỦA KHOA HỌC TỰ NHIÊN TRONG CUỘC SỐNG</w:t>
      </w:r>
      <w:r w:rsidR="00404AD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8210AF" w:rsidRDefault="008210AF" w:rsidP="00D62371">
      <w:pPr>
        <w:pStyle w:val="ListParagraph"/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Khoa học tự nhiên có vai trò quan trọng trong:</w:t>
      </w:r>
    </w:p>
    <w:p w:rsidR="008210AF" w:rsidRDefault="008210AF" w:rsidP="00D6237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Hoạt động nghiên cứu khoa học</w:t>
      </w:r>
      <w:r w:rsidR="00F467F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8210AF" w:rsidRDefault="008210AF" w:rsidP="00D6237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Nâng cao nhận thức con người về thế giới tự nhiên</w:t>
      </w:r>
      <w:r w:rsidR="00F467F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8210AF" w:rsidRDefault="008210AF" w:rsidP="00D6237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ứng dụng công nghệ vào cuộc sống sản xuất, kinh doanh</w:t>
      </w:r>
      <w:r w:rsidR="00F467F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8210AF" w:rsidRDefault="008210AF" w:rsidP="00D6237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Chăm sóc sức khỏe con người</w:t>
      </w:r>
      <w:r w:rsidR="00F467F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8210AF" w:rsidRDefault="008210AF" w:rsidP="00D6237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Bảo vệ môi trường và phát triển bền vững</w:t>
      </w:r>
      <w:r w:rsidR="00F467F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8210AF" w:rsidRDefault="008210AF" w:rsidP="00D62371">
      <w:pPr>
        <w:pStyle w:val="ListParagraph"/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</w:pPr>
    </w:p>
    <w:p w:rsidR="008210AF" w:rsidRDefault="00AA3C47" w:rsidP="00D62371">
      <w:pPr>
        <w:pStyle w:val="ListParagraph"/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CF1F9" wp14:editId="4BCBDD22">
                <wp:simplePos x="0" y="0"/>
                <wp:positionH relativeFrom="column">
                  <wp:posOffset>1092200</wp:posOffset>
                </wp:positionH>
                <wp:positionV relativeFrom="paragraph">
                  <wp:posOffset>135255</wp:posOffset>
                </wp:positionV>
                <wp:extent cx="3422650" cy="25400"/>
                <wp:effectExtent l="0" t="0" r="2540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26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60DF0B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pt,10.65pt" to="355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8210AF" w:rsidRDefault="008210AF" w:rsidP="00D62371">
      <w:pPr>
        <w:pStyle w:val="ListParagraph"/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</w:pPr>
    </w:p>
    <w:p w:rsidR="008210AF" w:rsidRPr="00404AD9" w:rsidRDefault="008210AF" w:rsidP="00D62371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404AD9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BÀI 2: CÁC LĨNH VỰC CHỦ YẾU CỦA KHOA HỌC TỰ NHIÊN</w:t>
      </w:r>
    </w:p>
    <w:p w:rsidR="00032103" w:rsidRPr="00404AD9" w:rsidRDefault="00032103" w:rsidP="00D62371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</w:p>
    <w:p w:rsidR="008210AF" w:rsidRPr="00404AD9" w:rsidRDefault="008210AF" w:rsidP="00D62371">
      <w:pPr>
        <w:pStyle w:val="ListParagraph"/>
        <w:numPr>
          <w:ilvl w:val="0"/>
          <w:numId w:val="3"/>
        </w:numPr>
        <w:spacing w:line="360" w:lineRule="auto"/>
        <w:ind w:left="0" w:hanging="180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404AD9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CÁC LĨNH VỰC KHOA HỌC TỰ NHIÊN</w:t>
      </w:r>
      <w:r w:rsidR="00F467F2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.</w:t>
      </w:r>
    </w:p>
    <w:p w:rsidR="008210AF" w:rsidRDefault="008210AF" w:rsidP="00D6237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Vật lý học: Nghiên cứu vật chất, quy luật vận động, lực, năng lượng và sự biến đổi</w:t>
      </w:r>
      <w:r w:rsidR="00F467F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8210AF" w:rsidRDefault="008210AF" w:rsidP="00D6237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Hóa học: Nghiên cứu về chất và sự biến đổi của chúng</w:t>
      </w:r>
      <w:r w:rsidR="00F467F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8210AF" w:rsidRDefault="008210AF" w:rsidP="00D6237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Sinh học: nghiên cứu về vật sống, mối quan hệ giữa chúng với nhau và với môi trường</w:t>
      </w:r>
      <w:r w:rsidR="00F467F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8210AF" w:rsidRDefault="008210AF" w:rsidP="00D6237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Khoa học trái đất: Nghiên cứu về trái đất, bầu khí quyển của nó</w:t>
      </w:r>
      <w:r w:rsidR="00F467F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8210AF" w:rsidRDefault="008210AF" w:rsidP="00D6237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Thiên văn học: Quy luật vận động và biến đổi các vật thể trên bầu trời</w:t>
      </w:r>
      <w:r w:rsidR="00F467F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8210AF" w:rsidRPr="00404AD9" w:rsidRDefault="008210AF" w:rsidP="00D62371">
      <w:pPr>
        <w:pStyle w:val="ListParagraph"/>
        <w:numPr>
          <w:ilvl w:val="0"/>
          <w:numId w:val="3"/>
        </w:numPr>
        <w:spacing w:line="360" w:lineRule="auto"/>
        <w:ind w:left="0" w:hanging="18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04AD9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VẬT SỐNG VÀ VẬT KHÔNG SỐNG</w:t>
      </w:r>
      <w:r w:rsidR="00404AD9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</w:p>
    <w:p w:rsidR="008210AF" w:rsidRDefault="008210AF" w:rsidP="00D6237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Vật sống: </w:t>
      </w:r>
      <w:r w:rsidR="00032103">
        <w:rPr>
          <w:rFonts w:ascii="Times New Roman" w:hAnsi="Times New Roman" w:cs="Times New Roman"/>
          <w:sz w:val="26"/>
          <w:szCs w:val="26"/>
          <w:lang w:val="vi-VN"/>
        </w:rPr>
        <w:t>Có sự trao đổi chất với môi trường bên trong và môi trường bên ngoài cơ thể có khả năng sinh trưởng phát triển và sinh sản</w:t>
      </w:r>
      <w:r w:rsidR="00F467F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032103" w:rsidRPr="00D62371" w:rsidRDefault="00032103" w:rsidP="00D6237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Vật không sống: Không có đặc điểm của vật sống </w:t>
      </w:r>
      <w:r w:rsidR="00F467F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D62371" w:rsidRDefault="00D62371" w:rsidP="00D62371">
      <w:pPr>
        <w:pStyle w:val="ListParagraph"/>
        <w:spacing w:line="360" w:lineRule="auto"/>
        <w:ind w:left="0"/>
        <w:jc w:val="center"/>
        <w:rPr>
          <w:rFonts w:ascii="Times New Roman" w:eastAsia="+mj-ea" w:hAnsi="Times New Roman" w:cs="Times New Roman"/>
          <w:b/>
          <w:bCs/>
          <w:color w:val="FF0000"/>
          <w:kern w:val="24"/>
          <w:sz w:val="36"/>
          <w:szCs w:val="36"/>
        </w:rPr>
      </w:pPr>
      <w:proofErr w:type="spellStart"/>
      <w:r w:rsidRPr="00D62371">
        <w:rPr>
          <w:rFonts w:ascii="Times New Roman" w:eastAsia="+mj-ea" w:hAnsi="Times New Roman" w:cs="Times New Roman"/>
          <w:b/>
          <w:bCs/>
          <w:color w:val="FF0000"/>
          <w:kern w:val="24"/>
          <w:sz w:val="36"/>
          <w:szCs w:val="36"/>
        </w:rPr>
        <w:t>Bài</w:t>
      </w:r>
      <w:proofErr w:type="spellEnd"/>
      <w:r w:rsidRPr="00D62371">
        <w:rPr>
          <w:rFonts w:ascii="Times New Roman" w:eastAsia="+mj-ea" w:hAnsi="Times New Roman" w:cs="Times New Roman"/>
          <w:b/>
          <w:bCs/>
          <w:color w:val="FF0000"/>
          <w:kern w:val="24"/>
          <w:sz w:val="36"/>
          <w:szCs w:val="36"/>
        </w:rPr>
        <w:t xml:space="preserve"> </w:t>
      </w:r>
      <w:r w:rsidRPr="00D62371">
        <w:rPr>
          <w:rFonts w:ascii="Times New Roman" w:eastAsia="+mj-ea" w:hAnsi="Times New Roman" w:cs="Times New Roman"/>
          <w:b/>
          <w:bCs/>
          <w:color w:val="FF0000"/>
          <w:kern w:val="24"/>
          <w:sz w:val="36"/>
          <w:szCs w:val="36"/>
          <w:lang w:val="vi-VN"/>
        </w:rPr>
        <w:t>4</w:t>
      </w:r>
      <w:r w:rsidRPr="00D62371">
        <w:rPr>
          <w:rFonts w:ascii="Times New Roman" w:eastAsia="+mj-ea" w:hAnsi="Times New Roman" w:cs="Times New Roman"/>
          <w:b/>
          <w:bCs/>
          <w:color w:val="FF0000"/>
          <w:kern w:val="24"/>
          <w:sz w:val="36"/>
          <w:szCs w:val="36"/>
        </w:rPr>
        <w:t xml:space="preserve">:  </w:t>
      </w:r>
      <w:proofErr w:type="spellStart"/>
      <w:r w:rsidRPr="00D62371">
        <w:rPr>
          <w:rFonts w:ascii="Times New Roman" w:eastAsia="+mj-ea" w:hAnsi="Times New Roman" w:cs="Times New Roman"/>
          <w:b/>
          <w:bCs/>
          <w:color w:val="FF0000"/>
          <w:kern w:val="24"/>
          <w:sz w:val="36"/>
          <w:szCs w:val="36"/>
        </w:rPr>
        <w:t>Đo</w:t>
      </w:r>
      <w:proofErr w:type="spellEnd"/>
      <w:r w:rsidRPr="00D62371">
        <w:rPr>
          <w:rFonts w:ascii="Times New Roman" w:eastAsia="+mj-ea" w:hAnsi="Times New Roman" w:cs="Times New Roman"/>
          <w:b/>
          <w:bCs/>
          <w:color w:val="FF0000"/>
          <w:kern w:val="24"/>
          <w:sz w:val="36"/>
          <w:szCs w:val="36"/>
        </w:rPr>
        <w:t xml:space="preserve"> </w:t>
      </w:r>
      <w:r w:rsidRPr="00D62371">
        <w:rPr>
          <w:rFonts w:ascii="Times New Roman" w:eastAsia="+mj-ea" w:hAnsi="Times New Roman" w:cs="Times New Roman"/>
          <w:b/>
          <w:bCs/>
          <w:color w:val="FF0000"/>
          <w:kern w:val="24"/>
          <w:sz w:val="36"/>
          <w:szCs w:val="36"/>
          <w:lang w:val="vi-VN"/>
        </w:rPr>
        <w:t>chiều</w:t>
      </w:r>
      <w:r w:rsidRPr="00D62371">
        <w:rPr>
          <w:rFonts w:ascii="Times New Roman" w:eastAsia="+mj-ea" w:hAnsi="Times New Roman" w:cs="Times New Roman"/>
          <w:b/>
          <w:bCs/>
          <w:color w:val="FF0000"/>
          <w:kern w:val="24"/>
          <w:sz w:val="36"/>
          <w:szCs w:val="36"/>
        </w:rPr>
        <w:t xml:space="preserve"> </w:t>
      </w:r>
      <w:proofErr w:type="spellStart"/>
      <w:r w:rsidRPr="00D62371">
        <w:rPr>
          <w:rFonts w:ascii="Times New Roman" w:eastAsia="+mj-ea" w:hAnsi="Times New Roman" w:cs="Times New Roman"/>
          <w:b/>
          <w:bCs/>
          <w:color w:val="FF0000"/>
          <w:kern w:val="24"/>
          <w:sz w:val="36"/>
          <w:szCs w:val="36"/>
        </w:rPr>
        <w:t>dài</w:t>
      </w:r>
      <w:proofErr w:type="spellEnd"/>
    </w:p>
    <w:p w:rsidR="00D62371" w:rsidRPr="00D62371" w:rsidRDefault="00D62371" w:rsidP="00D62371">
      <w:pPr>
        <w:pStyle w:val="ListParagraph"/>
        <w:spacing w:line="36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  <w:r w:rsidRPr="00D62371">
        <w:rPr>
          <w:rFonts w:ascii="Times New Roman" w:hAnsi="Times New Roman" w:cs="Times New Roman"/>
          <w:color w:val="FF0000"/>
          <w:sz w:val="28"/>
          <w:szCs w:val="28"/>
        </w:rPr>
        <w:t xml:space="preserve">1. </w:t>
      </w:r>
      <w:proofErr w:type="spellStart"/>
      <w:r w:rsidRPr="00D62371">
        <w:rPr>
          <w:rFonts w:ascii="Times New Roman" w:hAnsi="Times New Roman" w:cs="Times New Roman"/>
          <w:color w:val="FF0000"/>
          <w:sz w:val="28"/>
          <w:szCs w:val="28"/>
        </w:rPr>
        <w:t>Đơn</w:t>
      </w:r>
      <w:proofErr w:type="spellEnd"/>
      <w:r w:rsidRPr="00D623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color w:val="FF0000"/>
          <w:sz w:val="28"/>
          <w:szCs w:val="28"/>
        </w:rPr>
        <w:t>vị</w:t>
      </w:r>
      <w:proofErr w:type="spellEnd"/>
      <w:r w:rsidRPr="00D623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color w:val="FF0000"/>
          <w:sz w:val="28"/>
          <w:szCs w:val="28"/>
        </w:rPr>
        <w:t>và</w:t>
      </w:r>
      <w:proofErr w:type="spellEnd"/>
      <w:r w:rsidRPr="00D623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color w:val="FF0000"/>
          <w:sz w:val="28"/>
          <w:szCs w:val="28"/>
        </w:rPr>
        <w:t>dụng</w:t>
      </w:r>
      <w:proofErr w:type="spellEnd"/>
      <w:r w:rsidRPr="00D623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D62371">
        <w:rPr>
          <w:rFonts w:ascii="Times New Roman" w:hAnsi="Times New Roman" w:cs="Times New Roman"/>
          <w:color w:val="FF0000"/>
          <w:sz w:val="28"/>
          <w:szCs w:val="28"/>
        </w:rPr>
        <w:t>cụ</w:t>
      </w:r>
      <w:proofErr w:type="spellEnd"/>
      <w:r w:rsidRPr="00D6237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proofErr w:type="spellStart"/>
      <w:r w:rsidRPr="00D62371">
        <w:rPr>
          <w:rFonts w:ascii="Times New Roman" w:hAnsi="Times New Roman" w:cs="Times New Roman"/>
          <w:color w:val="FF0000"/>
          <w:sz w:val="28"/>
          <w:szCs w:val="28"/>
        </w:rPr>
        <w:t>đo</w:t>
      </w:r>
      <w:proofErr w:type="spellEnd"/>
      <w:proofErr w:type="gramEnd"/>
      <w:r w:rsidRPr="00D623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color w:val="FF0000"/>
          <w:sz w:val="28"/>
          <w:szCs w:val="28"/>
        </w:rPr>
        <w:t>chiều</w:t>
      </w:r>
      <w:proofErr w:type="spellEnd"/>
      <w:r w:rsidRPr="00D623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color w:val="FF0000"/>
          <w:sz w:val="28"/>
          <w:szCs w:val="28"/>
        </w:rPr>
        <w:t>dài</w:t>
      </w:r>
      <w:proofErr w:type="spellEnd"/>
    </w:p>
    <w:p w:rsidR="00D62371" w:rsidRDefault="00D62371" w:rsidP="00D62371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62371">
        <w:rPr>
          <w:rFonts w:ascii="Times New Roman" w:hAnsi="Times New Roman" w:cs="Times New Roman"/>
          <w:sz w:val="28"/>
          <w:szCs w:val="28"/>
          <w:lang w:val="vi-VN"/>
        </w:rPr>
        <w:lastRenderedPageBreak/>
        <w:t>Đơn vị đo chiều dài trong hệ thống đơn vị đo lường chính thức của nước ta là mét (metre),  kí hiệu là 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2371" w:rsidRDefault="00D62371" w:rsidP="00D62371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6EF4EF8" wp14:editId="05B57656">
            <wp:simplePos x="0" y="0"/>
            <wp:positionH relativeFrom="column">
              <wp:posOffset>447675</wp:posOffset>
            </wp:positionH>
            <wp:positionV relativeFrom="paragraph">
              <wp:posOffset>38100</wp:posOffset>
            </wp:positionV>
            <wp:extent cx="5314950" cy="15716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371" w:rsidRPr="00D62371" w:rsidRDefault="00D62371" w:rsidP="00D62371"/>
    <w:p w:rsidR="00D62371" w:rsidRPr="00D62371" w:rsidRDefault="00D62371" w:rsidP="00D62371"/>
    <w:p w:rsidR="00D62371" w:rsidRPr="00D62371" w:rsidRDefault="00D62371" w:rsidP="00D62371"/>
    <w:p w:rsidR="00D62371" w:rsidRPr="00D62371" w:rsidRDefault="00D62371" w:rsidP="00D62371"/>
    <w:p w:rsidR="00D62371" w:rsidRDefault="00D62371" w:rsidP="00D62371">
      <w:pPr>
        <w:tabs>
          <w:tab w:val="left" w:pos="900"/>
        </w:tabs>
      </w:pPr>
    </w:p>
    <w:p w:rsidR="00D62371" w:rsidRDefault="00D62371" w:rsidP="00D62371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D6237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Thước</w:t>
      </w:r>
      <w:proofErr w:type="spellEnd"/>
    </w:p>
    <w:p w:rsidR="00D62371" w:rsidRDefault="00D62371" w:rsidP="00D62371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D62371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(GHĐ)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>.</w:t>
      </w:r>
    </w:p>
    <w:p w:rsidR="00D62371" w:rsidRDefault="00D62371" w:rsidP="00D62371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6237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(ĐCNN)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vạch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2371" w:rsidRPr="00D62371" w:rsidRDefault="00D62371" w:rsidP="00D62371">
      <w:pPr>
        <w:tabs>
          <w:tab w:val="left" w:pos="900"/>
        </w:tabs>
        <w:rPr>
          <w:rFonts w:ascii="Cambria Math" w:hAnsi="Cambria Math" w:cs="Cambria Math"/>
          <w:color w:val="FF0000"/>
          <w:sz w:val="28"/>
          <w:szCs w:val="28"/>
        </w:rPr>
      </w:pPr>
      <w:r w:rsidRPr="00D62371">
        <w:rPr>
          <w:rFonts w:ascii="Cambria Math" w:hAnsi="Cambria Math" w:cs="Cambria Math"/>
          <w:color w:val="FF0000"/>
          <w:sz w:val="28"/>
          <w:szCs w:val="28"/>
        </w:rPr>
        <w:t xml:space="preserve">2. </w:t>
      </w:r>
      <w:proofErr w:type="spellStart"/>
      <w:r w:rsidRPr="00D62371">
        <w:rPr>
          <w:rFonts w:ascii="Cambria Math" w:hAnsi="Cambria Math" w:cs="Cambria Math"/>
          <w:color w:val="FF0000"/>
          <w:sz w:val="28"/>
          <w:szCs w:val="28"/>
        </w:rPr>
        <w:t>Thực</w:t>
      </w:r>
      <w:proofErr w:type="spellEnd"/>
      <w:r w:rsidRPr="00D62371">
        <w:rPr>
          <w:rFonts w:ascii="Cambria Math" w:hAnsi="Cambria Math" w:cs="Cambria Math"/>
          <w:color w:val="FF0000"/>
          <w:sz w:val="28"/>
          <w:szCs w:val="28"/>
        </w:rPr>
        <w:t xml:space="preserve"> </w:t>
      </w:r>
      <w:proofErr w:type="spellStart"/>
      <w:r w:rsidRPr="00D62371">
        <w:rPr>
          <w:rFonts w:ascii="Cambria Math" w:hAnsi="Cambria Math" w:cs="Cambria Math"/>
          <w:color w:val="FF0000"/>
          <w:sz w:val="28"/>
          <w:szCs w:val="28"/>
        </w:rPr>
        <w:t>hành</w:t>
      </w:r>
      <w:proofErr w:type="spellEnd"/>
      <w:r w:rsidRPr="00D62371">
        <w:rPr>
          <w:rFonts w:ascii="Cambria Math" w:hAnsi="Cambria Math" w:cs="Cambria Math"/>
          <w:color w:val="FF0000"/>
          <w:sz w:val="28"/>
          <w:szCs w:val="28"/>
        </w:rPr>
        <w:t xml:space="preserve"> </w:t>
      </w:r>
      <w:proofErr w:type="spellStart"/>
      <w:r w:rsidRPr="00D62371">
        <w:rPr>
          <w:rFonts w:ascii="Cambria Math" w:hAnsi="Cambria Math" w:cs="Cambria Math"/>
          <w:color w:val="FF0000"/>
          <w:sz w:val="28"/>
          <w:szCs w:val="28"/>
        </w:rPr>
        <w:t>đo</w:t>
      </w:r>
      <w:proofErr w:type="spellEnd"/>
      <w:r w:rsidRPr="00D62371">
        <w:rPr>
          <w:rFonts w:ascii="Cambria Math" w:hAnsi="Cambria Math" w:cs="Cambria Math"/>
          <w:color w:val="FF0000"/>
          <w:sz w:val="28"/>
          <w:szCs w:val="28"/>
        </w:rPr>
        <w:t xml:space="preserve"> </w:t>
      </w:r>
      <w:proofErr w:type="spellStart"/>
      <w:r w:rsidRPr="00D62371">
        <w:rPr>
          <w:rFonts w:ascii="Cambria Math" w:hAnsi="Cambria Math" w:cs="Cambria Math"/>
          <w:color w:val="FF0000"/>
          <w:sz w:val="28"/>
          <w:szCs w:val="28"/>
        </w:rPr>
        <w:t>chiều</w:t>
      </w:r>
      <w:proofErr w:type="spellEnd"/>
      <w:r w:rsidRPr="00D62371">
        <w:rPr>
          <w:rFonts w:ascii="Cambria Math" w:hAnsi="Cambria Math" w:cs="Cambria Math"/>
          <w:color w:val="FF0000"/>
          <w:sz w:val="28"/>
          <w:szCs w:val="28"/>
        </w:rPr>
        <w:t xml:space="preserve"> </w:t>
      </w:r>
      <w:proofErr w:type="spellStart"/>
      <w:r w:rsidRPr="00D62371">
        <w:rPr>
          <w:rFonts w:ascii="Cambria Math" w:hAnsi="Cambria Math" w:cs="Cambria Math"/>
          <w:color w:val="FF0000"/>
          <w:sz w:val="28"/>
          <w:szCs w:val="28"/>
        </w:rPr>
        <w:t>dài</w:t>
      </w:r>
      <w:proofErr w:type="spellEnd"/>
    </w:p>
    <w:p w:rsidR="00D62371" w:rsidRPr="00D62371" w:rsidRDefault="00D62371" w:rsidP="00D62371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D62371">
        <w:rPr>
          <w:rFonts w:ascii="Cambria Math" w:hAnsi="Cambria Math" w:cs="Cambria Math"/>
          <w:sz w:val="28"/>
          <w:szCs w:val="28"/>
        </w:rPr>
        <w:t>𝐵</w:t>
      </w:r>
      <w:r w:rsidRPr="00D62371">
        <w:rPr>
          <w:rFonts w:ascii="Times New Roman" w:hAnsi="Times New Roman" w:cs="Times New Roman"/>
          <w:sz w:val="28"/>
          <w:szCs w:val="28"/>
        </w:rPr>
        <w:t xml:space="preserve">_1: 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>.</w:t>
      </w:r>
    </w:p>
    <w:p w:rsidR="00D62371" w:rsidRPr="00D62371" w:rsidRDefault="00D62371" w:rsidP="00D62371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D62371">
        <w:rPr>
          <w:rFonts w:ascii="Cambria Math" w:hAnsi="Cambria Math" w:cs="Cambria Math"/>
          <w:sz w:val="28"/>
          <w:szCs w:val="28"/>
        </w:rPr>
        <w:t>𝐵</w:t>
      </w:r>
      <w:r w:rsidRPr="00D62371">
        <w:rPr>
          <w:rFonts w:ascii="Times New Roman" w:hAnsi="Times New Roman" w:cs="Times New Roman"/>
          <w:sz w:val="28"/>
          <w:szCs w:val="28"/>
        </w:rPr>
        <w:t xml:space="preserve">_2: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>.</w:t>
      </w:r>
    </w:p>
    <w:p w:rsidR="00D62371" w:rsidRPr="00D62371" w:rsidRDefault="00D62371" w:rsidP="00D62371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D62371">
        <w:rPr>
          <w:rFonts w:ascii="Cambria Math" w:hAnsi="Cambria Math" w:cs="Cambria Math"/>
          <w:sz w:val="28"/>
          <w:szCs w:val="28"/>
        </w:rPr>
        <w:t>𝐵</w:t>
      </w:r>
      <w:r w:rsidRPr="00D62371">
        <w:rPr>
          <w:rFonts w:ascii="Times New Roman" w:hAnsi="Times New Roman" w:cs="Times New Roman"/>
          <w:sz w:val="28"/>
          <w:szCs w:val="28"/>
        </w:rPr>
        <w:t xml:space="preserve">_3: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>.</w:t>
      </w:r>
    </w:p>
    <w:p w:rsidR="00D62371" w:rsidRPr="00D62371" w:rsidRDefault="00D62371" w:rsidP="00D62371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D62371">
        <w:rPr>
          <w:rFonts w:ascii="Cambria Math" w:hAnsi="Cambria Math" w:cs="Cambria Math"/>
          <w:sz w:val="28"/>
          <w:szCs w:val="28"/>
        </w:rPr>
        <w:t>𝐵</w:t>
      </w:r>
      <w:r w:rsidRPr="00D62371">
        <w:rPr>
          <w:rFonts w:ascii="Times New Roman" w:hAnsi="Times New Roman" w:cs="Times New Roman"/>
          <w:sz w:val="28"/>
          <w:szCs w:val="28"/>
        </w:rPr>
        <w:t>_4</w:t>
      </w:r>
      <w:proofErr w:type="gramStart"/>
      <w:r w:rsidRPr="00D62371">
        <w:rPr>
          <w:rFonts w:ascii="Times New Roman" w:hAnsi="Times New Roman" w:cs="Times New Roman"/>
          <w:sz w:val="28"/>
          <w:szCs w:val="28"/>
        </w:rPr>
        <w:t>:Đặt</w:t>
      </w:r>
      <w:proofErr w:type="gram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2371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vạch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kia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>.</w:t>
      </w:r>
    </w:p>
    <w:p w:rsidR="00D62371" w:rsidRDefault="00D62371" w:rsidP="00D62371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D62371">
        <w:rPr>
          <w:rFonts w:ascii="Times New Roman" w:hAnsi="Times New Roman" w:cs="Times New Roman"/>
          <w:sz w:val="28"/>
          <w:szCs w:val="28"/>
        </w:rPr>
        <w:t xml:space="preserve">. </w:t>
      </w:r>
      <w:r w:rsidRPr="00D62371">
        <w:rPr>
          <w:rFonts w:ascii="Cambria Math" w:hAnsi="Cambria Math" w:cs="Cambria Math"/>
          <w:sz w:val="28"/>
          <w:szCs w:val="28"/>
        </w:rPr>
        <w:t>𝐵</w:t>
      </w:r>
      <w:r w:rsidRPr="00D62371">
        <w:rPr>
          <w:rFonts w:ascii="Times New Roman" w:hAnsi="Times New Roman" w:cs="Times New Roman"/>
          <w:sz w:val="28"/>
          <w:szCs w:val="28"/>
        </w:rPr>
        <w:t xml:space="preserve">_5: 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2371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D62371">
        <w:rPr>
          <w:rFonts w:ascii="Times New Roman" w:hAnsi="Times New Roman" w:cs="Times New Roman"/>
          <w:sz w:val="28"/>
          <w:szCs w:val="28"/>
        </w:rPr>
        <w:t xml:space="preserve"> ĐCNN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371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D62371">
        <w:rPr>
          <w:rFonts w:ascii="Times New Roman" w:hAnsi="Times New Roman" w:cs="Times New Roman"/>
          <w:sz w:val="28"/>
          <w:szCs w:val="28"/>
        </w:rPr>
        <w:t>.</w:t>
      </w:r>
    </w:p>
    <w:p w:rsidR="00D62371" w:rsidRDefault="00D62371" w:rsidP="00D62371">
      <w:pPr>
        <w:pStyle w:val="NormalWeb"/>
        <w:spacing w:before="0" w:beforeAutospacing="0" w:after="0" w:afterAutospacing="0"/>
        <w:jc w:val="center"/>
        <w:textAlignment w:val="baseline"/>
      </w:pPr>
      <w:proofErr w:type="spellStart"/>
      <w:r>
        <w:rPr>
          <w:rFonts w:eastAsia="+mn-ea"/>
          <w:b/>
          <w:bCs/>
          <w:color w:val="FF0000"/>
          <w:kern w:val="24"/>
          <w:sz w:val="80"/>
          <w:szCs w:val="80"/>
        </w:rPr>
        <w:t>Bài</w:t>
      </w:r>
      <w:proofErr w:type="spellEnd"/>
      <w:r>
        <w:rPr>
          <w:rFonts w:eastAsia="+mn-ea"/>
          <w:b/>
          <w:bCs/>
          <w:color w:val="FF0000"/>
          <w:kern w:val="24"/>
          <w:sz w:val="80"/>
          <w:szCs w:val="80"/>
        </w:rPr>
        <w:t xml:space="preserve"> </w:t>
      </w:r>
      <w:r>
        <w:rPr>
          <w:rFonts w:eastAsia="+mn-ea"/>
          <w:b/>
          <w:bCs/>
          <w:color w:val="FF0000"/>
          <w:kern w:val="24"/>
          <w:sz w:val="80"/>
          <w:szCs w:val="80"/>
          <w:lang w:val="vi-VN"/>
        </w:rPr>
        <w:t>5</w:t>
      </w:r>
    </w:p>
    <w:p w:rsidR="00D62371" w:rsidRPr="00106188" w:rsidRDefault="00D247EE" w:rsidP="00D247EE">
      <w:pPr>
        <w:pStyle w:val="ListParagraph"/>
        <w:numPr>
          <w:ilvl w:val="0"/>
          <w:numId w:val="4"/>
        </w:numPr>
        <w:tabs>
          <w:tab w:val="left" w:pos="900"/>
        </w:tabs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106188">
        <w:rPr>
          <w:rFonts w:ascii="Times New Roman" w:hAnsi="Times New Roman" w:cs="Times New Roman"/>
          <w:color w:val="FF0000"/>
          <w:sz w:val="28"/>
          <w:szCs w:val="28"/>
        </w:rPr>
        <w:t>Đơn</w:t>
      </w:r>
      <w:proofErr w:type="spellEnd"/>
      <w:r w:rsidRPr="001061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color w:val="FF0000"/>
          <w:sz w:val="28"/>
          <w:szCs w:val="28"/>
        </w:rPr>
        <w:t>vị</w:t>
      </w:r>
      <w:proofErr w:type="spellEnd"/>
      <w:r w:rsidRPr="001061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color w:val="FF0000"/>
          <w:sz w:val="28"/>
          <w:szCs w:val="28"/>
        </w:rPr>
        <w:t>và</w:t>
      </w:r>
      <w:proofErr w:type="spellEnd"/>
      <w:r w:rsidRPr="001061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color w:val="FF0000"/>
          <w:sz w:val="28"/>
          <w:szCs w:val="28"/>
        </w:rPr>
        <w:t>dụng</w:t>
      </w:r>
      <w:proofErr w:type="spellEnd"/>
      <w:r w:rsidRPr="001061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color w:val="FF0000"/>
          <w:sz w:val="28"/>
          <w:szCs w:val="28"/>
        </w:rPr>
        <w:t>cụ</w:t>
      </w:r>
      <w:proofErr w:type="spellEnd"/>
      <w:r w:rsidRPr="0010618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proofErr w:type="spellStart"/>
      <w:r w:rsidRPr="00106188">
        <w:rPr>
          <w:rFonts w:ascii="Times New Roman" w:hAnsi="Times New Roman" w:cs="Times New Roman"/>
          <w:color w:val="FF0000"/>
          <w:sz w:val="28"/>
          <w:szCs w:val="28"/>
        </w:rPr>
        <w:t>đo</w:t>
      </w:r>
      <w:proofErr w:type="spellEnd"/>
      <w:r w:rsidRPr="001061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color w:val="FF0000"/>
          <w:sz w:val="28"/>
          <w:szCs w:val="28"/>
        </w:rPr>
        <w:t>khối</w:t>
      </w:r>
      <w:proofErr w:type="spellEnd"/>
      <w:r w:rsidRPr="001061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color w:val="FF0000"/>
          <w:sz w:val="28"/>
          <w:szCs w:val="28"/>
        </w:rPr>
        <w:t>lượng</w:t>
      </w:r>
      <w:proofErr w:type="spellEnd"/>
    </w:p>
    <w:p w:rsidR="00D247EE" w:rsidRDefault="00D247EE" w:rsidP="00D247EE">
      <w:pPr>
        <w:pStyle w:val="ListParagraph"/>
        <w:tabs>
          <w:tab w:val="left" w:pos="900"/>
        </w:tabs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D247E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D2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7E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2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7EE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D2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7EE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D2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7E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2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7E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2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7E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247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47EE">
        <w:rPr>
          <w:rFonts w:ascii="Times New Roman" w:hAnsi="Times New Roman" w:cs="Times New Roman"/>
          <w:sz w:val="28"/>
          <w:szCs w:val="28"/>
        </w:rPr>
        <w:t xml:space="preserve">ta  </w:t>
      </w:r>
      <w:proofErr w:type="spellStart"/>
      <w:r w:rsidRPr="00D247E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proofErr w:type="gramEnd"/>
      <w:r w:rsidRPr="00D247EE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D247E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2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7EE">
        <w:rPr>
          <w:rFonts w:ascii="Times New Roman" w:hAnsi="Times New Roman" w:cs="Times New Roman"/>
          <w:sz w:val="28"/>
          <w:szCs w:val="28"/>
        </w:rPr>
        <w:t>kilogam</w:t>
      </w:r>
      <w:proofErr w:type="spellEnd"/>
      <w:r w:rsidRPr="00D24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47EE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D2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7E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2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7E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247EE">
        <w:rPr>
          <w:rFonts w:ascii="Times New Roman" w:hAnsi="Times New Roman" w:cs="Times New Roman"/>
          <w:sz w:val="28"/>
          <w:szCs w:val="28"/>
        </w:rPr>
        <w:t xml:space="preserve"> kg.</w:t>
      </w:r>
    </w:p>
    <w:p w:rsidR="00D247EE" w:rsidRDefault="00106188" w:rsidP="00D247EE">
      <w:pPr>
        <w:pStyle w:val="ListParagraph"/>
        <w:tabs>
          <w:tab w:val="left" w:pos="900"/>
        </w:tabs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06188">
        <w:rPr>
          <w:rFonts w:ascii="Times New Roman" w:hAnsi="Times New Roman" w:cs="Times New Roman"/>
          <w:sz w:val="28"/>
          <w:szCs w:val="28"/>
        </w:rPr>
        <w:t>kilogam</w:t>
      </w:r>
      <w:proofErr w:type="spellEnd"/>
      <w:proofErr w:type="gram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lường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>.</w:t>
      </w:r>
    </w:p>
    <w:p w:rsidR="00106188" w:rsidRDefault="00106188" w:rsidP="00D247EE">
      <w:pPr>
        <w:pStyle w:val="ListParagraph"/>
        <w:tabs>
          <w:tab w:val="left" w:pos="90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D211EA4">
            <wp:extent cx="6172200" cy="2295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34" cy="2300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6188" w:rsidRDefault="00106188" w:rsidP="00D247EE">
      <w:pPr>
        <w:pStyle w:val="ListParagraph"/>
        <w:tabs>
          <w:tab w:val="left" w:pos="900"/>
        </w:tabs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0618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Cân</w:t>
      </w:r>
      <w:proofErr w:type="spellEnd"/>
    </w:p>
    <w:p w:rsidR="00106188" w:rsidRDefault="00106188" w:rsidP="00D247EE">
      <w:pPr>
        <w:pStyle w:val="ListParagraph"/>
        <w:tabs>
          <w:tab w:val="left" w:pos="900"/>
        </w:tabs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06188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>.</w:t>
      </w:r>
    </w:p>
    <w:p w:rsidR="00106188" w:rsidRDefault="00106188" w:rsidP="00D247EE">
      <w:pPr>
        <w:pStyle w:val="ListParagraph"/>
        <w:tabs>
          <w:tab w:val="left" w:pos="900"/>
        </w:tabs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06188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vạch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>.</w:t>
      </w:r>
    </w:p>
    <w:p w:rsidR="00106188" w:rsidRPr="00106188" w:rsidRDefault="00106188" w:rsidP="00106188">
      <w:pPr>
        <w:pStyle w:val="ListParagraph"/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106188">
        <w:rPr>
          <w:rFonts w:ascii="Cambria Math" w:hAnsi="Cambria Math" w:cs="Cambria Math"/>
          <w:sz w:val="28"/>
          <w:szCs w:val="28"/>
        </w:rPr>
        <w:t>𝐵</w:t>
      </w:r>
      <w:r w:rsidRPr="00106188">
        <w:rPr>
          <w:rFonts w:ascii="Times New Roman" w:hAnsi="Times New Roman" w:cs="Times New Roman"/>
          <w:sz w:val="28"/>
          <w:szCs w:val="28"/>
        </w:rPr>
        <w:t xml:space="preserve">_1: 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>.</w:t>
      </w:r>
    </w:p>
    <w:p w:rsidR="00106188" w:rsidRPr="00106188" w:rsidRDefault="00106188" w:rsidP="00106188">
      <w:pPr>
        <w:pStyle w:val="ListParagraph"/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106188">
        <w:rPr>
          <w:rFonts w:ascii="Cambria Math" w:hAnsi="Cambria Math" w:cs="Cambria Math"/>
          <w:sz w:val="28"/>
          <w:szCs w:val="28"/>
        </w:rPr>
        <w:t>𝐵</w:t>
      </w:r>
      <w:r w:rsidRPr="00106188">
        <w:rPr>
          <w:rFonts w:ascii="Times New Roman" w:hAnsi="Times New Roman" w:cs="Times New Roman"/>
          <w:sz w:val="28"/>
          <w:szCs w:val="28"/>
        </w:rPr>
        <w:t xml:space="preserve">_2: 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>.</w:t>
      </w:r>
    </w:p>
    <w:p w:rsidR="00106188" w:rsidRPr="00106188" w:rsidRDefault="00106188" w:rsidP="00106188">
      <w:pPr>
        <w:pStyle w:val="ListParagraph"/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106188">
        <w:rPr>
          <w:rFonts w:ascii="Cambria Math" w:hAnsi="Cambria Math" w:cs="Cambria Math"/>
          <w:sz w:val="28"/>
          <w:szCs w:val="28"/>
        </w:rPr>
        <w:t>𝐵</w:t>
      </w:r>
      <w:r w:rsidRPr="00106188">
        <w:rPr>
          <w:rFonts w:ascii="Times New Roman" w:hAnsi="Times New Roman" w:cs="Times New Roman"/>
          <w:sz w:val="28"/>
          <w:szCs w:val="28"/>
        </w:rPr>
        <w:t xml:space="preserve">_3: 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618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đo</w:t>
      </w:r>
      <w:proofErr w:type="spellEnd"/>
      <w:proofErr w:type="gramEnd"/>
      <w:r w:rsidRPr="00106188">
        <w:rPr>
          <w:rFonts w:ascii="Times New Roman" w:hAnsi="Times New Roman" w:cs="Times New Roman"/>
          <w:sz w:val="28"/>
          <w:szCs w:val="28"/>
        </w:rPr>
        <w:t>.</w:t>
      </w:r>
    </w:p>
    <w:p w:rsidR="00106188" w:rsidRPr="00106188" w:rsidRDefault="00106188" w:rsidP="00106188">
      <w:pPr>
        <w:pStyle w:val="ListParagraph"/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106188">
        <w:rPr>
          <w:rFonts w:ascii="Cambria Math" w:hAnsi="Cambria Math" w:cs="Cambria Math"/>
          <w:sz w:val="28"/>
          <w:szCs w:val="28"/>
        </w:rPr>
        <w:t>𝐵</w:t>
      </w:r>
      <w:r w:rsidRPr="00106188">
        <w:rPr>
          <w:rFonts w:ascii="Times New Roman" w:hAnsi="Times New Roman" w:cs="Times New Roman"/>
          <w:sz w:val="28"/>
          <w:szCs w:val="28"/>
        </w:rPr>
        <w:t xml:space="preserve">_4: 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treo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>.</w:t>
      </w:r>
    </w:p>
    <w:p w:rsidR="00106188" w:rsidRPr="00D247EE" w:rsidRDefault="00106188" w:rsidP="00106188">
      <w:pPr>
        <w:pStyle w:val="ListParagraph"/>
        <w:tabs>
          <w:tab w:val="left" w:pos="90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106188">
        <w:rPr>
          <w:rFonts w:ascii="Cambria Math" w:hAnsi="Cambria Math" w:cs="Cambria Math"/>
          <w:sz w:val="28"/>
          <w:szCs w:val="28"/>
        </w:rPr>
        <w:t>𝐵</w:t>
      </w:r>
      <w:r w:rsidRPr="00106188">
        <w:rPr>
          <w:rFonts w:ascii="Times New Roman" w:hAnsi="Times New Roman" w:cs="Times New Roman"/>
          <w:sz w:val="28"/>
          <w:szCs w:val="28"/>
        </w:rPr>
        <w:t xml:space="preserve">_5: 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vạch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cân</w:t>
      </w:r>
      <w:proofErr w:type="gramStart"/>
      <w:r w:rsidRPr="00106188">
        <w:rPr>
          <w:rFonts w:ascii="Times New Roman" w:hAnsi="Times New Roman" w:cs="Times New Roman"/>
          <w:sz w:val="28"/>
          <w:szCs w:val="28"/>
        </w:rPr>
        <w:t>,chữ</w:t>
      </w:r>
      <w:proofErr w:type="spellEnd"/>
      <w:proofErr w:type="gram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06188">
        <w:rPr>
          <w:rFonts w:ascii="Times New Roman" w:hAnsi="Times New Roman" w:cs="Times New Roman"/>
          <w:sz w:val="28"/>
          <w:szCs w:val="28"/>
        </w:rPr>
        <w:t xml:space="preserve"> ĐCNN.</w:t>
      </w:r>
      <w:bookmarkStart w:id="0" w:name="_GoBack"/>
      <w:bookmarkEnd w:id="0"/>
    </w:p>
    <w:sectPr w:rsidR="00106188" w:rsidRPr="00D24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05DD"/>
    <w:multiLevelType w:val="hybridMultilevel"/>
    <w:tmpl w:val="38128F02"/>
    <w:lvl w:ilvl="0" w:tplc="C0DC440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BD5DF8"/>
    <w:multiLevelType w:val="hybridMultilevel"/>
    <w:tmpl w:val="BEFEA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56C72"/>
    <w:multiLevelType w:val="hybridMultilevel"/>
    <w:tmpl w:val="EDD808A6"/>
    <w:lvl w:ilvl="0" w:tplc="CFA203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5910217"/>
    <w:multiLevelType w:val="hybridMultilevel"/>
    <w:tmpl w:val="C448B7AE"/>
    <w:lvl w:ilvl="0" w:tplc="9F867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AF"/>
    <w:rsid w:val="00032103"/>
    <w:rsid w:val="00106188"/>
    <w:rsid w:val="00126C7E"/>
    <w:rsid w:val="0014495E"/>
    <w:rsid w:val="00404AD9"/>
    <w:rsid w:val="008210AF"/>
    <w:rsid w:val="00AA3C47"/>
    <w:rsid w:val="00C6594C"/>
    <w:rsid w:val="00D247EE"/>
    <w:rsid w:val="00D434CF"/>
    <w:rsid w:val="00D62371"/>
    <w:rsid w:val="00F4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0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3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6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0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3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6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DO</dc:creator>
  <cp:keywords/>
  <dc:description/>
  <cp:lastModifiedBy>DAI DUONG</cp:lastModifiedBy>
  <cp:revision>8</cp:revision>
  <dcterms:created xsi:type="dcterms:W3CDTF">2021-09-05T23:56:00Z</dcterms:created>
  <dcterms:modified xsi:type="dcterms:W3CDTF">2021-09-10T10:35:00Z</dcterms:modified>
</cp:coreProperties>
</file>