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60" w:rsidRDefault="00B51660" w:rsidP="00DD0F75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 w:rsidRP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1</w:t>
      </w:r>
      <w:r w:rsid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:</w:t>
      </w:r>
      <w:r w:rsidRP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 xml:space="preserve"> My Friends</w:t>
      </w:r>
    </w:p>
    <w:p w:rsidR="00FB4F90" w:rsidRPr="00FB4F90" w:rsidRDefault="0023569D" w:rsidP="00FB4F90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Language focus</w:t>
      </w:r>
    </w:p>
    <w:p w:rsidR="0023569D" w:rsidRPr="00E86ADE" w:rsidRDefault="0023569D" w:rsidP="0023569D">
      <w:pPr>
        <w:rPr>
          <w:b/>
          <w:color w:val="C00000"/>
          <w:u w:val="single"/>
        </w:rPr>
      </w:pPr>
      <w:r w:rsidRPr="00E86ADE">
        <w:rPr>
          <w:b/>
          <w:color w:val="C00000"/>
        </w:rPr>
        <w:t xml:space="preserve">* </w:t>
      </w:r>
      <w:r w:rsidRPr="00E86ADE">
        <w:rPr>
          <w:b/>
          <w:color w:val="C00000"/>
          <w:u w:val="single"/>
        </w:rPr>
        <w:t>Vocabulary</w:t>
      </w:r>
      <w:r w:rsidRPr="00E86ADE">
        <w:rPr>
          <w:b/>
          <w:color w:val="C00000"/>
        </w:rPr>
        <w:t>:</w:t>
      </w:r>
    </w:p>
    <w:tbl>
      <w:tblPr>
        <w:tblpPr w:leftFromText="180" w:rightFromText="180" w:vertAnchor="text" w:tblpY="1"/>
        <w:tblOverlap w:val="never"/>
        <w:tblW w:w="9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17"/>
        <w:gridCol w:w="4547"/>
      </w:tblGrid>
      <w:tr w:rsidR="0023569D" w:rsidRPr="00F902EB" w:rsidTr="00771D1C">
        <w:trPr>
          <w:trHeight w:val="279"/>
        </w:trPr>
        <w:tc>
          <w:tcPr>
            <w:tcW w:w="316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23569D" w:rsidP="0052536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EE1C74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69D" w:rsidRPr="00F902EB" w:rsidRDefault="0023569D" w:rsidP="0052536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</w:t>
            </w:r>
            <w:r w:rsidRPr="00EE1C74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hân loại</w:t>
            </w:r>
          </w:p>
        </w:tc>
        <w:tc>
          <w:tcPr>
            <w:tcW w:w="4547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23569D" w:rsidP="0052536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Đị</w:t>
            </w:r>
            <w:r w:rsidRPr="00F902EB">
              <w:rPr>
                <w:rFonts w:eastAsia="Times New Roman" w:cs="Times New Roman"/>
                <w:b/>
                <w:szCs w:val="24"/>
              </w:rPr>
              <w:t>nh nghĩa</w:t>
            </w:r>
          </w:p>
        </w:tc>
      </w:tr>
      <w:tr w:rsidR="0023569D" w:rsidRPr="00F902EB" w:rsidTr="00771D1C">
        <w:trPr>
          <w:trHeight w:val="279"/>
        </w:trPr>
        <w:tc>
          <w:tcPr>
            <w:tcW w:w="316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23569D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1. </w:t>
            </w:r>
            <w:r w:rsidR="00771D1C">
              <w:rPr>
                <w:rFonts w:eastAsia="Times New Roman" w:cs="Times New Roman"/>
                <w:szCs w:val="24"/>
              </w:rPr>
              <w:t>Grocery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69D" w:rsidRPr="00F902EB" w:rsidRDefault="0023569D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Cửa hàng tạp hóa</w:t>
            </w:r>
          </w:p>
        </w:tc>
      </w:tr>
      <w:tr w:rsidR="0023569D" w:rsidRPr="00F902EB" w:rsidTr="00771D1C">
        <w:trPr>
          <w:trHeight w:val="279"/>
        </w:trPr>
        <w:tc>
          <w:tcPr>
            <w:tcW w:w="3168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652C72" w:rsidRDefault="00771D1C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52C72">
              <w:rPr>
                <w:rFonts w:eastAsia="Times New Roman" w:cs="Times New Roman"/>
                <w:szCs w:val="24"/>
              </w:rPr>
              <w:t>-&gt; Groceries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69D" w:rsidRPr="00F902EB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Hàng tạp hóa</w:t>
            </w:r>
          </w:p>
        </w:tc>
      </w:tr>
      <w:tr w:rsidR="0023569D" w:rsidRPr="00F902EB" w:rsidTr="00771D1C">
        <w:trPr>
          <w:trHeight w:val="279"/>
        </w:trPr>
        <w:tc>
          <w:tcPr>
            <w:tcW w:w="3168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652C72" w:rsidRDefault="00652C72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52C72">
              <w:rPr>
                <w:rFonts w:eastAsia="Times New Roman" w:cs="Times New Roman"/>
                <w:szCs w:val="24"/>
              </w:rPr>
              <w:t>-</w:t>
            </w:r>
            <w:r w:rsidR="00771D1C" w:rsidRPr="00652C72">
              <w:rPr>
                <w:rFonts w:eastAsia="Times New Roman" w:cs="Times New Roman"/>
                <w:szCs w:val="24"/>
              </w:rPr>
              <w:t>&gt; Grocer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569D" w:rsidRPr="00F902EB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Người bán hàng tạp hóa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Pr="00652C72" w:rsidRDefault="00771D1C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Planet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Hành tinh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652C72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Mars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Sao Hỏa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652C72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 Mercury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Sao Thủy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652C72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5. </w:t>
            </w:r>
            <w:r w:rsidR="00771D1C">
              <w:rPr>
                <w:rFonts w:eastAsia="Times New Roman" w:cs="Times New Roman"/>
                <w:szCs w:val="24"/>
              </w:rPr>
              <w:t>Earth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Trái đất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 Moon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Mặt trăng</w:t>
            </w:r>
          </w:p>
        </w:tc>
      </w:tr>
      <w:tr w:rsidR="00771D1C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71D1C" w:rsidRDefault="00771D1C" w:rsidP="00652C7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7. Sun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71D1C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71D1C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Mặt trời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 Rise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Mọc (mặt trời, mặt trăng)</w:t>
            </w:r>
          </w:p>
        </w:tc>
      </w:tr>
      <w:tr w:rsidR="00652C72" w:rsidRPr="00F902EB" w:rsidTr="00525369">
        <w:trPr>
          <w:trHeight w:val="279"/>
        </w:trPr>
        <w:tc>
          <w:tcPr>
            <w:tcW w:w="31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 Set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45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52C72" w:rsidRDefault="00771D1C" w:rsidP="0052536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Lặn</w:t>
            </w:r>
          </w:p>
        </w:tc>
      </w:tr>
    </w:tbl>
    <w:p w:rsidR="0023569D" w:rsidRPr="00784301" w:rsidRDefault="0023569D" w:rsidP="0023569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23569D" w:rsidRDefault="0023569D" w:rsidP="0029692A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C14F95">
        <w:rPr>
          <w:color w:val="C00000"/>
          <w:sz w:val="24"/>
          <w:szCs w:val="24"/>
        </w:rPr>
        <w:t xml:space="preserve">* </w:t>
      </w:r>
      <w:r w:rsidRPr="00C14F95">
        <w:rPr>
          <w:color w:val="C00000"/>
          <w:sz w:val="24"/>
          <w:szCs w:val="24"/>
          <w:u w:val="single"/>
        </w:rPr>
        <w:t>Grammar</w:t>
      </w:r>
      <w:r w:rsidRPr="00C14F95">
        <w:rPr>
          <w:color w:val="C00000"/>
          <w:sz w:val="24"/>
          <w:szCs w:val="24"/>
        </w:rPr>
        <w:t xml:space="preserve">: </w:t>
      </w:r>
    </w:p>
    <w:p w:rsidR="008E7C9C" w:rsidRPr="00C14F95" w:rsidRDefault="008E7C9C" w:rsidP="0029692A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3399"/>
          <w:sz w:val="24"/>
          <w:szCs w:val="24"/>
        </w:rPr>
      </w:pPr>
      <w:r>
        <w:rPr>
          <w:color w:val="003399"/>
          <w:sz w:val="24"/>
          <w:szCs w:val="24"/>
        </w:rPr>
        <w:t xml:space="preserve">I/ </w:t>
      </w:r>
      <w:r w:rsidRPr="00C14F95">
        <w:rPr>
          <w:color w:val="003399"/>
          <w:sz w:val="24"/>
          <w:szCs w:val="24"/>
        </w:rPr>
        <w:t>The p</w:t>
      </w:r>
      <w:r>
        <w:rPr>
          <w:color w:val="003399"/>
          <w:sz w:val="24"/>
          <w:szCs w:val="24"/>
        </w:rPr>
        <w:t>resent</w:t>
      </w:r>
      <w:r w:rsidRPr="00C14F95">
        <w:rPr>
          <w:color w:val="003399"/>
          <w:sz w:val="24"/>
          <w:szCs w:val="24"/>
        </w:rPr>
        <w:t xml:space="preserve"> simple</w:t>
      </w:r>
    </w:p>
    <w:p w:rsidR="008E7C9C" w:rsidRPr="0029692A" w:rsidRDefault="008E7C9C" w:rsidP="0029692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color w:val="00B050"/>
        </w:rPr>
      </w:pPr>
      <w:r w:rsidRPr="0029692A">
        <w:rPr>
          <w:rStyle w:val="Strong"/>
          <w:b w:val="0"/>
          <w:color w:val="00B050"/>
          <w:bdr w:val="none" w:sz="0" w:space="0" w:color="auto" w:frame="1"/>
        </w:rPr>
        <w:t>The verb “to be: am / is / are”</w:t>
      </w:r>
    </w:p>
    <w:p w:rsidR="008E7C9C" w:rsidRPr="0029692A" w:rsidRDefault="008E7C9C" w:rsidP="0029692A">
      <w:pPr>
        <w:spacing w:after="0" w:line="240" w:lineRule="auto"/>
        <w:ind w:left="720"/>
        <w:rPr>
          <w:rFonts w:ascii="Cambria" w:hAnsi="Cambria"/>
          <w:bCs/>
          <w:color w:val="FF0000"/>
        </w:rPr>
      </w:pPr>
      <w:r w:rsidRPr="0029692A">
        <w:rPr>
          <w:rFonts w:ascii="Cambria" w:hAnsi="Cambria"/>
          <w:bCs/>
          <w:color w:val="FF0000"/>
        </w:rPr>
        <w:t>S + am/is/are + (not) + N / ADJ …</w:t>
      </w:r>
    </w:p>
    <w:p w:rsidR="008E7C9C" w:rsidRPr="0029692A" w:rsidRDefault="008E7C9C" w:rsidP="0029692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color w:val="00B050"/>
        </w:rPr>
      </w:pPr>
      <w:r w:rsidRPr="0029692A">
        <w:rPr>
          <w:rStyle w:val="Strong"/>
          <w:b w:val="0"/>
          <w:color w:val="00B050"/>
          <w:bdr w:val="none" w:sz="0" w:space="0" w:color="auto" w:frame="1"/>
        </w:rPr>
        <w:t xml:space="preserve">The ordinary </w:t>
      </w:r>
      <w:r w:rsidR="00315A92">
        <w:rPr>
          <w:rStyle w:val="Strong"/>
          <w:b w:val="0"/>
          <w:color w:val="00B050"/>
          <w:bdr w:val="none" w:sz="0" w:space="0" w:color="auto" w:frame="1"/>
        </w:rPr>
        <w:t>verb:</w:t>
      </w:r>
    </w:p>
    <w:p w:rsidR="008E7C9C" w:rsidRPr="0029692A" w:rsidRDefault="008E7C9C" w:rsidP="0029692A">
      <w:pPr>
        <w:spacing w:after="0" w:line="240" w:lineRule="auto"/>
        <w:ind w:left="720"/>
        <w:rPr>
          <w:rFonts w:ascii="Cambria" w:hAnsi="Cambria"/>
          <w:bCs/>
          <w:color w:val="FF0000"/>
        </w:rPr>
      </w:pPr>
      <w:r w:rsidRPr="0029692A">
        <w:rPr>
          <w:rFonts w:ascii="Cambria" w:hAnsi="Cambria"/>
          <w:bCs/>
          <w:color w:val="FF0000"/>
        </w:rPr>
        <w:t>S + V(s/es)…</w:t>
      </w:r>
    </w:p>
    <w:p w:rsidR="008E7C9C" w:rsidRDefault="0029692A" w:rsidP="0029692A">
      <w:pPr>
        <w:spacing w:after="0" w:line="240" w:lineRule="auto"/>
        <w:ind w:left="284"/>
      </w:pPr>
      <w:r>
        <w:t>Diễn tả một chân lí, sự thật hiển nhiên</w:t>
      </w:r>
      <w:r w:rsidR="008E7C9C">
        <w:t>.</w:t>
      </w:r>
    </w:p>
    <w:p w:rsidR="0029692A" w:rsidRDefault="0029692A" w:rsidP="0029692A">
      <w:pPr>
        <w:spacing w:after="0" w:line="240" w:lineRule="auto"/>
        <w:ind w:left="284"/>
      </w:pPr>
      <w:r>
        <w:t xml:space="preserve">EX: The sun </w:t>
      </w:r>
      <w:r w:rsidRPr="0029692A">
        <w:rPr>
          <w:b/>
          <w:u w:val="single"/>
        </w:rPr>
        <w:t>ri</w:t>
      </w:r>
      <w:r>
        <w:rPr>
          <w:b/>
          <w:u w:val="single"/>
        </w:rPr>
        <w:t>s</w:t>
      </w:r>
      <w:r w:rsidRPr="0029692A">
        <w:rPr>
          <w:b/>
          <w:u w:val="single"/>
        </w:rPr>
        <w:t>es</w:t>
      </w:r>
      <w:r>
        <w:t xml:space="preserve"> in the east and </w:t>
      </w:r>
      <w:r w:rsidRPr="0029692A">
        <w:rPr>
          <w:b/>
          <w:u w:val="single"/>
        </w:rPr>
        <w:t>sets</w:t>
      </w:r>
      <w:r>
        <w:t xml:space="preserve"> in the west.</w:t>
      </w:r>
    </w:p>
    <w:p w:rsidR="0029692A" w:rsidRPr="0029692A" w:rsidRDefault="0029692A" w:rsidP="0029692A">
      <w:pPr>
        <w:spacing w:after="0" w:line="240" w:lineRule="auto"/>
        <w:ind w:left="284"/>
      </w:pPr>
      <w:r>
        <w:tab/>
        <w:t xml:space="preserve">Water </w:t>
      </w:r>
      <w:r w:rsidRPr="0029692A">
        <w:rPr>
          <w:b/>
          <w:u w:val="single"/>
        </w:rPr>
        <w:t>boils</w:t>
      </w:r>
      <w:r>
        <w:t xml:space="preserve"> at 100</w:t>
      </w:r>
      <w:r>
        <w:rPr>
          <w:vertAlign w:val="superscript"/>
        </w:rPr>
        <w:t>o</w:t>
      </w:r>
      <w:r>
        <w:t>C</w:t>
      </w:r>
    </w:p>
    <w:p w:rsidR="00E3696E" w:rsidRDefault="00E3696E" w:rsidP="0023569D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3399"/>
          <w:sz w:val="24"/>
          <w:szCs w:val="24"/>
        </w:rPr>
      </w:pPr>
    </w:p>
    <w:p w:rsidR="0023569D" w:rsidRPr="00C14F95" w:rsidRDefault="008E7C9C" w:rsidP="0023569D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3399"/>
          <w:sz w:val="24"/>
          <w:szCs w:val="24"/>
        </w:rPr>
      </w:pPr>
      <w:r>
        <w:rPr>
          <w:color w:val="003399"/>
          <w:sz w:val="24"/>
          <w:szCs w:val="24"/>
        </w:rPr>
        <w:t>I</w:t>
      </w:r>
      <w:r w:rsidR="0023569D">
        <w:rPr>
          <w:color w:val="003399"/>
          <w:sz w:val="24"/>
          <w:szCs w:val="24"/>
        </w:rPr>
        <w:t xml:space="preserve">I/ </w:t>
      </w:r>
      <w:r w:rsidR="0023569D" w:rsidRPr="00C14F95">
        <w:rPr>
          <w:color w:val="003399"/>
          <w:sz w:val="24"/>
          <w:szCs w:val="24"/>
        </w:rPr>
        <w:t>The past simple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E3696E" w:rsidRPr="00E3696E" w:rsidTr="0029692A">
        <w:tc>
          <w:tcPr>
            <w:tcW w:w="2410" w:type="dxa"/>
            <w:shd w:val="clear" w:color="auto" w:fill="auto"/>
          </w:tcPr>
          <w:p w:rsidR="0023569D" w:rsidRPr="00E3696E" w:rsidRDefault="0029692A" w:rsidP="00E3696E">
            <w:pPr>
              <w:pStyle w:val="ListParagraph"/>
              <w:ind w:left="317"/>
              <w:rPr>
                <w:color w:val="FF0000"/>
              </w:rPr>
            </w:pPr>
            <w:r w:rsidRPr="00E3696E">
              <w:rPr>
                <w:color w:val="FF0000"/>
              </w:rPr>
              <w:t xml:space="preserve">S + </w:t>
            </w:r>
            <w:r w:rsidRPr="00E3696E">
              <w:rPr>
                <w:color w:val="FF0000"/>
                <w:u w:val="single"/>
              </w:rPr>
              <w:t>V2/ed</w:t>
            </w:r>
            <w:r w:rsidR="00E3696E">
              <w:rPr>
                <w:color w:val="FF0000"/>
                <w:u w:val="single"/>
              </w:rPr>
              <w:t xml:space="preserve"> </w:t>
            </w:r>
            <w:r w:rsidRPr="00E3696E">
              <w:rPr>
                <w:color w:val="FF0000"/>
                <w:u w:val="single"/>
              </w:rPr>
              <w:t>…</w:t>
            </w:r>
          </w:p>
          <w:p w:rsidR="0029692A" w:rsidRPr="00E3696E" w:rsidRDefault="0029692A" w:rsidP="0029692A">
            <w:pPr>
              <w:pStyle w:val="ListParagraph"/>
              <w:ind w:left="317"/>
              <w:rPr>
                <w:color w:val="FF0000"/>
              </w:rPr>
            </w:pPr>
            <w:r w:rsidRPr="00E3696E">
              <w:rPr>
                <w:color w:val="FF0000"/>
              </w:rPr>
              <w:t xml:space="preserve">      was / were</w:t>
            </w:r>
          </w:p>
        </w:tc>
      </w:tr>
    </w:tbl>
    <w:p w:rsidR="00E3696E" w:rsidRDefault="00E3696E" w:rsidP="00E3696E">
      <w:pPr>
        <w:spacing w:after="0" w:line="240" w:lineRule="auto"/>
        <w:ind w:left="284"/>
      </w:pPr>
      <w:r>
        <w:t>Diễn tả một sự việc đã xảy ra và kết thúc trong quá khứ.</w:t>
      </w:r>
    </w:p>
    <w:p w:rsidR="00E3696E" w:rsidRDefault="0023569D" w:rsidP="00E3696E">
      <w:pPr>
        <w:spacing w:after="0" w:line="240" w:lineRule="auto"/>
        <w:ind w:left="284"/>
      </w:pPr>
      <w:r>
        <w:t xml:space="preserve">EX: I </w:t>
      </w:r>
      <w:r w:rsidRPr="005E41B4">
        <w:rPr>
          <w:b/>
          <w:u w:val="single"/>
        </w:rPr>
        <w:t>play</w:t>
      </w:r>
      <w:r w:rsidR="00E3696E">
        <w:rPr>
          <w:b/>
          <w:u w:val="single"/>
        </w:rPr>
        <w:t>ed</w:t>
      </w:r>
      <w:r>
        <w:t xml:space="preserve"> soccer with him yesterday.</w:t>
      </w:r>
    </w:p>
    <w:p w:rsidR="00E3696E" w:rsidRDefault="00E3696E" w:rsidP="00E3696E">
      <w:pPr>
        <w:spacing w:after="0" w:line="240" w:lineRule="auto"/>
        <w:ind w:left="284"/>
      </w:pPr>
      <w:r>
        <w:tab/>
        <w:t xml:space="preserve">I </w:t>
      </w:r>
      <w:r w:rsidRPr="00E3696E">
        <w:rPr>
          <w:b/>
          <w:u w:val="single"/>
        </w:rPr>
        <w:t>met</w:t>
      </w:r>
      <w:r>
        <w:t xml:space="preserve"> her three days ago.</w:t>
      </w:r>
    </w:p>
    <w:p w:rsidR="00E3696E" w:rsidRDefault="00E3696E" w:rsidP="00E3696E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3399"/>
          <w:sz w:val="24"/>
          <w:szCs w:val="24"/>
        </w:rPr>
      </w:pPr>
    </w:p>
    <w:p w:rsidR="00E3696E" w:rsidRPr="00C14F95" w:rsidRDefault="00E3696E" w:rsidP="00E3696E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3399"/>
          <w:sz w:val="24"/>
          <w:szCs w:val="24"/>
        </w:rPr>
      </w:pPr>
      <w:r>
        <w:rPr>
          <w:color w:val="003399"/>
          <w:sz w:val="24"/>
          <w:szCs w:val="24"/>
        </w:rPr>
        <w:t>III/ Structure: Enough (đủ)</w:t>
      </w:r>
    </w:p>
    <w:p w:rsidR="00C615DC" w:rsidRPr="00C615DC" w:rsidRDefault="00C615DC" w:rsidP="00C615DC">
      <w:pPr>
        <w:pStyle w:val="NormalWeb"/>
        <w:shd w:val="clear" w:color="auto" w:fill="FFFFFF"/>
        <w:spacing w:before="0" w:beforeAutospacing="0" w:after="0" w:afterAutospacing="0"/>
        <w:ind w:left="709"/>
        <w:rPr>
          <w:b/>
          <w:color w:val="FF0000"/>
          <w:u w:val="single"/>
        </w:rPr>
      </w:pPr>
      <w:r w:rsidRPr="00C615DC">
        <w:rPr>
          <w:rStyle w:val="Strong"/>
          <w:rFonts w:ascii="inherit" w:hAnsi="inherit" w:cs="Arial"/>
          <w:b w:val="0"/>
          <w:color w:val="FF0000"/>
          <w:bdr w:val="none" w:sz="0" w:space="0" w:color="auto" w:frame="1"/>
        </w:rPr>
        <w:t>(not) adjective + enough + (for someone) + to infinitive</w:t>
      </w:r>
    </w:p>
    <w:p w:rsidR="00C615DC" w:rsidRDefault="00C615DC" w:rsidP="00C615DC">
      <w:pPr>
        <w:spacing w:after="0" w:line="240" w:lineRule="auto"/>
        <w:ind w:left="284"/>
      </w:pPr>
      <w:r>
        <w:t>EX: I’m tall enough to play basketball.</w:t>
      </w:r>
    </w:p>
    <w:p w:rsidR="0023569D" w:rsidRDefault="00C615DC" w:rsidP="00315A92">
      <w:pPr>
        <w:spacing w:after="0" w:line="240" w:lineRule="auto"/>
        <w:ind w:left="284"/>
      </w:pPr>
      <w:r>
        <w:tab/>
        <w:t>He is not old enough to drive a car.</w:t>
      </w:r>
    </w:p>
    <w:p w:rsidR="00335B19" w:rsidRDefault="00335B19" w:rsidP="00335B19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</w:p>
    <w:p w:rsidR="00335B19" w:rsidRDefault="00335B19" w:rsidP="00335B19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2: Making arrangements</w:t>
      </w:r>
    </w:p>
    <w:p w:rsidR="00335B19" w:rsidRPr="00335B19" w:rsidRDefault="00335B19" w:rsidP="00335B19">
      <w:pPr>
        <w:pStyle w:val="ListParagraph"/>
        <w:numPr>
          <w:ilvl w:val="4"/>
          <w:numId w:val="10"/>
        </w:numPr>
        <w:spacing w:after="0" w:line="240" w:lineRule="auto"/>
        <w:rPr>
          <w:color w:val="00B050"/>
          <w:sz w:val="28"/>
          <w:szCs w:val="28"/>
        </w:rPr>
      </w:pPr>
      <w:r w:rsidRPr="00335B19">
        <w:rPr>
          <w:color w:val="00B050"/>
          <w:sz w:val="28"/>
          <w:szCs w:val="28"/>
        </w:rPr>
        <w:t>Getting started, Speak</w:t>
      </w:r>
    </w:p>
    <w:p w:rsidR="00335B19" w:rsidRDefault="00335B19" w:rsidP="00335B19">
      <w:pPr>
        <w:spacing w:after="0" w:line="240" w:lineRule="auto"/>
        <w:ind w:firstLine="720"/>
        <w:rPr>
          <w:color w:val="C00000"/>
          <w:u w:val="single"/>
        </w:rPr>
      </w:pPr>
      <w:r>
        <w:rPr>
          <w:color w:val="C00000"/>
        </w:rPr>
        <w:t xml:space="preserve">* </w:t>
      </w:r>
      <w:r>
        <w:rPr>
          <w:color w:val="C00000"/>
          <w:u w:val="single"/>
        </w:rPr>
        <w:t>Vocabulary</w:t>
      </w:r>
      <w:r>
        <w:rPr>
          <w:color w:val="C00000"/>
        </w:rPr>
        <w:t>:</w:t>
      </w:r>
      <w:bookmarkStart w:id="0" w:name="_GoBack"/>
      <w:bookmarkEnd w:id="0"/>
    </w:p>
    <w:tbl>
      <w:tblPr>
        <w:tblW w:w="8271" w:type="dxa"/>
        <w:tblInd w:w="6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17"/>
        <w:gridCol w:w="3686"/>
      </w:tblGrid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lastRenderedPageBreak/>
              <w:t>Từ mới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Định nghĩa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answering machine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máy tự động trả lời điện thoại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telephone directory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danh bạ điện thoại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band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ban, nhóm (nhạc)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 concert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buổi hòa nhạc</w:t>
            </w:r>
          </w:p>
        </w:tc>
      </w:tr>
      <w:tr w:rsidR="00335B19" w:rsidTr="00335B19">
        <w:trPr>
          <w:trHeight w:val="209"/>
        </w:trPr>
        <w:tc>
          <w:tcPr>
            <w:tcW w:w="31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 pop concert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buổi hòa nhạc pop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 city concert center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nhà hát thành phố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 corner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góc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 at the corner of the street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góc đường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 in the corner of a room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góc phòng</w:t>
            </w:r>
          </w:p>
        </w:tc>
      </w:tr>
    </w:tbl>
    <w:p w:rsidR="00335B19" w:rsidRDefault="00335B19" w:rsidP="00335B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335B19" w:rsidRDefault="00335B19" w:rsidP="00335B19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2: Making arrangements</w:t>
      </w:r>
    </w:p>
    <w:p w:rsidR="00335B19" w:rsidRDefault="00335B19" w:rsidP="00335B19">
      <w:pPr>
        <w:pStyle w:val="ListParagraph"/>
        <w:numPr>
          <w:ilvl w:val="0"/>
          <w:numId w:val="11"/>
        </w:numPr>
        <w:spacing w:after="0" w:line="240" w:lineRule="auto"/>
        <w:ind w:left="432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Listen</w:t>
      </w:r>
    </w:p>
    <w:p w:rsidR="00335B19" w:rsidRDefault="00335B19" w:rsidP="00335B19">
      <w:pPr>
        <w:spacing w:after="0" w:line="240" w:lineRule="auto"/>
        <w:ind w:firstLine="720"/>
        <w:rPr>
          <w:color w:val="C00000"/>
          <w:u w:val="single"/>
        </w:rPr>
      </w:pPr>
      <w:r>
        <w:rPr>
          <w:color w:val="C00000"/>
        </w:rPr>
        <w:t xml:space="preserve">* </w:t>
      </w:r>
      <w:r>
        <w:rPr>
          <w:color w:val="C00000"/>
          <w:u w:val="single"/>
        </w:rPr>
        <w:t>Vocabulary</w:t>
      </w:r>
      <w:r>
        <w:rPr>
          <w:color w:val="C00000"/>
        </w:rPr>
        <w:t>:</w:t>
      </w:r>
    </w:p>
    <w:tbl>
      <w:tblPr>
        <w:tblW w:w="8271" w:type="dxa"/>
        <w:tblInd w:w="6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17"/>
        <w:gridCol w:w="3686"/>
      </w:tblGrid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Định nghĩa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at the moment = now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hiện giờ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available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có sẵn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junior high school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trường trung học</w:t>
            </w:r>
          </w:p>
        </w:tc>
      </w:tr>
      <w:tr w:rsidR="00335B19" w:rsidTr="00335B19">
        <w:trPr>
          <w:trHeight w:val="209"/>
        </w:trPr>
        <w:tc>
          <w:tcPr>
            <w:tcW w:w="31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= secondary school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 appointment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cuộc hẹn</w:t>
            </w:r>
          </w:p>
        </w:tc>
      </w:tr>
      <w:tr w:rsidR="00335B19" w:rsidTr="00335B19">
        <w:trPr>
          <w:trHeight w:val="209"/>
        </w:trPr>
        <w:tc>
          <w:tcPr>
            <w:tcW w:w="31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 make an apointment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có hẹn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 message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tin nhắn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leave a message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để lại tin nhắn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take a message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nhận tin nhắn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write a mesage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viết tin nhắn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 principal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hiệu trưởng</w:t>
            </w:r>
          </w:p>
        </w:tc>
      </w:tr>
      <w:tr w:rsidR="00335B19" w:rsidTr="00335B19">
        <w:trPr>
          <w:trHeight w:val="279"/>
        </w:trPr>
        <w:tc>
          <w:tcPr>
            <w:tcW w:w="31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 lady principal</w:t>
            </w: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5B19" w:rsidRDefault="00335B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nữ hiệu trưởng</w:t>
            </w:r>
          </w:p>
        </w:tc>
      </w:tr>
    </w:tbl>
    <w:p w:rsidR="00315A92" w:rsidRDefault="00315A92" w:rsidP="00315A92">
      <w:pPr>
        <w:spacing w:after="0" w:line="240" w:lineRule="auto"/>
        <w:ind w:left="284"/>
      </w:pPr>
    </w:p>
    <w:sectPr w:rsidR="00315A92" w:rsidSect="00335B1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00901"/>
    <w:multiLevelType w:val="hybridMultilevel"/>
    <w:tmpl w:val="BFE2EBC4"/>
    <w:lvl w:ilvl="0" w:tplc="B120B2A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54C57"/>
    <w:multiLevelType w:val="hybridMultilevel"/>
    <w:tmpl w:val="D414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A05CF"/>
    <w:rsid w:val="00182416"/>
    <w:rsid w:val="0023569D"/>
    <w:rsid w:val="0029692A"/>
    <w:rsid w:val="00315A92"/>
    <w:rsid w:val="0033312B"/>
    <w:rsid w:val="00335B19"/>
    <w:rsid w:val="00346369"/>
    <w:rsid w:val="00411441"/>
    <w:rsid w:val="00501E39"/>
    <w:rsid w:val="00596A2F"/>
    <w:rsid w:val="005A3B3D"/>
    <w:rsid w:val="00652C72"/>
    <w:rsid w:val="00664132"/>
    <w:rsid w:val="006A4FC7"/>
    <w:rsid w:val="00771D1C"/>
    <w:rsid w:val="008E7C9C"/>
    <w:rsid w:val="00984587"/>
    <w:rsid w:val="009F0B11"/>
    <w:rsid w:val="00AF376C"/>
    <w:rsid w:val="00B51660"/>
    <w:rsid w:val="00BE14AE"/>
    <w:rsid w:val="00C615DC"/>
    <w:rsid w:val="00DD0F75"/>
    <w:rsid w:val="00E3696E"/>
    <w:rsid w:val="00E63931"/>
    <w:rsid w:val="00F4158D"/>
    <w:rsid w:val="00F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  <w:style w:type="table" w:styleId="TableGrid">
    <w:name w:val="Table Grid"/>
    <w:basedOn w:val="TableNormal"/>
    <w:uiPriority w:val="59"/>
    <w:rsid w:val="0023569D"/>
    <w:pPr>
      <w:spacing w:after="0" w:line="240" w:lineRule="auto"/>
    </w:pPr>
    <w:rPr>
      <w:rFonts w:cs="Times New Roman"/>
      <w:color w:val="000000" w:themeColor="text1"/>
      <w:sz w:val="26"/>
      <w:szCs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2021-09-06T05:46:00Z</dcterms:created>
  <dcterms:modified xsi:type="dcterms:W3CDTF">2021-09-24T06:08:00Z</dcterms:modified>
</cp:coreProperties>
</file>