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65" w:type="dxa"/>
        <w:tblInd w:w="-318" w:type="dxa"/>
        <w:tblLook w:val="01E0"/>
      </w:tblPr>
      <w:tblGrid>
        <w:gridCol w:w="4254"/>
        <w:gridCol w:w="5811"/>
      </w:tblGrid>
      <w:tr w:rsidR="00F5577F" w:rsidRPr="002F1D8B">
        <w:trPr>
          <w:trHeight w:val="555"/>
        </w:trPr>
        <w:tc>
          <w:tcPr>
            <w:tcW w:w="4254" w:type="dxa"/>
          </w:tcPr>
          <w:p w:rsidR="00F5577F" w:rsidRPr="002F1D8B" w:rsidRDefault="003938C2" w:rsidP="006E3DFC">
            <w:pPr>
              <w:spacing w:line="276" w:lineRule="auto"/>
              <w:jc w:val="center"/>
            </w:pPr>
            <w:r>
              <w:t>ỦY BAN NHÂN DÂN QUẬN 9</w:t>
            </w:r>
          </w:p>
          <w:p w:rsidR="00F5577F" w:rsidRPr="002F1D8B" w:rsidRDefault="008F5836" w:rsidP="003938C2">
            <w:pPr>
              <w:spacing w:line="276" w:lineRule="auto"/>
              <w:jc w:val="center"/>
              <w:rPr>
                <w:b/>
              </w:rPr>
            </w:pPr>
            <w:r w:rsidRPr="002F1D8B">
              <w:rPr>
                <w:b/>
              </w:rPr>
              <w:t>TRƯỜNG TH</w:t>
            </w:r>
            <w:r w:rsidR="003938C2">
              <w:rPr>
                <w:b/>
              </w:rPr>
              <w:t>CS</w:t>
            </w:r>
            <w:r w:rsidR="006E3DFC" w:rsidRPr="002F1D8B">
              <w:rPr>
                <w:b/>
              </w:rPr>
              <w:t xml:space="preserve"> </w:t>
            </w:r>
            <w:r w:rsidR="003938C2">
              <w:rPr>
                <w:b/>
              </w:rPr>
              <w:t>LONG BÌNH</w:t>
            </w:r>
          </w:p>
        </w:tc>
        <w:tc>
          <w:tcPr>
            <w:tcW w:w="5811" w:type="dxa"/>
          </w:tcPr>
          <w:p w:rsidR="00F5577F" w:rsidRPr="002F1D8B" w:rsidRDefault="00F5577F" w:rsidP="006E3DFC">
            <w:pPr>
              <w:spacing w:line="276" w:lineRule="auto"/>
              <w:jc w:val="center"/>
              <w:rPr>
                <w:b/>
              </w:rPr>
            </w:pPr>
            <w:r w:rsidRPr="002F1D8B">
              <w:rPr>
                <w:b/>
              </w:rPr>
              <w:t>CỘNG HÒA XÃ HỘI CHỦ NGHĨA VIỆT NAM</w:t>
            </w:r>
          </w:p>
          <w:p w:rsidR="00F5577F" w:rsidRPr="002F1D8B" w:rsidRDefault="006A082D" w:rsidP="006E3DFC">
            <w:pPr>
              <w:spacing w:line="276" w:lineRule="auto"/>
              <w:jc w:val="center"/>
              <w:rPr>
                <w:b/>
                <w:i/>
                <w:sz w:val="28"/>
                <w:szCs w:val="28"/>
              </w:rPr>
            </w:pPr>
            <w:r w:rsidRPr="006A082D">
              <w:rPr>
                <w:b/>
                <w:noProof/>
                <w:sz w:val="28"/>
                <w:szCs w:val="28"/>
              </w:rPr>
              <w:pict>
                <v:shapetype id="_x0000_t32" coordsize="21600,21600" o:spt="32" o:oned="t" path="m,l21600,21600e" filled="f">
                  <v:path arrowok="t" fillok="f" o:connecttype="none"/>
                  <o:lock v:ext="edit" shapetype="t"/>
                </v:shapetype>
                <v:shape id="_x0000_s1028" type="#_x0000_t32" style="position:absolute;left:0;text-align:left;margin-left:52.45pt;margin-top:18.65pt;width:174.85pt;height:0;z-index:251657728" o:connectortype="straight"/>
              </w:pict>
            </w:r>
            <w:r w:rsidR="00F5577F" w:rsidRPr="002F1D8B">
              <w:rPr>
                <w:b/>
                <w:sz w:val="28"/>
                <w:szCs w:val="28"/>
              </w:rPr>
              <w:t>Độc lập – Tự do – Hạnh phúc</w:t>
            </w:r>
          </w:p>
        </w:tc>
      </w:tr>
      <w:tr w:rsidR="00F5577F" w:rsidRPr="002F1D8B">
        <w:trPr>
          <w:trHeight w:val="387"/>
        </w:trPr>
        <w:tc>
          <w:tcPr>
            <w:tcW w:w="4254" w:type="dxa"/>
          </w:tcPr>
          <w:p w:rsidR="00F5577F" w:rsidRPr="002F1D8B" w:rsidRDefault="006A082D" w:rsidP="003938C2">
            <w:pPr>
              <w:spacing w:before="240" w:line="276" w:lineRule="auto"/>
              <w:jc w:val="center"/>
              <w:rPr>
                <w:lang w:val="vi-VN"/>
              </w:rPr>
            </w:pPr>
            <w:r>
              <w:rPr>
                <w:noProof/>
              </w:rPr>
              <w:pict>
                <v:shape id="_x0000_s1026" type="#_x0000_t32" style="position:absolute;left:0;text-align:left;margin-left:59.55pt;margin-top:1.55pt;width:86.25pt;height:0;z-index:251656704;mso-position-horizontal-relative:text;mso-position-vertical-relative:text" o:connectortype="straight"/>
              </w:pict>
            </w:r>
            <w:r w:rsidR="00F5577F" w:rsidRPr="002F1D8B">
              <w:t>Số</w:t>
            </w:r>
            <w:r w:rsidR="006E3DFC" w:rsidRPr="002F1D8B">
              <w:t xml:space="preserve">: ...... </w:t>
            </w:r>
            <w:r w:rsidR="008F5836" w:rsidRPr="002F1D8B">
              <w:t>/QĐ</w:t>
            </w:r>
            <w:r w:rsidR="009F20D3" w:rsidRPr="002F1D8B">
              <w:t>-</w:t>
            </w:r>
            <w:r w:rsidR="006E3DFC" w:rsidRPr="002F1D8B">
              <w:t>TH</w:t>
            </w:r>
            <w:r w:rsidR="003938C2">
              <w:t>CSLB</w:t>
            </w:r>
          </w:p>
        </w:tc>
        <w:tc>
          <w:tcPr>
            <w:tcW w:w="5811" w:type="dxa"/>
          </w:tcPr>
          <w:p w:rsidR="00F5577F" w:rsidRPr="002F1D8B" w:rsidRDefault="006E3DFC" w:rsidP="003938C2">
            <w:pPr>
              <w:spacing w:line="276" w:lineRule="auto"/>
              <w:jc w:val="center"/>
              <w:rPr>
                <w:b/>
              </w:rPr>
            </w:pPr>
            <w:r w:rsidRPr="002F1D8B">
              <w:rPr>
                <w:i/>
              </w:rPr>
              <w:t xml:space="preserve">Quận </w:t>
            </w:r>
            <w:r w:rsidR="003938C2">
              <w:rPr>
                <w:i/>
              </w:rPr>
              <w:t>9</w:t>
            </w:r>
            <w:r w:rsidR="008F5836" w:rsidRPr="002F1D8B">
              <w:rPr>
                <w:i/>
              </w:rPr>
              <w:t>,</w:t>
            </w:r>
            <w:r w:rsidRPr="002F1D8B">
              <w:rPr>
                <w:i/>
              </w:rPr>
              <w:t xml:space="preserve"> ngày </w:t>
            </w:r>
            <w:r w:rsidR="003938C2">
              <w:rPr>
                <w:i/>
              </w:rPr>
              <w:t>….</w:t>
            </w:r>
            <w:r w:rsidRPr="002F1D8B">
              <w:rPr>
                <w:i/>
              </w:rPr>
              <w:t xml:space="preserve"> tháng </w:t>
            </w:r>
            <w:r w:rsidR="003938C2">
              <w:rPr>
                <w:i/>
              </w:rPr>
              <w:t>….</w:t>
            </w:r>
            <w:r w:rsidRPr="002F1D8B">
              <w:rPr>
                <w:i/>
              </w:rPr>
              <w:t xml:space="preserve"> </w:t>
            </w:r>
            <w:r w:rsidR="00F5577F" w:rsidRPr="002F1D8B">
              <w:rPr>
                <w:i/>
              </w:rPr>
              <w:t>năm 20</w:t>
            </w:r>
            <w:r w:rsidR="003938C2">
              <w:rPr>
                <w:i/>
              </w:rPr>
              <w:t>….</w:t>
            </w:r>
          </w:p>
        </w:tc>
      </w:tr>
    </w:tbl>
    <w:p w:rsidR="00F5577F" w:rsidRPr="002F1D8B" w:rsidRDefault="00F5577F" w:rsidP="006E3DFC">
      <w:pPr>
        <w:spacing w:line="276" w:lineRule="auto"/>
      </w:pPr>
    </w:p>
    <w:p w:rsidR="00F5577F" w:rsidRPr="002F1D8B" w:rsidRDefault="00F5577F" w:rsidP="006E3DFC">
      <w:pPr>
        <w:spacing w:line="276" w:lineRule="auto"/>
        <w:jc w:val="center"/>
        <w:rPr>
          <w:b/>
          <w:sz w:val="28"/>
          <w:szCs w:val="28"/>
        </w:rPr>
      </w:pPr>
      <w:r w:rsidRPr="002F1D8B">
        <w:rPr>
          <w:b/>
          <w:sz w:val="28"/>
          <w:szCs w:val="28"/>
        </w:rPr>
        <w:t xml:space="preserve">QUYẾT ĐỊNH </w:t>
      </w:r>
    </w:p>
    <w:p w:rsidR="00F5577F" w:rsidRPr="002F1D8B" w:rsidRDefault="005371B7" w:rsidP="006E3DFC">
      <w:pPr>
        <w:spacing w:line="276" w:lineRule="auto"/>
        <w:jc w:val="center"/>
        <w:rPr>
          <w:b/>
        </w:rPr>
      </w:pPr>
      <w:r w:rsidRPr="002F1D8B">
        <w:rPr>
          <w:b/>
        </w:rPr>
        <w:t xml:space="preserve">Về việc ban hành Quy </w:t>
      </w:r>
      <w:r w:rsidR="006D2D7B" w:rsidRPr="002F1D8B">
        <w:rPr>
          <w:b/>
          <w:lang w:val="vi-VN"/>
        </w:rPr>
        <w:t xml:space="preserve">chế </w:t>
      </w:r>
      <w:r w:rsidRPr="002F1D8B">
        <w:rPr>
          <w:b/>
        </w:rPr>
        <w:t>s</w:t>
      </w:r>
      <w:r w:rsidR="00BF75BD" w:rsidRPr="002F1D8B">
        <w:rPr>
          <w:b/>
        </w:rPr>
        <w:t>ử dụn</w:t>
      </w:r>
      <w:r w:rsidR="006E3DFC" w:rsidRPr="002F1D8B">
        <w:rPr>
          <w:b/>
        </w:rPr>
        <w:t>g S</w:t>
      </w:r>
      <w:r w:rsidR="00F5577F" w:rsidRPr="002F1D8B">
        <w:rPr>
          <w:b/>
        </w:rPr>
        <w:t>ổ gọi tên và ghi điểm điện tử</w:t>
      </w:r>
    </w:p>
    <w:p w:rsidR="00F5577F" w:rsidRPr="002F1D8B" w:rsidRDefault="006A082D" w:rsidP="006E3DFC">
      <w:pPr>
        <w:spacing w:line="276" w:lineRule="auto"/>
      </w:pPr>
      <w:r>
        <w:rPr>
          <w:noProof/>
        </w:rPr>
        <w:pict>
          <v:shape id="_x0000_s1029" type="#_x0000_t32" style="position:absolute;margin-left:197.2pt;margin-top:2.5pt;width:88.15pt;height:0;z-index:251658752" o:connectortype="straight"/>
        </w:pict>
      </w:r>
    </w:p>
    <w:p w:rsidR="00F5577F" w:rsidRPr="002F1D8B" w:rsidRDefault="00F5577F" w:rsidP="0010280B">
      <w:pPr>
        <w:spacing w:after="240" w:line="276" w:lineRule="auto"/>
        <w:jc w:val="center"/>
        <w:rPr>
          <w:b/>
        </w:rPr>
      </w:pPr>
      <w:r w:rsidRPr="002F1D8B">
        <w:rPr>
          <w:b/>
        </w:rPr>
        <w:t>HIỆU TRƯỞNG TRƯỜNG TH</w:t>
      </w:r>
      <w:r w:rsidR="003938C2">
        <w:rPr>
          <w:b/>
        </w:rPr>
        <w:t>CS</w:t>
      </w:r>
      <w:r w:rsidR="006E3DFC" w:rsidRPr="002F1D8B">
        <w:rPr>
          <w:b/>
        </w:rPr>
        <w:t xml:space="preserve"> </w:t>
      </w:r>
      <w:r w:rsidR="003938C2">
        <w:rPr>
          <w:b/>
        </w:rPr>
        <w:t>LONG BÌNH</w:t>
      </w:r>
    </w:p>
    <w:p w:rsidR="00C3542C" w:rsidRPr="002F1D8B" w:rsidRDefault="00C3542C" w:rsidP="0010280B">
      <w:pPr>
        <w:spacing w:line="276" w:lineRule="auto"/>
        <w:ind w:firstLine="567"/>
        <w:jc w:val="both"/>
      </w:pPr>
      <w:r w:rsidRPr="002F1D8B">
        <w:t>Căn cứ Luật Giáo dục;</w:t>
      </w:r>
    </w:p>
    <w:p w:rsidR="00C3542C" w:rsidRPr="002F1D8B" w:rsidRDefault="00C3542C" w:rsidP="0010280B">
      <w:pPr>
        <w:spacing w:line="276" w:lineRule="auto"/>
        <w:ind w:firstLine="567"/>
        <w:jc w:val="both"/>
      </w:pPr>
      <w:r w:rsidRPr="002F1D8B">
        <w:t>Căn cứ Điều lệ trường THCS, trường THPT và trường phổ thông có nhiều cấp học ban hành kèm t</w:t>
      </w:r>
      <w:r w:rsidR="00D33632" w:rsidRPr="002F1D8B">
        <w:t>heo Thông tư 12/2011/TT-BGDĐT, n</w:t>
      </w:r>
      <w:r w:rsidRPr="002F1D8B">
        <w:t>gày 28 tháng 3 năm 2011 của Bộ trưởng Bộ Giáo dục và Đào tạo;</w:t>
      </w:r>
    </w:p>
    <w:p w:rsidR="001D3BFD" w:rsidRPr="002F1D8B" w:rsidRDefault="001D3BFD" w:rsidP="0010280B">
      <w:pPr>
        <w:spacing w:line="276" w:lineRule="auto"/>
        <w:ind w:firstLine="567"/>
        <w:jc w:val="both"/>
      </w:pPr>
      <w:r w:rsidRPr="002F1D8B">
        <w:t xml:space="preserve">Căn cứ Thông tư số 58/2011/TT-BGDĐT, </w:t>
      </w:r>
      <w:r w:rsidRPr="002F1D8B">
        <w:rPr>
          <w:iCs/>
        </w:rPr>
        <w:t>ngày 12 tháng 12 năm 2011</w:t>
      </w:r>
      <w:r w:rsidR="00D33632" w:rsidRPr="002F1D8B">
        <w:rPr>
          <w:iCs/>
        </w:rPr>
        <w:t xml:space="preserve"> </w:t>
      </w:r>
      <w:r w:rsidRPr="002F1D8B">
        <w:rPr>
          <w:iCs/>
        </w:rPr>
        <w:t xml:space="preserve">của Bộ GD&amp;ĐT ban hành </w:t>
      </w:r>
      <w:r w:rsidRPr="002F1D8B">
        <w:t>Quy chế đánh giá, xếp loại học sinh trung học cơ sở và học sinh trung học phổ thông;</w:t>
      </w:r>
    </w:p>
    <w:p w:rsidR="008F5836" w:rsidRPr="002F1D8B" w:rsidRDefault="00D33632" w:rsidP="0010280B">
      <w:pPr>
        <w:spacing w:line="276" w:lineRule="auto"/>
        <w:ind w:firstLine="567"/>
        <w:jc w:val="both"/>
        <w:rPr>
          <w:lang w:val="vi-VN"/>
        </w:rPr>
      </w:pPr>
      <w:r w:rsidRPr="002F1D8B">
        <w:t>Căn cứ Công văn số 6756/BGDĐT-</w:t>
      </w:r>
      <w:r w:rsidR="00787A62" w:rsidRPr="002F1D8B">
        <w:t>VP ngày 11/10/2012 của Bộ Giáo dục và Đào tạo, về việc sử dụng “Sổ gọi tên ghi điểm trong nhà trường”</w:t>
      </w:r>
      <w:r w:rsidR="008F5836" w:rsidRPr="002F1D8B">
        <w:rPr>
          <w:lang w:val="vi-VN"/>
        </w:rPr>
        <w:t>;</w:t>
      </w:r>
    </w:p>
    <w:p w:rsidR="00787A62" w:rsidRPr="002F1D8B" w:rsidRDefault="008F5836" w:rsidP="008E03A2">
      <w:pPr>
        <w:spacing w:line="276" w:lineRule="auto"/>
        <w:ind w:firstLine="567"/>
        <w:jc w:val="both"/>
      </w:pPr>
      <w:r w:rsidRPr="002F1D8B">
        <w:rPr>
          <w:lang w:val="vi-VN"/>
        </w:rPr>
        <w:t>Căn cứ Công văn</w:t>
      </w:r>
      <w:r w:rsidR="00787A62" w:rsidRPr="002F1D8B">
        <w:rPr>
          <w:lang w:val="vi-VN"/>
        </w:rPr>
        <w:t xml:space="preserve"> số </w:t>
      </w:r>
      <w:r w:rsidR="001B2DB1" w:rsidRPr="002F1D8B">
        <w:t>3260</w:t>
      </w:r>
      <w:r w:rsidR="004E207B" w:rsidRPr="002F1D8B">
        <w:rPr>
          <w:lang w:val="vi-VN"/>
        </w:rPr>
        <w:t>/</w:t>
      </w:r>
      <w:r w:rsidR="00787A62" w:rsidRPr="002F1D8B">
        <w:rPr>
          <w:lang w:val="vi-VN"/>
        </w:rPr>
        <w:t>GDĐT</w:t>
      </w:r>
      <w:r w:rsidRPr="002F1D8B">
        <w:rPr>
          <w:lang w:val="vi-VN"/>
        </w:rPr>
        <w:t>-GDTrH</w:t>
      </w:r>
      <w:r w:rsidR="00787A62" w:rsidRPr="002F1D8B">
        <w:rPr>
          <w:lang w:val="vi-VN"/>
        </w:rPr>
        <w:t xml:space="preserve"> ngày</w:t>
      </w:r>
      <w:r w:rsidR="001B2DB1" w:rsidRPr="002F1D8B">
        <w:t xml:space="preserve"> 09</w:t>
      </w:r>
      <w:r w:rsidR="00787A62" w:rsidRPr="002F1D8B">
        <w:rPr>
          <w:lang w:val="vi-VN"/>
        </w:rPr>
        <w:t xml:space="preserve"> </w:t>
      </w:r>
      <w:r w:rsidR="001B2DB1" w:rsidRPr="002F1D8B">
        <w:t xml:space="preserve">tháng 10 năm 2015 </w:t>
      </w:r>
      <w:r w:rsidR="00787A62" w:rsidRPr="002F1D8B">
        <w:rPr>
          <w:lang w:val="vi-VN"/>
        </w:rPr>
        <w:t xml:space="preserve">của Sở </w:t>
      </w:r>
      <w:r w:rsidR="00345400" w:rsidRPr="002F1D8B">
        <w:rPr>
          <w:lang w:val="vi-VN"/>
        </w:rPr>
        <w:t>Giáo dục và Đào tạo thà</w:t>
      </w:r>
      <w:r w:rsidRPr="002F1D8B">
        <w:rPr>
          <w:lang w:val="vi-VN"/>
        </w:rPr>
        <w:t>nh phố Hồ Chí Minh</w:t>
      </w:r>
      <w:r w:rsidR="00787A62" w:rsidRPr="002F1D8B">
        <w:rPr>
          <w:lang w:val="vi-VN"/>
        </w:rPr>
        <w:t xml:space="preserve"> về việc quản lý, sử dụng </w:t>
      </w:r>
      <w:r w:rsidR="001B2DB1" w:rsidRPr="002F1D8B">
        <w:t>Sổ gọi tên và ghi điểm điện tử từ năm học 2015</w:t>
      </w:r>
      <w:r w:rsidR="008E03A2" w:rsidRPr="002F1D8B">
        <w:t xml:space="preserve"> – </w:t>
      </w:r>
      <w:r w:rsidR="001B2DB1" w:rsidRPr="002F1D8B">
        <w:t>2016;</w:t>
      </w:r>
    </w:p>
    <w:p w:rsidR="004E207B" w:rsidRPr="002F1D8B" w:rsidRDefault="006D2D7B" w:rsidP="0010280B">
      <w:pPr>
        <w:spacing w:line="276" w:lineRule="auto"/>
        <w:ind w:firstLine="567"/>
        <w:jc w:val="both"/>
        <w:rPr>
          <w:lang w:val="vi-VN"/>
        </w:rPr>
      </w:pPr>
      <w:r w:rsidRPr="002F1D8B">
        <w:rPr>
          <w:lang w:val="vi-VN"/>
        </w:rPr>
        <w:t>Căn cứ Quy</w:t>
      </w:r>
      <w:r w:rsidR="004E207B" w:rsidRPr="002F1D8B">
        <w:rPr>
          <w:lang w:val="vi-VN"/>
        </w:rPr>
        <w:t xml:space="preserve"> chế tổ</w:t>
      </w:r>
      <w:r w:rsidR="00D33632" w:rsidRPr="002F1D8B">
        <w:rPr>
          <w:lang w:val="vi-VN"/>
        </w:rPr>
        <w:t xml:space="preserve"> chức hoạt động của trường TH</w:t>
      </w:r>
      <w:r w:rsidR="003938C2">
        <w:t>CS</w:t>
      </w:r>
      <w:r w:rsidR="00D33632" w:rsidRPr="002F1D8B">
        <w:rPr>
          <w:lang w:val="vi-VN"/>
        </w:rPr>
        <w:t xml:space="preserve"> </w:t>
      </w:r>
      <w:r w:rsidR="003938C2">
        <w:t>Long Bình</w:t>
      </w:r>
      <w:r w:rsidR="00D33632" w:rsidRPr="002F1D8B">
        <w:rPr>
          <w:lang w:val="vi-VN"/>
        </w:rPr>
        <w:t>,</w:t>
      </w:r>
    </w:p>
    <w:p w:rsidR="009B023E" w:rsidRPr="002F1D8B" w:rsidRDefault="00787A62" w:rsidP="006E3DFC">
      <w:pPr>
        <w:spacing w:line="276" w:lineRule="auto"/>
        <w:jc w:val="both"/>
      </w:pPr>
      <w:r w:rsidRPr="002F1D8B">
        <w:rPr>
          <w:lang w:val="vi-VN"/>
        </w:rPr>
        <w:tab/>
      </w:r>
    </w:p>
    <w:p w:rsidR="00F5577F" w:rsidRPr="002F1D8B" w:rsidRDefault="00F5577F" w:rsidP="006E3DFC">
      <w:pPr>
        <w:spacing w:line="276" w:lineRule="auto"/>
        <w:jc w:val="center"/>
        <w:rPr>
          <w:b/>
        </w:rPr>
      </w:pPr>
      <w:r w:rsidRPr="002F1D8B">
        <w:rPr>
          <w:b/>
        </w:rPr>
        <w:t>QUYẾT ĐỊNH:</w:t>
      </w:r>
    </w:p>
    <w:p w:rsidR="00A93103" w:rsidRPr="002F1D8B" w:rsidRDefault="00A93103" w:rsidP="006E3DFC">
      <w:pPr>
        <w:spacing w:line="276" w:lineRule="auto"/>
        <w:jc w:val="center"/>
      </w:pPr>
    </w:p>
    <w:p w:rsidR="00F5577F" w:rsidRPr="002F1D8B" w:rsidRDefault="00F5577F" w:rsidP="00D33632">
      <w:pPr>
        <w:spacing w:line="276" w:lineRule="auto"/>
        <w:ind w:firstLine="709"/>
        <w:jc w:val="both"/>
      </w:pPr>
      <w:r w:rsidRPr="002F1D8B">
        <w:rPr>
          <w:b/>
        </w:rPr>
        <w:t>Điều 1.</w:t>
      </w:r>
      <w:r w:rsidRPr="002F1D8B">
        <w:t xml:space="preserve"> Ban hành Quy chế </w:t>
      </w:r>
      <w:r w:rsidR="00123F77" w:rsidRPr="002F1D8B">
        <w:t>s</w:t>
      </w:r>
      <w:r w:rsidRPr="002F1D8B">
        <w:t>ử dụng Sổ gọi tên và ghi điểm điện tử</w:t>
      </w:r>
      <w:r w:rsidR="00123F77" w:rsidRPr="002F1D8B">
        <w:t xml:space="preserve"> </w:t>
      </w:r>
      <w:r w:rsidRPr="002F1D8B">
        <w:t>của trường TH</w:t>
      </w:r>
      <w:r w:rsidR="003938C2">
        <w:t>CS</w:t>
      </w:r>
      <w:r w:rsidR="00D33632" w:rsidRPr="002F1D8B">
        <w:t xml:space="preserve"> </w:t>
      </w:r>
      <w:r w:rsidR="003938C2">
        <w:t>Long Bình</w:t>
      </w:r>
      <w:r w:rsidR="00C636F3" w:rsidRPr="002F1D8B">
        <w:t xml:space="preserve"> </w:t>
      </w:r>
      <w:r w:rsidR="00C636F3" w:rsidRPr="002F1D8B">
        <w:rPr>
          <w:i/>
        </w:rPr>
        <w:t>(đính kèm)</w:t>
      </w:r>
      <w:r w:rsidR="00D33632" w:rsidRPr="002F1D8B">
        <w:t>.</w:t>
      </w:r>
    </w:p>
    <w:p w:rsidR="00F5577F" w:rsidRPr="002F1D8B" w:rsidRDefault="00F5577F" w:rsidP="00D33632">
      <w:pPr>
        <w:spacing w:line="276" w:lineRule="auto"/>
        <w:ind w:firstLine="709"/>
        <w:jc w:val="both"/>
      </w:pPr>
      <w:r w:rsidRPr="002F1D8B">
        <w:rPr>
          <w:b/>
        </w:rPr>
        <w:t>Điều 2.</w:t>
      </w:r>
      <w:r w:rsidRPr="002F1D8B">
        <w:t xml:space="preserve"> </w:t>
      </w:r>
      <w:r w:rsidR="00123F77" w:rsidRPr="002F1D8B">
        <w:t xml:space="preserve">Quy chế </w:t>
      </w:r>
      <w:r w:rsidRPr="002F1D8B">
        <w:t xml:space="preserve">này </w:t>
      </w:r>
      <w:r w:rsidR="00055359" w:rsidRPr="002F1D8B">
        <w:t>được th</w:t>
      </w:r>
      <w:r w:rsidR="008F5836" w:rsidRPr="002F1D8B">
        <w:t xml:space="preserve">ông qua tại kì họp Hội đồng </w:t>
      </w:r>
      <w:r w:rsidR="00D33632" w:rsidRPr="002F1D8B">
        <w:t>trường lần thứ ... ngày ... tháng ... năm 20</w:t>
      </w:r>
      <w:r w:rsidR="003938C2">
        <w:t>….</w:t>
      </w:r>
      <w:r w:rsidR="00C20964" w:rsidRPr="002F1D8B">
        <w:t xml:space="preserve"> </w:t>
      </w:r>
      <w:r w:rsidR="00055359" w:rsidRPr="002F1D8B">
        <w:t xml:space="preserve">và </w:t>
      </w:r>
      <w:r w:rsidRPr="002F1D8B">
        <w:t xml:space="preserve">có hiệu lực thi hành kể từ </w:t>
      </w:r>
      <w:r w:rsidR="008F5836" w:rsidRPr="002F1D8B">
        <w:t>năm học</w:t>
      </w:r>
      <w:r w:rsidR="00D33632" w:rsidRPr="002F1D8B">
        <w:t xml:space="preserve"> 201</w:t>
      </w:r>
      <w:r w:rsidR="003938C2">
        <w:t>9</w:t>
      </w:r>
      <w:r w:rsidR="00D33632" w:rsidRPr="002F1D8B">
        <w:t xml:space="preserve"> – 20</w:t>
      </w:r>
      <w:r w:rsidR="003938C2">
        <w:t>20</w:t>
      </w:r>
      <w:r w:rsidRPr="002F1D8B">
        <w:t>.</w:t>
      </w:r>
      <w:r w:rsidR="005D4551" w:rsidRPr="002F1D8B">
        <w:t xml:space="preserve"> Quy chế được bổ sung sửa đổi khi có vấn đề mới nảy sinh hoặc không còn phù hợp</w:t>
      </w:r>
      <w:r w:rsidR="0065251B" w:rsidRPr="002F1D8B">
        <w:t>.</w:t>
      </w:r>
    </w:p>
    <w:p w:rsidR="00D33632" w:rsidRPr="002F1D8B" w:rsidRDefault="00F5577F" w:rsidP="00D33632">
      <w:pPr>
        <w:spacing w:after="240" w:line="276" w:lineRule="auto"/>
        <w:ind w:firstLine="709"/>
        <w:jc w:val="both"/>
      </w:pPr>
      <w:r w:rsidRPr="002F1D8B">
        <w:rPr>
          <w:b/>
        </w:rPr>
        <w:t>Điều 3.</w:t>
      </w:r>
      <w:r w:rsidR="00007A32" w:rsidRPr="002F1D8B">
        <w:t xml:space="preserve"> Các ông (bà) Hiệu trưởng, Phó H</w:t>
      </w:r>
      <w:r w:rsidRPr="002F1D8B">
        <w:t>iệu trưởng, tổ trưởng chuyên môn, phụ trách các bộ phận công tác và cán bộ, giáo viên, nhân viên trong nhà trường chịu trách nhiệm thi hành quyết định này./.</w:t>
      </w:r>
    </w:p>
    <w:tbl>
      <w:tblPr>
        <w:tblW w:w="0" w:type="auto"/>
        <w:tblLook w:val="01E0"/>
      </w:tblPr>
      <w:tblGrid>
        <w:gridCol w:w="4927"/>
        <w:gridCol w:w="4927"/>
      </w:tblGrid>
      <w:tr w:rsidR="007B5B73" w:rsidRPr="002F1D8B" w:rsidTr="005C74FA">
        <w:tc>
          <w:tcPr>
            <w:tcW w:w="4927" w:type="dxa"/>
            <w:shd w:val="clear" w:color="auto" w:fill="auto"/>
          </w:tcPr>
          <w:p w:rsidR="007B5B73" w:rsidRPr="002F1D8B" w:rsidRDefault="007B5B73" w:rsidP="006E3DFC">
            <w:pPr>
              <w:spacing w:line="276" w:lineRule="auto"/>
              <w:jc w:val="both"/>
              <w:rPr>
                <w:b/>
                <w:i/>
              </w:rPr>
            </w:pPr>
            <w:r w:rsidRPr="002F1D8B">
              <w:rPr>
                <w:b/>
                <w:i/>
              </w:rPr>
              <w:t>Nơi nhận</w:t>
            </w:r>
            <w:r w:rsidR="00D33632" w:rsidRPr="002F1D8B">
              <w:rPr>
                <w:b/>
                <w:i/>
              </w:rPr>
              <w:t>:</w:t>
            </w:r>
          </w:p>
          <w:p w:rsidR="007B5B73" w:rsidRPr="002F1D8B" w:rsidRDefault="007B5B73" w:rsidP="006E3DFC">
            <w:pPr>
              <w:spacing w:line="276" w:lineRule="auto"/>
              <w:jc w:val="both"/>
            </w:pPr>
            <w:r w:rsidRPr="002F1D8B">
              <w:t>- Như điều 3</w:t>
            </w:r>
            <w:r w:rsidR="00D33632" w:rsidRPr="002F1D8B">
              <w:t>;</w:t>
            </w:r>
          </w:p>
          <w:p w:rsidR="007B5B73" w:rsidRPr="002F1D8B" w:rsidRDefault="007B5B73" w:rsidP="006E3DFC">
            <w:pPr>
              <w:spacing w:line="276" w:lineRule="auto"/>
              <w:jc w:val="both"/>
            </w:pPr>
            <w:r w:rsidRPr="002F1D8B">
              <w:t>- Website nhà trường</w:t>
            </w:r>
            <w:r w:rsidR="00D33632" w:rsidRPr="002F1D8B">
              <w:t>;</w:t>
            </w:r>
          </w:p>
          <w:p w:rsidR="007B5B73" w:rsidRPr="002F1D8B" w:rsidRDefault="00D33632" w:rsidP="006E3DFC">
            <w:pPr>
              <w:spacing w:line="276" w:lineRule="auto"/>
              <w:jc w:val="both"/>
              <w:rPr>
                <w:b/>
              </w:rPr>
            </w:pPr>
            <w:r w:rsidRPr="002F1D8B">
              <w:t>- Lưu: VT.</w:t>
            </w:r>
          </w:p>
        </w:tc>
        <w:tc>
          <w:tcPr>
            <w:tcW w:w="4927" w:type="dxa"/>
            <w:shd w:val="clear" w:color="auto" w:fill="auto"/>
          </w:tcPr>
          <w:p w:rsidR="007B5B73" w:rsidRPr="002F1D8B" w:rsidRDefault="007B5B73" w:rsidP="006E3DFC">
            <w:pPr>
              <w:spacing w:line="276" w:lineRule="auto"/>
              <w:jc w:val="center"/>
              <w:rPr>
                <w:b/>
              </w:rPr>
            </w:pPr>
            <w:r w:rsidRPr="002F1D8B">
              <w:rPr>
                <w:b/>
              </w:rPr>
              <w:t>HIỆU TRƯỞNG</w:t>
            </w:r>
          </w:p>
          <w:p w:rsidR="00D33632" w:rsidRPr="002F1D8B" w:rsidRDefault="00D33632" w:rsidP="006E3DFC">
            <w:pPr>
              <w:spacing w:line="276" w:lineRule="auto"/>
              <w:jc w:val="center"/>
              <w:rPr>
                <w:b/>
              </w:rPr>
            </w:pPr>
          </w:p>
          <w:p w:rsidR="00D33632" w:rsidRPr="002F1D8B" w:rsidRDefault="00D33632" w:rsidP="006E3DFC">
            <w:pPr>
              <w:spacing w:line="276" w:lineRule="auto"/>
              <w:jc w:val="center"/>
              <w:rPr>
                <w:b/>
              </w:rPr>
            </w:pPr>
          </w:p>
          <w:p w:rsidR="00D33632" w:rsidRPr="002F1D8B" w:rsidRDefault="00D33632" w:rsidP="006E3DFC">
            <w:pPr>
              <w:spacing w:line="276" w:lineRule="auto"/>
              <w:jc w:val="center"/>
              <w:rPr>
                <w:b/>
              </w:rPr>
            </w:pPr>
          </w:p>
          <w:p w:rsidR="00D33632" w:rsidRPr="002F1D8B" w:rsidRDefault="003938C2" w:rsidP="006E3DFC">
            <w:pPr>
              <w:spacing w:line="276" w:lineRule="auto"/>
              <w:jc w:val="center"/>
              <w:rPr>
                <w:b/>
              </w:rPr>
            </w:pPr>
            <w:r>
              <w:rPr>
                <w:b/>
              </w:rPr>
              <w:t>Trà Thanh Loan</w:t>
            </w:r>
          </w:p>
        </w:tc>
      </w:tr>
    </w:tbl>
    <w:p w:rsidR="00F5577F" w:rsidRPr="002F1D8B" w:rsidRDefault="00F5577F" w:rsidP="005C74FA">
      <w:pPr>
        <w:spacing w:line="276" w:lineRule="auto"/>
        <w:rPr>
          <w:b/>
        </w:rPr>
      </w:pPr>
    </w:p>
    <w:p w:rsidR="006F31D8" w:rsidRPr="002F1D8B" w:rsidRDefault="006F31D8" w:rsidP="005C74FA">
      <w:pPr>
        <w:spacing w:line="276" w:lineRule="auto"/>
        <w:rPr>
          <w:b/>
        </w:rPr>
      </w:pPr>
    </w:p>
    <w:p w:rsidR="006F31D8" w:rsidRPr="002F1D8B" w:rsidRDefault="006F31D8" w:rsidP="005C74FA">
      <w:pPr>
        <w:spacing w:line="276" w:lineRule="auto"/>
        <w:rPr>
          <w:b/>
        </w:rPr>
      </w:pPr>
    </w:p>
    <w:p w:rsidR="00F5577F" w:rsidRPr="002F1D8B" w:rsidRDefault="003938C2" w:rsidP="006E3DFC">
      <w:pPr>
        <w:spacing w:line="276" w:lineRule="auto"/>
        <w:jc w:val="center"/>
        <w:rPr>
          <w:b/>
        </w:rPr>
      </w:pPr>
      <w:r>
        <w:rPr>
          <w:b/>
        </w:rPr>
        <w:br w:type="page"/>
      </w:r>
      <w:r w:rsidR="00415B55" w:rsidRPr="002F1D8B">
        <w:rPr>
          <w:b/>
        </w:rPr>
        <w:lastRenderedPageBreak/>
        <w:t>QUY</w:t>
      </w:r>
      <w:r w:rsidR="00F5577F" w:rsidRPr="002F1D8B">
        <w:rPr>
          <w:b/>
        </w:rPr>
        <w:t xml:space="preserve"> CHẾ</w:t>
      </w:r>
    </w:p>
    <w:p w:rsidR="0065251B" w:rsidRPr="002F1D8B" w:rsidRDefault="00A93103" w:rsidP="006E3DFC">
      <w:pPr>
        <w:spacing w:line="276" w:lineRule="auto"/>
        <w:jc w:val="center"/>
        <w:rPr>
          <w:b/>
        </w:rPr>
      </w:pPr>
      <w:r w:rsidRPr="002F1D8B">
        <w:rPr>
          <w:b/>
        </w:rPr>
        <w:t>S</w:t>
      </w:r>
      <w:r w:rsidR="0065251B" w:rsidRPr="002F1D8B">
        <w:rPr>
          <w:b/>
        </w:rPr>
        <w:t xml:space="preserve">ử dụng Sổ gọi tên và ghi điểm điện tử </w:t>
      </w:r>
      <w:r w:rsidRPr="002F1D8B">
        <w:rPr>
          <w:b/>
        </w:rPr>
        <w:t>của trường TH</w:t>
      </w:r>
      <w:r w:rsidR="003938C2">
        <w:rPr>
          <w:b/>
        </w:rPr>
        <w:t>CS</w:t>
      </w:r>
      <w:r w:rsidR="00113C60" w:rsidRPr="002F1D8B">
        <w:rPr>
          <w:b/>
        </w:rPr>
        <w:t xml:space="preserve"> </w:t>
      </w:r>
      <w:r w:rsidR="003938C2">
        <w:rPr>
          <w:b/>
        </w:rPr>
        <w:t>Long Bình</w:t>
      </w:r>
    </w:p>
    <w:p w:rsidR="00F5577F" w:rsidRPr="002F1D8B" w:rsidRDefault="00F5577F" w:rsidP="006E3DFC">
      <w:pPr>
        <w:spacing w:line="276" w:lineRule="auto"/>
        <w:jc w:val="center"/>
        <w:rPr>
          <w:i/>
        </w:rPr>
      </w:pPr>
      <w:r w:rsidRPr="002F1D8B">
        <w:rPr>
          <w:bCs/>
          <w:i/>
        </w:rPr>
        <w:t>(Ban hành theo Quyết định số</w:t>
      </w:r>
      <w:r w:rsidR="00113C60" w:rsidRPr="002F1D8B">
        <w:rPr>
          <w:i/>
        </w:rPr>
        <w:t xml:space="preserve"> .....</w:t>
      </w:r>
      <w:r w:rsidRPr="002F1D8B">
        <w:rPr>
          <w:i/>
        </w:rPr>
        <w:t>/QĐ-</w:t>
      </w:r>
      <w:r w:rsidR="00113C60" w:rsidRPr="002F1D8B">
        <w:rPr>
          <w:i/>
        </w:rPr>
        <w:t>TH</w:t>
      </w:r>
      <w:r w:rsidR="003938C2">
        <w:rPr>
          <w:i/>
        </w:rPr>
        <w:t>CSLB</w:t>
      </w:r>
    </w:p>
    <w:p w:rsidR="00F5577F" w:rsidRPr="002F1D8B" w:rsidRDefault="00113C60" w:rsidP="006E3DFC">
      <w:pPr>
        <w:spacing w:line="276" w:lineRule="auto"/>
        <w:jc w:val="center"/>
        <w:rPr>
          <w:i/>
          <w:iCs/>
        </w:rPr>
      </w:pPr>
      <w:r w:rsidRPr="002F1D8B">
        <w:rPr>
          <w:bCs/>
          <w:i/>
        </w:rPr>
        <w:t>ngày ... tháng</w:t>
      </w:r>
      <w:r w:rsidRPr="002F1D8B">
        <w:rPr>
          <w:bCs/>
          <w:i/>
          <w:lang w:val="vi-VN"/>
        </w:rPr>
        <w:t xml:space="preserve"> ... năm </w:t>
      </w:r>
      <w:r w:rsidR="00F5577F" w:rsidRPr="002F1D8B">
        <w:rPr>
          <w:bCs/>
          <w:i/>
        </w:rPr>
        <w:t>20</w:t>
      </w:r>
      <w:r w:rsidR="003938C2">
        <w:rPr>
          <w:bCs/>
          <w:i/>
        </w:rPr>
        <w:t>…</w:t>
      </w:r>
      <w:r w:rsidR="00F5577F" w:rsidRPr="002F1D8B">
        <w:rPr>
          <w:bCs/>
          <w:i/>
        </w:rPr>
        <w:t xml:space="preserve"> của Hiệu trưởng </w:t>
      </w:r>
      <w:r w:rsidR="003938C2">
        <w:rPr>
          <w:bCs/>
          <w:i/>
        </w:rPr>
        <w:t>THCS Long Bình</w:t>
      </w:r>
      <w:r w:rsidR="00F5577F" w:rsidRPr="002F1D8B">
        <w:rPr>
          <w:i/>
          <w:iCs/>
        </w:rPr>
        <w:t>)</w:t>
      </w:r>
    </w:p>
    <w:p w:rsidR="00F5577F" w:rsidRPr="002F1D8B" w:rsidRDefault="00F5577F" w:rsidP="006E3DFC">
      <w:pPr>
        <w:spacing w:line="276" w:lineRule="auto"/>
        <w:jc w:val="center"/>
        <w:rPr>
          <w:i/>
        </w:rPr>
      </w:pPr>
    </w:p>
    <w:p w:rsidR="00014D5D" w:rsidRPr="002F1D8B" w:rsidRDefault="00014D5D" w:rsidP="006E3DFC">
      <w:pPr>
        <w:spacing w:line="276" w:lineRule="auto"/>
        <w:rPr>
          <w:b/>
        </w:rPr>
      </w:pPr>
      <w:r w:rsidRPr="002F1D8B">
        <w:rPr>
          <w:b/>
        </w:rPr>
        <w:t xml:space="preserve">Điều </w:t>
      </w:r>
      <w:r w:rsidR="00C034DF" w:rsidRPr="002F1D8B">
        <w:rPr>
          <w:b/>
        </w:rPr>
        <w:t>1</w:t>
      </w:r>
      <w:r w:rsidR="00856DC7" w:rsidRPr="002F1D8B">
        <w:rPr>
          <w:b/>
        </w:rPr>
        <w:t>. Phạm vi và đối tượng áp dụng</w:t>
      </w:r>
    </w:p>
    <w:p w:rsidR="00014D5D" w:rsidRPr="002F1D8B" w:rsidRDefault="001367A0" w:rsidP="006E3DFC">
      <w:pPr>
        <w:spacing w:line="276" w:lineRule="auto"/>
        <w:ind w:firstLine="720"/>
        <w:jc w:val="both"/>
      </w:pPr>
      <w:r w:rsidRPr="002F1D8B">
        <w:t xml:space="preserve">a. </w:t>
      </w:r>
      <w:r w:rsidR="00014D5D" w:rsidRPr="002F1D8B">
        <w:t>Văn bản này quy định về việc sử dụng</w:t>
      </w:r>
      <w:r w:rsidR="00415B55" w:rsidRPr="002F1D8B">
        <w:t>, khai thác</w:t>
      </w:r>
      <w:r w:rsidR="00014D5D" w:rsidRPr="002F1D8B">
        <w:t xml:space="preserve"> phần mềm Sổ</w:t>
      </w:r>
      <w:r w:rsidR="003E4B22" w:rsidRPr="002F1D8B">
        <w:t xml:space="preserve"> gọi tên và ghi điểm</w:t>
      </w:r>
      <w:r w:rsidR="00014D5D" w:rsidRPr="002F1D8B">
        <w:t xml:space="preserve"> điện tử </w:t>
      </w:r>
      <w:r w:rsidR="00C034DF" w:rsidRPr="002F1D8B">
        <w:t>(</w:t>
      </w:r>
      <w:r w:rsidR="003E4B22" w:rsidRPr="002F1D8B">
        <w:t xml:space="preserve">sau đây gọi tắt là </w:t>
      </w:r>
      <w:r w:rsidR="00C034DF" w:rsidRPr="002F1D8B">
        <w:t xml:space="preserve">SĐĐT) </w:t>
      </w:r>
      <w:r w:rsidR="00A34E37" w:rsidRPr="002F1D8B">
        <w:t>trên hệ thống thông tin quản lí giáo dục</w:t>
      </w:r>
      <w:r w:rsidR="00113C60" w:rsidRPr="002F1D8B">
        <w:rPr>
          <w:lang w:val="vi-VN"/>
        </w:rPr>
        <w:t>.</w:t>
      </w:r>
    </w:p>
    <w:p w:rsidR="007A44F5" w:rsidRPr="002F1D8B" w:rsidRDefault="001367A0" w:rsidP="006E3DFC">
      <w:pPr>
        <w:spacing w:line="276" w:lineRule="auto"/>
        <w:ind w:firstLine="720"/>
        <w:jc w:val="both"/>
        <w:rPr>
          <w:lang w:val="vi-VN"/>
        </w:rPr>
      </w:pPr>
      <w:r w:rsidRPr="002F1D8B">
        <w:rPr>
          <w:lang w:val="vi-VN"/>
        </w:rPr>
        <w:t xml:space="preserve">b. </w:t>
      </w:r>
      <w:r w:rsidR="007A44F5" w:rsidRPr="002F1D8B">
        <w:rPr>
          <w:lang w:val="vi-VN"/>
        </w:rPr>
        <w:t xml:space="preserve">Đối tượng áp dụng bao gồm các </w:t>
      </w:r>
      <w:r w:rsidR="004E207B" w:rsidRPr="002F1D8B">
        <w:rPr>
          <w:lang w:val="vi-VN"/>
        </w:rPr>
        <w:t>cán bộ quản lý</w:t>
      </w:r>
      <w:r w:rsidR="007A44F5" w:rsidRPr="002F1D8B">
        <w:rPr>
          <w:lang w:val="vi-VN"/>
        </w:rPr>
        <w:t xml:space="preserve">, </w:t>
      </w:r>
      <w:r w:rsidR="004E207B" w:rsidRPr="002F1D8B">
        <w:rPr>
          <w:lang w:val="vi-VN"/>
        </w:rPr>
        <w:t>giáo viên</w:t>
      </w:r>
      <w:r w:rsidR="007A44F5" w:rsidRPr="002F1D8B">
        <w:rPr>
          <w:lang w:val="vi-VN"/>
        </w:rPr>
        <w:t xml:space="preserve">, </w:t>
      </w:r>
      <w:r w:rsidR="004E207B" w:rsidRPr="002F1D8B">
        <w:rPr>
          <w:lang w:val="vi-VN"/>
        </w:rPr>
        <w:t xml:space="preserve">nhân viên </w:t>
      </w:r>
      <w:r w:rsidR="007A44F5" w:rsidRPr="002F1D8B">
        <w:rPr>
          <w:lang w:val="vi-VN"/>
        </w:rPr>
        <w:t>trường TH</w:t>
      </w:r>
      <w:r w:rsidR="003938C2">
        <w:t>CS</w:t>
      </w:r>
      <w:r w:rsidR="00113C60" w:rsidRPr="002F1D8B">
        <w:t xml:space="preserve"> </w:t>
      </w:r>
      <w:r w:rsidR="003938C2">
        <w:t>Long Bình</w:t>
      </w:r>
      <w:r w:rsidR="007A44F5" w:rsidRPr="002F1D8B">
        <w:rPr>
          <w:lang w:val="vi-VN"/>
        </w:rPr>
        <w:t xml:space="preserve"> và các tổ, nhóm, bộ phận được phân công có danh sách phân quyền sử dụng. </w:t>
      </w:r>
    </w:p>
    <w:p w:rsidR="00014D5D" w:rsidRPr="002F1D8B" w:rsidRDefault="00014D5D" w:rsidP="00274F21">
      <w:pPr>
        <w:spacing w:before="240" w:line="276" w:lineRule="auto"/>
        <w:jc w:val="both"/>
        <w:rPr>
          <w:b/>
        </w:rPr>
      </w:pPr>
      <w:r w:rsidRPr="002F1D8B">
        <w:rPr>
          <w:b/>
          <w:lang w:val="vi-VN"/>
        </w:rPr>
        <w:t xml:space="preserve">Điều </w:t>
      </w:r>
      <w:r w:rsidR="00C034DF" w:rsidRPr="002F1D8B">
        <w:rPr>
          <w:b/>
          <w:lang w:val="vi-VN"/>
        </w:rPr>
        <w:t>2</w:t>
      </w:r>
      <w:r w:rsidRPr="002F1D8B">
        <w:rPr>
          <w:b/>
          <w:lang w:val="vi-VN"/>
        </w:rPr>
        <w:t>. Trách nhiệm chung của các thành viên t</w:t>
      </w:r>
      <w:r w:rsidR="00856DC7" w:rsidRPr="002F1D8B">
        <w:rPr>
          <w:b/>
          <w:lang w:val="vi-VN"/>
        </w:rPr>
        <w:t>ham gia sử dụng SĐĐT</w:t>
      </w:r>
    </w:p>
    <w:p w:rsidR="00014D5D" w:rsidRPr="002F1D8B" w:rsidRDefault="00014D5D" w:rsidP="006E3DFC">
      <w:pPr>
        <w:spacing w:line="276" w:lineRule="auto"/>
        <w:ind w:firstLine="720"/>
        <w:jc w:val="both"/>
      </w:pPr>
      <w:r w:rsidRPr="002F1D8B">
        <w:rPr>
          <w:lang w:val="vi-VN"/>
        </w:rPr>
        <w:t xml:space="preserve">Tất cả các thành viên tham gia sử dụng </w:t>
      </w:r>
      <w:r w:rsidR="00C034DF" w:rsidRPr="002F1D8B">
        <w:rPr>
          <w:lang w:val="vi-VN"/>
        </w:rPr>
        <w:t xml:space="preserve">SĐĐT </w:t>
      </w:r>
      <w:r w:rsidRPr="002F1D8B">
        <w:rPr>
          <w:lang w:val="vi-VN"/>
        </w:rPr>
        <w:t>cần chú ý bả</w:t>
      </w:r>
      <w:r w:rsidRPr="002F1D8B">
        <w:t>o mật tài khoản sử dụng, không nhờ người khác làm thay công việc của mình. Ngoài ra</w:t>
      </w:r>
      <w:r w:rsidR="005E75B2" w:rsidRPr="002F1D8B">
        <w:t>,</w:t>
      </w:r>
      <w:r w:rsidRPr="002F1D8B">
        <w:t xml:space="preserve"> tùy theo vai trò và trách nhiệm được phân công phả</w:t>
      </w:r>
      <w:r w:rsidR="00493C33" w:rsidRPr="002F1D8B">
        <w:t>i thực hiện các nhiệm vụ khác theo</w:t>
      </w:r>
      <w:r w:rsidRPr="002F1D8B">
        <w:t xml:space="preserve"> </w:t>
      </w:r>
      <w:r w:rsidR="007A44F5" w:rsidRPr="002F1D8B">
        <w:t xml:space="preserve">yêu cầu của </w:t>
      </w:r>
      <w:r w:rsidRPr="002F1D8B">
        <w:t xml:space="preserve">Hiệu trưởng </w:t>
      </w:r>
      <w:r w:rsidR="007A44F5" w:rsidRPr="002F1D8B">
        <w:t>nhà trường.</w:t>
      </w:r>
    </w:p>
    <w:p w:rsidR="00014D5D" w:rsidRPr="002F1D8B" w:rsidRDefault="00014D5D" w:rsidP="00274F21">
      <w:pPr>
        <w:spacing w:before="240" w:line="276" w:lineRule="auto"/>
        <w:rPr>
          <w:b/>
        </w:rPr>
      </w:pPr>
      <w:r w:rsidRPr="002F1D8B">
        <w:rPr>
          <w:b/>
        </w:rPr>
        <w:t xml:space="preserve">Điều </w:t>
      </w:r>
      <w:r w:rsidR="00C034DF" w:rsidRPr="002F1D8B">
        <w:rPr>
          <w:b/>
        </w:rPr>
        <w:t>3</w:t>
      </w:r>
      <w:r w:rsidRPr="002F1D8B">
        <w:rPr>
          <w:b/>
        </w:rPr>
        <w:t>. Trách nhiệm của Hiệu trưởng</w:t>
      </w:r>
    </w:p>
    <w:p w:rsidR="001367A0" w:rsidRPr="002F1D8B" w:rsidRDefault="001367A0" w:rsidP="006E3DFC">
      <w:pPr>
        <w:spacing w:line="276" w:lineRule="auto"/>
        <w:ind w:firstLine="720"/>
        <w:jc w:val="both"/>
      </w:pPr>
      <w:r w:rsidRPr="002F1D8B">
        <w:t>a. B</w:t>
      </w:r>
      <w:r w:rsidR="00DE62D2">
        <w:t>an hành quyết định thành lập Tổ</w:t>
      </w:r>
      <w:r w:rsidRPr="002F1D8B">
        <w:t xml:space="preserve"> quản trị phần mềm SĐĐT của đơn vị.</w:t>
      </w:r>
    </w:p>
    <w:p w:rsidR="00014D5D" w:rsidRPr="002F1D8B" w:rsidRDefault="001367A0" w:rsidP="006E3DFC">
      <w:pPr>
        <w:spacing w:line="276" w:lineRule="auto"/>
        <w:ind w:firstLine="720"/>
        <w:jc w:val="both"/>
      </w:pPr>
      <w:r w:rsidRPr="002F1D8B">
        <w:t xml:space="preserve">b. </w:t>
      </w:r>
      <w:r w:rsidR="00014D5D" w:rsidRPr="002F1D8B">
        <w:t xml:space="preserve">Quản lý tất cả các tài khoản sử dụng phần mềm </w:t>
      </w:r>
      <w:r w:rsidR="00C034DF" w:rsidRPr="002F1D8B">
        <w:t xml:space="preserve">SĐĐT </w:t>
      </w:r>
      <w:r w:rsidR="00014D5D" w:rsidRPr="002F1D8B">
        <w:t>tại đơn vị, kiểm tra việc thực hiện các quy định về bảo mật tài khoản.</w:t>
      </w:r>
    </w:p>
    <w:p w:rsidR="00014D5D" w:rsidRPr="002F1D8B" w:rsidRDefault="001367A0" w:rsidP="006E3DFC">
      <w:pPr>
        <w:spacing w:line="276" w:lineRule="auto"/>
        <w:ind w:firstLine="720"/>
        <w:jc w:val="both"/>
      </w:pPr>
      <w:r w:rsidRPr="002F1D8B">
        <w:t>c.</w:t>
      </w:r>
      <w:r w:rsidR="00014D5D" w:rsidRPr="002F1D8B">
        <w:t xml:space="preserve"> Quyết định thời điểm khóa, mở </w:t>
      </w:r>
      <w:r w:rsidR="00C034DF" w:rsidRPr="002F1D8B">
        <w:t>SĐĐT v</w:t>
      </w:r>
      <w:r w:rsidR="00014D5D" w:rsidRPr="002F1D8B">
        <w:t>à quy định các thủ tục cập nhật điểm sau khi khóa</w:t>
      </w:r>
      <w:r w:rsidR="00100AC0" w:rsidRPr="002F1D8B">
        <w:t xml:space="preserve"> sổ</w:t>
      </w:r>
      <w:r w:rsidR="00014D5D" w:rsidRPr="002F1D8B">
        <w:t>.</w:t>
      </w:r>
    </w:p>
    <w:p w:rsidR="00014D5D" w:rsidRPr="002F1D8B" w:rsidRDefault="001367A0" w:rsidP="006E3DFC">
      <w:pPr>
        <w:spacing w:line="276" w:lineRule="auto"/>
        <w:ind w:firstLine="720"/>
        <w:jc w:val="both"/>
      </w:pPr>
      <w:r w:rsidRPr="002F1D8B">
        <w:t>d</w:t>
      </w:r>
      <w:r w:rsidR="00014D5D" w:rsidRPr="002F1D8B">
        <w:t>. Kiểm tra về việc thực hiện quy định về cập nhật điểm số và các thông tin khác của giáo viên, học sinh vào cơ sở dữ liệu của nhà trường.</w:t>
      </w:r>
    </w:p>
    <w:p w:rsidR="00014D5D" w:rsidRPr="002F1D8B" w:rsidRDefault="001367A0" w:rsidP="006E3DFC">
      <w:pPr>
        <w:spacing w:line="276" w:lineRule="auto"/>
        <w:ind w:firstLine="720"/>
        <w:jc w:val="both"/>
      </w:pPr>
      <w:r w:rsidRPr="002F1D8B">
        <w:t>e</w:t>
      </w:r>
      <w:r w:rsidR="00014D5D" w:rsidRPr="002F1D8B">
        <w:t xml:space="preserve">. Xét duyệt học sinh được lên lớp, không được lên lớp, danh hiệu thi đua, </w:t>
      </w:r>
      <w:r w:rsidR="008343DF" w:rsidRPr="002F1D8B">
        <w:t xml:space="preserve">danh sách học sinh </w:t>
      </w:r>
      <w:r w:rsidR="00014D5D" w:rsidRPr="002F1D8B">
        <w:t xml:space="preserve">phải kiểm tra lại các môn học, rèn luyện hạnh kiểm trong kỳ nghỉ hè. Phê duyệt kết quả đánh giá, xếp loại học sinh trong </w:t>
      </w:r>
      <w:r w:rsidR="00C034DF" w:rsidRPr="002F1D8B">
        <w:t xml:space="preserve">SĐĐT </w:t>
      </w:r>
      <w:r w:rsidR="00014D5D" w:rsidRPr="002F1D8B">
        <w:t>sau khi tất cả giáo viên bộ môn và giáo viên chủ nhiệm lớp đã nhập đầy đủ nội dung.</w:t>
      </w:r>
    </w:p>
    <w:p w:rsidR="00532EDE" w:rsidRPr="002F1D8B" w:rsidRDefault="001367A0" w:rsidP="006E3DFC">
      <w:pPr>
        <w:spacing w:line="276" w:lineRule="auto"/>
        <w:ind w:firstLine="720"/>
        <w:jc w:val="both"/>
      </w:pPr>
      <w:r w:rsidRPr="002F1D8B">
        <w:t>g</w:t>
      </w:r>
      <w:r w:rsidR="00532EDE" w:rsidRPr="002F1D8B">
        <w:t>. Quyết định xử lý theo thẩm quyền, đề nghị các cấp có thẩm quyền quyết định xử lý đối với tổ chức, cá nhân vi phạm; quyết định khen thưởng theo thẩm quyền, đề nghị cấp có thẩm quyền khen thưởng đối với tổ chức, cá nhân có thành tích tr</w:t>
      </w:r>
      <w:r w:rsidR="00785302" w:rsidRPr="002F1D8B">
        <w:t>ong việc thực hiện quy định này.</w:t>
      </w:r>
    </w:p>
    <w:p w:rsidR="00014D5D" w:rsidRPr="002F1D8B" w:rsidRDefault="00014D5D" w:rsidP="00274F21">
      <w:pPr>
        <w:spacing w:before="240" w:line="276" w:lineRule="auto"/>
        <w:rPr>
          <w:b/>
        </w:rPr>
      </w:pPr>
      <w:r w:rsidRPr="002F1D8B">
        <w:rPr>
          <w:b/>
        </w:rPr>
        <w:t xml:space="preserve">Điều </w:t>
      </w:r>
      <w:r w:rsidR="00C034DF" w:rsidRPr="002F1D8B">
        <w:rPr>
          <w:b/>
        </w:rPr>
        <w:t>4</w:t>
      </w:r>
      <w:r w:rsidRPr="002F1D8B">
        <w:rPr>
          <w:b/>
        </w:rPr>
        <w:t>. Quản trị phần</w:t>
      </w:r>
      <w:r w:rsidR="00856DC7" w:rsidRPr="002F1D8B">
        <w:rPr>
          <w:b/>
        </w:rPr>
        <w:t xml:space="preserve"> mềm Sổ điểm điện tử của đơn vị</w:t>
      </w:r>
    </w:p>
    <w:p w:rsidR="00014D5D" w:rsidRPr="002F1D8B" w:rsidRDefault="00066B36" w:rsidP="006E3DFC">
      <w:pPr>
        <w:spacing w:line="276" w:lineRule="auto"/>
        <w:ind w:firstLine="720"/>
        <w:jc w:val="both"/>
      </w:pPr>
      <w:r w:rsidRPr="002F1D8B">
        <w:t>a</w:t>
      </w:r>
      <w:r w:rsidR="00014D5D" w:rsidRPr="002F1D8B">
        <w:t xml:space="preserve">. </w:t>
      </w:r>
      <w:r w:rsidR="00ED16DD" w:rsidRPr="002F1D8B">
        <w:t xml:space="preserve">Phân quyền cho các cá nhân, tổ, nhóm, bộ phận sử dụng SĐĐT. </w:t>
      </w:r>
      <w:r w:rsidR="00014D5D" w:rsidRPr="002F1D8B">
        <w:t xml:space="preserve">Tham mưu cho </w:t>
      </w:r>
      <w:r w:rsidR="00FF6BBC" w:rsidRPr="002F1D8B">
        <w:t>Hiệu trưởng</w:t>
      </w:r>
      <w:r w:rsidR="00014D5D" w:rsidRPr="002F1D8B">
        <w:t xml:space="preserve"> để đảm bảo các điều kiện vật chất, trang thiết bị phục vụ cho hoạt động của phần mềm </w:t>
      </w:r>
      <w:r w:rsidR="00C034DF" w:rsidRPr="002F1D8B">
        <w:t>SĐĐT</w:t>
      </w:r>
      <w:r w:rsidR="00F12959" w:rsidRPr="002F1D8B">
        <w:t>.</w:t>
      </w:r>
    </w:p>
    <w:p w:rsidR="00014D5D" w:rsidRPr="002F1D8B" w:rsidRDefault="00066B36" w:rsidP="006E3DFC">
      <w:pPr>
        <w:spacing w:line="276" w:lineRule="auto"/>
        <w:ind w:firstLine="720"/>
        <w:jc w:val="both"/>
      </w:pPr>
      <w:r w:rsidRPr="002F1D8B">
        <w:t>b</w:t>
      </w:r>
      <w:r w:rsidR="00014D5D" w:rsidRPr="002F1D8B">
        <w:t xml:space="preserve">. </w:t>
      </w:r>
      <w:r w:rsidR="00E25CE6" w:rsidRPr="002F1D8B">
        <w:t xml:space="preserve">Quản lý và bảo mật dữ liệu, </w:t>
      </w:r>
      <w:r w:rsidR="00A372FD" w:rsidRPr="002F1D8B">
        <w:t>thực hiện khóa/mở sổ theo yêu cầu của Hiệu trưởng nhà trường.</w:t>
      </w:r>
    </w:p>
    <w:p w:rsidR="00014D5D" w:rsidRPr="002F1D8B" w:rsidRDefault="00066B36" w:rsidP="006E3DFC">
      <w:pPr>
        <w:spacing w:line="276" w:lineRule="auto"/>
        <w:ind w:firstLine="720"/>
        <w:jc w:val="both"/>
      </w:pPr>
      <w:r w:rsidRPr="002F1D8B">
        <w:t>c</w:t>
      </w:r>
      <w:r w:rsidR="00014D5D" w:rsidRPr="002F1D8B">
        <w:t xml:space="preserve">. </w:t>
      </w:r>
      <w:r w:rsidR="00785302" w:rsidRPr="002F1D8B">
        <w:t>Đề nghị bên lập trình c</w:t>
      </w:r>
      <w:r w:rsidR="00014D5D" w:rsidRPr="002F1D8B">
        <w:t>ập nhật kịp thời quy chế đánh giá, xếp loại kết quả học tập của học sinh khi có quyết định thay đổi, điều chỉnh từ các cấp quản lý cấp trên.</w:t>
      </w:r>
    </w:p>
    <w:p w:rsidR="00014D5D" w:rsidRPr="002F1D8B" w:rsidRDefault="00066B36" w:rsidP="006E3DFC">
      <w:pPr>
        <w:spacing w:line="276" w:lineRule="auto"/>
        <w:ind w:firstLine="720"/>
        <w:jc w:val="both"/>
      </w:pPr>
      <w:r w:rsidRPr="002F1D8B">
        <w:lastRenderedPageBreak/>
        <w:t>d</w:t>
      </w:r>
      <w:r w:rsidR="00014D5D" w:rsidRPr="002F1D8B">
        <w:t>. Cập nhật dữ liệu ban đầu vào đầu mỗi năm học hoặc có thay đổi theo sự phân công của Hiệu trưởng.</w:t>
      </w:r>
    </w:p>
    <w:p w:rsidR="00F04F7E" w:rsidRPr="002F1D8B" w:rsidRDefault="00066B36" w:rsidP="006E3DFC">
      <w:pPr>
        <w:spacing w:line="276" w:lineRule="auto"/>
        <w:ind w:firstLine="720"/>
        <w:jc w:val="both"/>
      </w:pPr>
      <w:r w:rsidRPr="002F1D8B">
        <w:t>e</w:t>
      </w:r>
      <w:r w:rsidR="00014D5D" w:rsidRPr="002F1D8B">
        <w:t>.</w:t>
      </w:r>
      <w:r w:rsidR="00014D5D" w:rsidRPr="002F1D8B">
        <w:rPr>
          <w:color w:val="FF0000"/>
        </w:rPr>
        <w:t xml:space="preserve"> </w:t>
      </w:r>
      <w:r w:rsidR="00014D5D" w:rsidRPr="002F1D8B">
        <w:t xml:space="preserve"> Hướng dẫn giáo viên trong việc sử dụng phần mềm Sổ điểm điện tử.</w:t>
      </w:r>
    </w:p>
    <w:p w:rsidR="00014D5D" w:rsidRPr="002F1D8B" w:rsidRDefault="00014D5D" w:rsidP="00274F21">
      <w:pPr>
        <w:spacing w:before="240" w:line="276" w:lineRule="auto"/>
        <w:rPr>
          <w:b/>
        </w:rPr>
      </w:pPr>
      <w:r w:rsidRPr="002F1D8B">
        <w:rPr>
          <w:b/>
        </w:rPr>
        <w:t xml:space="preserve">Điều </w:t>
      </w:r>
      <w:r w:rsidR="00C034DF" w:rsidRPr="002F1D8B">
        <w:rPr>
          <w:b/>
        </w:rPr>
        <w:t>5</w:t>
      </w:r>
      <w:r w:rsidRPr="002F1D8B">
        <w:rPr>
          <w:b/>
        </w:rPr>
        <w:t xml:space="preserve">. </w:t>
      </w:r>
      <w:r w:rsidR="00C034DF" w:rsidRPr="002F1D8B">
        <w:rPr>
          <w:b/>
        </w:rPr>
        <w:t xml:space="preserve">Trách nhiệm của </w:t>
      </w:r>
      <w:r w:rsidR="00856DC7" w:rsidRPr="002F1D8B">
        <w:rPr>
          <w:b/>
        </w:rPr>
        <w:t>Giáo viên chủ nhiệm</w:t>
      </w:r>
      <w:r w:rsidR="004A61AE" w:rsidRPr="002F1D8B">
        <w:rPr>
          <w:b/>
        </w:rPr>
        <w:t xml:space="preserve"> (GVCN)</w:t>
      </w:r>
    </w:p>
    <w:p w:rsidR="00014D5D" w:rsidRPr="002F1D8B" w:rsidRDefault="00BB6A06" w:rsidP="006E3DFC">
      <w:pPr>
        <w:spacing w:line="276" w:lineRule="auto"/>
        <w:ind w:firstLine="720"/>
        <w:jc w:val="both"/>
      </w:pPr>
      <w:r w:rsidRPr="002F1D8B">
        <w:t>a</w:t>
      </w:r>
      <w:r w:rsidR="00014D5D" w:rsidRPr="002F1D8B">
        <w:t xml:space="preserve">. Cập nhật danh sách </w:t>
      </w:r>
      <w:r w:rsidR="00C90B57" w:rsidRPr="002F1D8B">
        <w:t xml:space="preserve">và sơ yếu lý lịch </w:t>
      </w:r>
      <w:r w:rsidR="00014D5D" w:rsidRPr="002F1D8B">
        <w:t>học sinh đầu năm học.</w:t>
      </w:r>
    </w:p>
    <w:p w:rsidR="00BB6A06" w:rsidRPr="002F1D8B" w:rsidRDefault="00BB6A06" w:rsidP="006E3DFC">
      <w:pPr>
        <w:spacing w:line="276" w:lineRule="auto"/>
        <w:ind w:firstLine="720"/>
        <w:jc w:val="both"/>
      </w:pPr>
      <w:r w:rsidRPr="002F1D8B">
        <w:t>b. Kiểm diện học sinh định kì hàng tuần</w:t>
      </w:r>
      <w:r w:rsidR="000F2B7E" w:rsidRPr="002F1D8B">
        <w:t>, hàng tháng.</w:t>
      </w:r>
    </w:p>
    <w:p w:rsidR="00014D5D" w:rsidRPr="002F1D8B" w:rsidRDefault="00BB6A06" w:rsidP="006E3DFC">
      <w:pPr>
        <w:spacing w:line="276" w:lineRule="auto"/>
        <w:ind w:firstLine="720"/>
        <w:jc w:val="both"/>
        <w:rPr>
          <w:spacing w:val="-4"/>
        </w:rPr>
      </w:pPr>
      <w:r w:rsidRPr="002F1D8B">
        <w:rPr>
          <w:spacing w:val="-4"/>
        </w:rPr>
        <w:t>c</w:t>
      </w:r>
      <w:r w:rsidR="00014D5D" w:rsidRPr="002F1D8B">
        <w:rPr>
          <w:spacing w:val="-4"/>
        </w:rPr>
        <w:t>. Cập nhật xếp loại hạnh kiểm học sinh của lớp vào cuối mỗi học kỳ, cả năm.</w:t>
      </w:r>
    </w:p>
    <w:p w:rsidR="00014D5D" w:rsidRPr="002F1D8B" w:rsidRDefault="00DC5DCB" w:rsidP="006E3DFC">
      <w:pPr>
        <w:spacing w:line="276" w:lineRule="auto"/>
        <w:ind w:firstLine="720"/>
        <w:jc w:val="both"/>
      </w:pPr>
      <w:r w:rsidRPr="002F1D8B">
        <w:t>d</w:t>
      </w:r>
      <w:r w:rsidR="00014D5D" w:rsidRPr="002F1D8B">
        <w:t>. Thực hiện chức năng kiểm tra điểm trung bình các môn, xếp loại học lực, danh hiệu cuối mỗi học kỳ và cả năm.</w:t>
      </w:r>
    </w:p>
    <w:p w:rsidR="00C034DF" w:rsidRPr="002F1D8B" w:rsidRDefault="00DC5DCB" w:rsidP="006E3DFC">
      <w:pPr>
        <w:spacing w:line="276" w:lineRule="auto"/>
        <w:ind w:firstLine="720"/>
        <w:jc w:val="both"/>
      </w:pPr>
      <w:r w:rsidRPr="002F1D8B">
        <w:t>e</w:t>
      </w:r>
      <w:r w:rsidR="00C034DF" w:rsidRPr="002F1D8B">
        <w:t xml:space="preserve">. Kiểm tra </w:t>
      </w:r>
      <w:r w:rsidR="003E4B22" w:rsidRPr="002F1D8B">
        <w:t>Sổ gọi tên ghi điểm</w:t>
      </w:r>
      <w:r w:rsidR="00C034DF" w:rsidRPr="002F1D8B">
        <w:t xml:space="preserve"> của lớp; giúp hiệu trưởng theo dõi việc kiểm tra cho điểm theo quy định.</w:t>
      </w:r>
    </w:p>
    <w:p w:rsidR="00014D5D" w:rsidRPr="002F1D8B" w:rsidRDefault="00DC5DCB" w:rsidP="006E3DFC">
      <w:pPr>
        <w:spacing w:line="276" w:lineRule="auto"/>
        <w:ind w:firstLine="720"/>
        <w:jc w:val="both"/>
      </w:pPr>
      <w:r w:rsidRPr="002F1D8B">
        <w:t>g</w:t>
      </w:r>
      <w:r w:rsidR="00C034DF" w:rsidRPr="002F1D8B">
        <w:t xml:space="preserve">. Thực hiện chức năng: </w:t>
      </w:r>
      <w:r w:rsidR="00785302" w:rsidRPr="002F1D8B">
        <w:t xml:space="preserve">kiểm tra lại các kết quả </w:t>
      </w:r>
      <w:r w:rsidR="00C034DF" w:rsidRPr="002F1D8B">
        <w:t>đánh giá, xếp loại hạnh kiểm và học lực từng học kỳ, cả năm học của học sinh</w:t>
      </w:r>
      <w:r w:rsidR="00785302" w:rsidRPr="002F1D8B">
        <w:t xml:space="preserve"> trên phần mềm</w:t>
      </w:r>
      <w:r w:rsidR="00C034DF" w:rsidRPr="002F1D8B">
        <w:t>. Lập danh sách học sinh đề nghị cho lên lớp</w:t>
      </w:r>
      <w:r w:rsidR="003E4B22" w:rsidRPr="002F1D8B">
        <w:t>,</w:t>
      </w:r>
      <w:r w:rsidR="00014D5D" w:rsidRPr="002F1D8B">
        <w:t xml:space="preserve"> không được lên lớp; học sinh được công nhận là học sinh giỏi, học sinh tiên tiến; học sinh phải kiểm tra lại các môn học, học sinh phải rèn luyện về hạnh kiểm trong kỳ nghỉ hè, …</w:t>
      </w:r>
    </w:p>
    <w:p w:rsidR="00014D5D" w:rsidRPr="002F1D8B" w:rsidRDefault="0098575B" w:rsidP="006E3DFC">
      <w:pPr>
        <w:spacing w:line="276" w:lineRule="auto"/>
        <w:ind w:firstLine="720"/>
        <w:jc w:val="both"/>
        <w:rPr>
          <w:spacing w:val="-6"/>
        </w:rPr>
      </w:pPr>
      <w:r w:rsidRPr="002F1D8B">
        <w:rPr>
          <w:spacing w:val="-6"/>
        </w:rPr>
        <w:t>h</w:t>
      </w:r>
      <w:r w:rsidR="00014D5D" w:rsidRPr="002F1D8B">
        <w:rPr>
          <w:spacing w:val="-6"/>
        </w:rPr>
        <w:t xml:space="preserve">. Theo dõi, kiểm tra và xác nhận trong Sổ </w:t>
      </w:r>
      <w:r w:rsidR="003E4B22" w:rsidRPr="002F1D8B">
        <w:rPr>
          <w:spacing w:val="-6"/>
        </w:rPr>
        <w:t>gọi tên ghi điểm các nội dung sau đây:</w:t>
      </w:r>
    </w:p>
    <w:p w:rsidR="00677885" w:rsidRPr="002F1D8B" w:rsidRDefault="00677885" w:rsidP="006E3DFC">
      <w:pPr>
        <w:spacing w:line="276" w:lineRule="auto"/>
        <w:ind w:firstLine="720"/>
        <w:jc w:val="both"/>
      </w:pPr>
      <w:r w:rsidRPr="002F1D8B">
        <w:t xml:space="preserve">- </w:t>
      </w:r>
      <w:r w:rsidR="0066257A" w:rsidRPr="002F1D8B">
        <w:t>Kết quả kiểm diện trong năm học;</w:t>
      </w:r>
    </w:p>
    <w:p w:rsidR="003E4B22" w:rsidRPr="002F1D8B" w:rsidRDefault="003E4B22" w:rsidP="006E3DFC">
      <w:pPr>
        <w:spacing w:line="276" w:lineRule="auto"/>
        <w:ind w:firstLine="720"/>
        <w:jc w:val="both"/>
      </w:pPr>
      <w:r w:rsidRPr="002F1D8B">
        <w:t>- Kết quả đánh giá, xếp loại hạnh kiểm và học lực của học sinh;</w:t>
      </w:r>
    </w:p>
    <w:p w:rsidR="003E4B22" w:rsidRPr="002F1D8B" w:rsidRDefault="003E4B22" w:rsidP="006E3DFC">
      <w:pPr>
        <w:spacing w:line="276" w:lineRule="auto"/>
        <w:ind w:firstLine="720"/>
        <w:jc w:val="both"/>
      </w:pPr>
      <w:r w:rsidRPr="002F1D8B">
        <w:t>- Kết quả được lên lớp hoặc không được lên lớp, công nhận học sinh giỏi, học sinh tiến tiến học kỳ, cả năm học, được lên lớp sau khi kiểm tra lại hoặc rèn luyện lại trong kỳ nghỉ hè;</w:t>
      </w:r>
    </w:p>
    <w:p w:rsidR="003E4B22" w:rsidRPr="002F1D8B" w:rsidRDefault="003E4B22" w:rsidP="006E3DFC">
      <w:pPr>
        <w:spacing w:line="276" w:lineRule="auto"/>
        <w:ind w:firstLine="720"/>
        <w:jc w:val="both"/>
      </w:pPr>
      <w:r w:rsidRPr="002F1D8B">
        <w:t>- Nhận xét đánh giá kết quả rèn luyện toàn diện của học sinh</w:t>
      </w:r>
      <w:r w:rsidR="00785302" w:rsidRPr="002F1D8B">
        <w:t xml:space="preserve"> hàng tuần</w:t>
      </w:r>
      <w:r w:rsidRPr="002F1D8B">
        <w:t>.</w:t>
      </w:r>
    </w:p>
    <w:p w:rsidR="00014D5D" w:rsidRPr="002F1D8B" w:rsidRDefault="00014D5D" w:rsidP="00274F21">
      <w:pPr>
        <w:spacing w:before="240" w:line="276" w:lineRule="auto"/>
        <w:rPr>
          <w:b/>
        </w:rPr>
      </w:pPr>
      <w:r w:rsidRPr="002F1D8B">
        <w:rPr>
          <w:b/>
        </w:rPr>
        <w:t xml:space="preserve">Điều </w:t>
      </w:r>
      <w:r w:rsidR="003E4B22" w:rsidRPr="002F1D8B">
        <w:rPr>
          <w:b/>
        </w:rPr>
        <w:t>6</w:t>
      </w:r>
      <w:r w:rsidRPr="002F1D8B">
        <w:rPr>
          <w:b/>
        </w:rPr>
        <w:t xml:space="preserve">. </w:t>
      </w:r>
      <w:r w:rsidR="003E4B22" w:rsidRPr="002F1D8B">
        <w:rPr>
          <w:b/>
        </w:rPr>
        <w:t xml:space="preserve">Trách nhiệm của </w:t>
      </w:r>
      <w:r w:rsidR="001A2AF6" w:rsidRPr="002F1D8B">
        <w:rPr>
          <w:b/>
        </w:rPr>
        <w:t>Giáo viên bộ môn (GVBM)</w:t>
      </w:r>
    </w:p>
    <w:p w:rsidR="00014D5D" w:rsidRPr="002F1D8B" w:rsidRDefault="000B6E77" w:rsidP="006E3DFC">
      <w:pPr>
        <w:spacing w:line="276" w:lineRule="auto"/>
        <w:ind w:firstLine="720"/>
        <w:jc w:val="both"/>
      </w:pPr>
      <w:r w:rsidRPr="002F1D8B">
        <w:t>a</w:t>
      </w:r>
      <w:r w:rsidR="003607A1" w:rsidRPr="002F1D8B">
        <w:t>.</w:t>
      </w:r>
      <w:r w:rsidR="00014D5D" w:rsidRPr="002F1D8B">
        <w:t xml:space="preserve"> Thực hiện đầy đủ số lần kiểm tra, </w:t>
      </w:r>
      <w:r w:rsidR="006A2D4B" w:rsidRPr="002F1D8B">
        <w:t>cho điểm</w:t>
      </w:r>
      <w:r w:rsidR="0066257A" w:rsidRPr="002F1D8B">
        <w:t xml:space="preserve"> theo quy chế</w:t>
      </w:r>
      <w:r w:rsidR="00C027FD" w:rsidRPr="002F1D8B">
        <w:t xml:space="preserve"> của Bộ </w:t>
      </w:r>
      <w:r w:rsidR="00856DC7" w:rsidRPr="002F1D8B">
        <w:t>G</w:t>
      </w:r>
      <w:r w:rsidR="00C027FD" w:rsidRPr="002F1D8B">
        <w:t xml:space="preserve">iáo dục </w:t>
      </w:r>
      <w:r w:rsidR="00856DC7" w:rsidRPr="002F1D8B">
        <w:t>và</w:t>
      </w:r>
      <w:r w:rsidR="00C027FD" w:rsidRPr="002F1D8B">
        <w:t xml:space="preserve"> Đào tạo</w:t>
      </w:r>
      <w:r w:rsidR="006A2D4B" w:rsidRPr="002F1D8B">
        <w:t>. Trực tiếp nhập điểm học sinh</w:t>
      </w:r>
      <w:r w:rsidR="00014D5D" w:rsidRPr="002F1D8B">
        <w:t xml:space="preserve"> của các lớp mình phụ trách giảng dạy</w:t>
      </w:r>
      <w:r w:rsidR="006A2D4B" w:rsidRPr="002F1D8B">
        <w:t xml:space="preserve"> đảm bảo chính xác</w:t>
      </w:r>
      <w:r w:rsidR="006C4889" w:rsidRPr="002F1D8B">
        <w:t>,</w:t>
      </w:r>
      <w:r w:rsidR="006A2D4B" w:rsidRPr="002F1D8B">
        <w:t xml:space="preserve"> công khai</w:t>
      </w:r>
      <w:r w:rsidR="00014D5D" w:rsidRPr="002F1D8B">
        <w:t xml:space="preserve"> ngay sau khi cho điểm vào sổ điểm cá nhân.</w:t>
      </w:r>
      <w:r w:rsidR="004E207B" w:rsidRPr="002F1D8B">
        <w:t xml:space="preserve"> Đề xuất điều chỉnh các sai sót trong quá trình ghi điểm.</w:t>
      </w:r>
    </w:p>
    <w:p w:rsidR="00014D5D" w:rsidRPr="002F1D8B" w:rsidRDefault="000B6E77" w:rsidP="006E3DFC">
      <w:pPr>
        <w:spacing w:line="276" w:lineRule="auto"/>
        <w:ind w:firstLine="720"/>
        <w:jc w:val="both"/>
      </w:pPr>
      <w:r w:rsidRPr="002F1D8B">
        <w:t>b</w:t>
      </w:r>
      <w:r w:rsidR="003607A1" w:rsidRPr="002F1D8B">
        <w:t>.</w:t>
      </w:r>
      <w:r w:rsidR="00014D5D" w:rsidRPr="002F1D8B">
        <w:t xml:space="preserve"> Thực hiện chức năng kiểm tra điểm trung bình môn học theo học kỳ, cả năm của học sinh</w:t>
      </w:r>
      <w:r w:rsidR="006A2D4B" w:rsidRPr="002F1D8B">
        <w:t xml:space="preserve"> do lớp mình phụ trách</w:t>
      </w:r>
      <w:r w:rsidR="004E207B" w:rsidRPr="002F1D8B">
        <w:t xml:space="preserve"> trên phần mềm quản lý điểm</w:t>
      </w:r>
      <w:r w:rsidR="006A2D4B" w:rsidRPr="002F1D8B">
        <w:t>.</w:t>
      </w:r>
    </w:p>
    <w:p w:rsidR="00274F21" w:rsidRPr="002F1D8B" w:rsidRDefault="000B6E77" w:rsidP="00274F21">
      <w:pPr>
        <w:spacing w:line="276" w:lineRule="auto"/>
        <w:ind w:firstLine="720"/>
        <w:jc w:val="both"/>
      </w:pPr>
      <w:r w:rsidRPr="002F1D8B">
        <w:t>c</w:t>
      </w:r>
      <w:r w:rsidR="00785302" w:rsidRPr="002F1D8B">
        <w:t xml:space="preserve">. Thực hiện nhận xét tuần về nề nếp học tập bộ </w:t>
      </w:r>
      <w:r w:rsidRPr="002F1D8B">
        <w:t>môn do mình trực tiếp giảng dạy (nếu có).</w:t>
      </w:r>
    </w:p>
    <w:p w:rsidR="000B6E77" w:rsidRPr="002F1D8B" w:rsidRDefault="006E1755" w:rsidP="006E3DFC">
      <w:pPr>
        <w:spacing w:line="276" w:lineRule="auto"/>
        <w:ind w:firstLine="720"/>
        <w:jc w:val="both"/>
      </w:pPr>
      <w:r>
        <w:t>d. Báo cáo đột xuất với Tổ</w:t>
      </w:r>
      <w:r w:rsidR="000B6E77" w:rsidRPr="002F1D8B">
        <w:t xml:space="preserve"> quản trị về vấn đề sự cố lỗi cập nhật hệ thống</w:t>
      </w:r>
      <w:r w:rsidR="008948B5" w:rsidRPr="002F1D8B">
        <w:t xml:space="preserve"> hoặc các vấn đề khó khăn khác liên quan đến công việc nhập điểm.</w:t>
      </w:r>
    </w:p>
    <w:p w:rsidR="001A2AF6" w:rsidRPr="002F1D8B" w:rsidRDefault="001A2AF6" w:rsidP="00274F21">
      <w:pPr>
        <w:spacing w:before="240" w:line="276" w:lineRule="auto"/>
        <w:rPr>
          <w:b/>
        </w:rPr>
      </w:pPr>
      <w:r w:rsidRPr="002F1D8B">
        <w:rPr>
          <w:b/>
        </w:rPr>
        <w:t xml:space="preserve">Điều 7. Quy </w:t>
      </w:r>
      <w:r w:rsidR="00361695" w:rsidRPr="002F1D8B">
        <w:rPr>
          <w:b/>
        </w:rPr>
        <w:t xml:space="preserve">định về việc </w:t>
      </w:r>
      <w:r w:rsidR="00AC170F" w:rsidRPr="002F1D8B">
        <w:rPr>
          <w:b/>
        </w:rPr>
        <w:t>cập nhật</w:t>
      </w:r>
      <w:r w:rsidR="00361695" w:rsidRPr="002F1D8B">
        <w:rPr>
          <w:b/>
        </w:rPr>
        <w:t xml:space="preserve"> điểm trong</w:t>
      </w:r>
      <w:r w:rsidRPr="002F1D8B">
        <w:rPr>
          <w:b/>
        </w:rPr>
        <w:t xml:space="preserve"> SĐĐT</w:t>
      </w:r>
    </w:p>
    <w:p w:rsidR="009F707E" w:rsidRPr="002F1D8B" w:rsidRDefault="007C0FD7" w:rsidP="006E3DFC">
      <w:pPr>
        <w:pStyle w:val="NormalWeb"/>
        <w:spacing w:before="0" w:beforeAutospacing="0" w:after="0" w:afterAutospacing="0" w:line="276" w:lineRule="auto"/>
        <w:ind w:firstLine="650"/>
        <w:jc w:val="both"/>
        <w:textAlignment w:val="baseline"/>
        <w:rPr>
          <w:sz w:val="26"/>
          <w:szCs w:val="26"/>
        </w:rPr>
      </w:pPr>
      <w:r w:rsidRPr="002F1D8B">
        <w:rPr>
          <w:sz w:val="26"/>
          <w:szCs w:val="26"/>
        </w:rPr>
        <w:t>a</w:t>
      </w:r>
      <w:r w:rsidR="001A2AF6" w:rsidRPr="002F1D8B">
        <w:rPr>
          <w:sz w:val="26"/>
          <w:szCs w:val="26"/>
        </w:rPr>
        <w:t>. GVBM trực tiếp nhập điểm vào SĐĐT</w:t>
      </w:r>
      <w:r w:rsidR="00FC2131" w:rsidRPr="002F1D8B">
        <w:rPr>
          <w:sz w:val="26"/>
          <w:szCs w:val="26"/>
        </w:rPr>
        <w:t xml:space="preserve"> theo</w:t>
      </w:r>
      <w:r w:rsidR="007D7A36" w:rsidRPr="002F1D8B">
        <w:rPr>
          <w:sz w:val="26"/>
          <w:szCs w:val="26"/>
        </w:rPr>
        <w:t xml:space="preserve"> </w:t>
      </w:r>
      <w:r w:rsidR="00FC2131" w:rsidRPr="002F1D8B">
        <w:rPr>
          <w:sz w:val="26"/>
          <w:szCs w:val="26"/>
        </w:rPr>
        <w:t>định kỳ</w:t>
      </w:r>
      <w:r w:rsidR="001A2AF6" w:rsidRPr="002F1D8B">
        <w:rPr>
          <w:sz w:val="26"/>
          <w:szCs w:val="26"/>
        </w:rPr>
        <w:t xml:space="preserve">. </w:t>
      </w:r>
    </w:p>
    <w:p w:rsidR="00E3250C" w:rsidRPr="002F1D8B" w:rsidRDefault="00E3250C" w:rsidP="006E3DFC">
      <w:pPr>
        <w:pStyle w:val="NormalWeb"/>
        <w:spacing w:before="0" w:beforeAutospacing="0" w:after="0" w:afterAutospacing="0" w:line="276" w:lineRule="auto"/>
        <w:ind w:firstLine="650"/>
        <w:jc w:val="both"/>
        <w:textAlignment w:val="baseline"/>
        <w:rPr>
          <w:sz w:val="26"/>
          <w:szCs w:val="26"/>
        </w:rPr>
      </w:pPr>
      <w:r w:rsidRPr="002F1D8B">
        <w:rPr>
          <w:sz w:val="26"/>
          <w:szCs w:val="26"/>
        </w:rPr>
        <w:t>b. Điểm số được cập nhật vào SĐĐT phải thống nhất với điểm trong sổ ghi điểm giấy của cá nhân</w:t>
      </w:r>
      <w:r w:rsidR="006D7E9F" w:rsidRPr="002F1D8B">
        <w:rPr>
          <w:sz w:val="26"/>
          <w:szCs w:val="26"/>
        </w:rPr>
        <w:t>.</w:t>
      </w:r>
    </w:p>
    <w:p w:rsidR="00A44ADA" w:rsidRPr="002F1D8B" w:rsidRDefault="00E3250C" w:rsidP="006E3DFC">
      <w:pPr>
        <w:pStyle w:val="NormalWeb"/>
        <w:spacing w:before="0" w:beforeAutospacing="0" w:after="0" w:afterAutospacing="0" w:line="276" w:lineRule="auto"/>
        <w:ind w:firstLine="650"/>
        <w:jc w:val="both"/>
        <w:textAlignment w:val="baseline"/>
        <w:rPr>
          <w:sz w:val="26"/>
          <w:szCs w:val="26"/>
        </w:rPr>
      </w:pPr>
      <w:r w:rsidRPr="002F1D8B">
        <w:rPr>
          <w:sz w:val="26"/>
          <w:szCs w:val="26"/>
        </w:rPr>
        <w:t>c</w:t>
      </w:r>
      <w:r w:rsidR="001A2AF6" w:rsidRPr="002F1D8B">
        <w:rPr>
          <w:sz w:val="26"/>
          <w:szCs w:val="26"/>
        </w:rPr>
        <w:t>. </w:t>
      </w:r>
      <w:r w:rsidR="009F707E" w:rsidRPr="002F1D8B">
        <w:rPr>
          <w:sz w:val="26"/>
          <w:szCs w:val="26"/>
        </w:rPr>
        <w:t>Ban giám hiệu định kì kiểm t</w:t>
      </w:r>
      <w:r w:rsidR="00AF69C3" w:rsidRPr="002F1D8B">
        <w:rPr>
          <w:sz w:val="26"/>
          <w:szCs w:val="26"/>
        </w:rPr>
        <w:t xml:space="preserve">ra tiến độ, tỉ lệ đánh giá điểm kiểm tra theo quy định vào cuối mỗi tháng của năm học. Kết quả kiểm tra lấy làm căn cứ xếp loại việc thực hiện tiến độ kiểm tra,đánh giá học sinh mỗi </w:t>
      </w:r>
      <w:r w:rsidR="0021549A" w:rsidRPr="002F1D8B">
        <w:rPr>
          <w:sz w:val="26"/>
          <w:szCs w:val="26"/>
        </w:rPr>
        <w:t>tháng/</w:t>
      </w:r>
      <w:r w:rsidR="00AF69C3" w:rsidRPr="002F1D8B">
        <w:rPr>
          <w:sz w:val="26"/>
          <w:szCs w:val="26"/>
        </w:rPr>
        <w:t>học kì.</w:t>
      </w:r>
    </w:p>
    <w:p w:rsidR="00E34FB0" w:rsidRPr="002F1D8B" w:rsidRDefault="009F20D3" w:rsidP="006E3DFC">
      <w:pPr>
        <w:pStyle w:val="NormalWeb"/>
        <w:spacing w:before="0" w:beforeAutospacing="0" w:after="0" w:afterAutospacing="0" w:line="276" w:lineRule="auto"/>
        <w:ind w:firstLine="650"/>
        <w:jc w:val="both"/>
        <w:textAlignment w:val="baseline"/>
        <w:rPr>
          <w:sz w:val="26"/>
          <w:szCs w:val="26"/>
          <w:lang w:val="vi-VN"/>
        </w:rPr>
      </w:pPr>
      <w:r w:rsidRPr="002F1D8B">
        <w:rPr>
          <w:sz w:val="26"/>
          <w:szCs w:val="26"/>
          <w:lang w:val="vi-VN"/>
        </w:rPr>
        <w:lastRenderedPageBreak/>
        <w:t>d. Việc điều chỉnh</w:t>
      </w:r>
      <w:r w:rsidR="00E34FB0" w:rsidRPr="002F1D8B">
        <w:rPr>
          <w:sz w:val="26"/>
          <w:szCs w:val="26"/>
          <w:lang w:val="vi-VN"/>
        </w:rPr>
        <w:t xml:space="preserve"> các sai sót trong quá trình </w:t>
      </w:r>
      <w:r w:rsidRPr="002F1D8B">
        <w:rPr>
          <w:sz w:val="26"/>
          <w:szCs w:val="26"/>
          <w:lang w:val="vi-VN"/>
        </w:rPr>
        <w:t xml:space="preserve">nhập thông tin, điểm số trên </w:t>
      </w:r>
      <w:r w:rsidR="004E207B" w:rsidRPr="002F1D8B">
        <w:rPr>
          <w:sz w:val="26"/>
          <w:szCs w:val="26"/>
        </w:rPr>
        <w:t>h</w:t>
      </w:r>
      <w:r w:rsidRPr="002F1D8B">
        <w:rPr>
          <w:sz w:val="26"/>
          <w:szCs w:val="26"/>
          <w:lang w:val="vi-VN"/>
        </w:rPr>
        <w:t>ệ thống quản lý điểm</w:t>
      </w:r>
      <w:r w:rsidR="00E34FB0" w:rsidRPr="002F1D8B">
        <w:rPr>
          <w:sz w:val="26"/>
          <w:szCs w:val="26"/>
          <w:lang w:val="vi-VN"/>
        </w:rPr>
        <w:t xml:space="preserve"> phải được sự cho phép của hiệu trưởng </w:t>
      </w:r>
      <w:r w:rsidR="004E207B" w:rsidRPr="002F1D8B">
        <w:rPr>
          <w:sz w:val="26"/>
          <w:szCs w:val="26"/>
        </w:rPr>
        <w:t xml:space="preserve">theo đề nghị của giáo viên bộ môn </w:t>
      </w:r>
      <w:r w:rsidR="00E34FB0" w:rsidRPr="002F1D8B">
        <w:rPr>
          <w:sz w:val="26"/>
          <w:szCs w:val="26"/>
          <w:lang w:val="vi-VN"/>
        </w:rPr>
        <w:t xml:space="preserve">và được ghi nhận </w:t>
      </w:r>
      <w:r w:rsidR="004E207B" w:rsidRPr="002F1D8B">
        <w:rPr>
          <w:sz w:val="26"/>
          <w:szCs w:val="26"/>
        </w:rPr>
        <w:t xml:space="preserve">đầy đủ các điều chỉnh </w:t>
      </w:r>
      <w:r w:rsidR="00E34FB0" w:rsidRPr="002F1D8B">
        <w:rPr>
          <w:sz w:val="26"/>
          <w:szCs w:val="26"/>
          <w:lang w:val="vi-VN"/>
        </w:rPr>
        <w:t>trong hồ sơ lưu trữ.</w:t>
      </w:r>
    </w:p>
    <w:p w:rsidR="00FF6BBC" w:rsidRPr="002F1D8B" w:rsidRDefault="00FF6BBC" w:rsidP="00274F21">
      <w:pPr>
        <w:spacing w:before="240" w:line="276" w:lineRule="auto"/>
        <w:jc w:val="both"/>
        <w:rPr>
          <w:b/>
        </w:rPr>
      </w:pPr>
      <w:r w:rsidRPr="002F1D8B">
        <w:rPr>
          <w:b/>
        </w:rPr>
        <w:t xml:space="preserve">Điều </w:t>
      </w:r>
      <w:r w:rsidR="00076280" w:rsidRPr="002F1D8B">
        <w:rPr>
          <w:b/>
        </w:rPr>
        <w:t>8</w:t>
      </w:r>
      <w:r w:rsidRPr="002F1D8B">
        <w:rPr>
          <w:b/>
        </w:rPr>
        <w:t>. Quy định phân công trách nhiệm quản lý SĐĐT</w:t>
      </w:r>
    </w:p>
    <w:p w:rsidR="00FF6BBC" w:rsidRPr="002F1D8B" w:rsidRDefault="00577DDE" w:rsidP="006E3DFC">
      <w:pPr>
        <w:pStyle w:val="NormalWeb"/>
        <w:spacing w:before="0" w:beforeAutospacing="0" w:after="0" w:afterAutospacing="0" w:line="276" w:lineRule="auto"/>
        <w:ind w:firstLine="720"/>
        <w:jc w:val="both"/>
        <w:textAlignment w:val="baseline"/>
        <w:rPr>
          <w:sz w:val="26"/>
          <w:szCs w:val="26"/>
        </w:rPr>
      </w:pPr>
      <w:r w:rsidRPr="002F1D8B">
        <w:rPr>
          <w:sz w:val="26"/>
          <w:szCs w:val="26"/>
        </w:rPr>
        <w:t xml:space="preserve">a. </w:t>
      </w:r>
      <w:r w:rsidR="00FF6BBC" w:rsidRPr="002F1D8B">
        <w:rPr>
          <w:sz w:val="26"/>
          <w:szCs w:val="26"/>
        </w:rPr>
        <w:t>Quản lý SĐĐT: Hiệu trưởng</w:t>
      </w:r>
      <w:r w:rsidR="006636D5" w:rsidRPr="002F1D8B">
        <w:rPr>
          <w:sz w:val="26"/>
          <w:szCs w:val="26"/>
        </w:rPr>
        <w:t xml:space="preserve"> và Phó</w:t>
      </w:r>
      <w:r w:rsidR="001B2CB1" w:rsidRPr="002F1D8B">
        <w:rPr>
          <w:sz w:val="26"/>
          <w:szCs w:val="26"/>
        </w:rPr>
        <w:t xml:space="preserve"> hiệu</w:t>
      </w:r>
      <w:r w:rsidR="006636D5" w:rsidRPr="002F1D8B">
        <w:rPr>
          <w:sz w:val="26"/>
          <w:szCs w:val="26"/>
        </w:rPr>
        <w:t xml:space="preserve"> trưởng</w:t>
      </w:r>
      <w:r w:rsidR="00FF6BBC" w:rsidRPr="002F1D8B">
        <w:rPr>
          <w:sz w:val="26"/>
          <w:szCs w:val="26"/>
        </w:rPr>
        <w:t>.</w:t>
      </w:r>
    </w:p>
    <w:p w:rsidR="00C4735B" w:rsidRPr="002F1D8B" w:rsidRDefault="00577DDE" w:rsidP="006E3DFC">
      <w:pPr>
        <w:pStyle w:val="NormalWeb"/>
        <w:spacing w:before="0" w:beforeAutospacing="0" w:after="0" w:afterAutospacing="0" w:line="276" w:lineRule="auto"/>
        <w:ind w:firstLine="720"/>
        <w:jc w:val="both"/>
        <w:textAlignment w:val="baseline"/>
        <w:rPr>
          <w:sz w:val="26"/>
          <w:szCs w:val="26"/>
        </w:rPr>
      </w:pPr>
      <w:r w:rsidRPr="002F1D8B">
        <w:rPr>
          <w:sz w:val="26"/>
          <w:szCs w:val="26"/>
        </w:rPr>
        <w:t xml:space="preserve">b. </w:t>
      </w:r>
      <w:r w:rsidR="002F2C2E" w:rsidRPr="002F1D8B">
        <w:rPr>
          <w:sz w:val="26"/>
          <w:szCs w:val="26"/>
        </w:rPr>
        <w:t>Quản trị SĐĐT</w:t>
      </w:r>
      <w:r w:rsidR="00FF6BBC" w:rsidRPr="002F1D8B">
        <w:rPr>
          <w:sz w:val="26"/>
          <w:szCs w:val="26"/>
        </w:rPr>
        <w:t xml:space="preserve">: </w:t>
      </w:r>
      <w:r w:rsidR="00B438E6">
        <w:rPr>
          <w:sz w:val="26"/>
          <w:szCs w:val="26"/>
        </w:rPr>
        <w:t>Tổ</w:t>
      </w:r>
      <w:r w:rsidR="002F2C2E" w:rsidRPr="002F1D8B">
        <w:rPr>
          <w:sz w:val="26"/>
          <w:szCs w:val="26"/>
        </w:rPr>
        <w:t xml:space="preserve"> quản trị</w:t>
      </w:r>
      <w:r w:rsidR="004101B1" w:rsidRPr="002F1D8B">
        <w:rPr>
          <w:sz w:val="26"/>
          <w:szCs w:val="26"/>
        </w:rPr>
        <w:t>.</w:t>
      </w:r>
    </w:p>
    <w:p w:rsidR="00076280" w:rsidRPr="002F1D8B" w:rsidRDefault="00076280" w:rsidP="006E3DFC">
      <w:pPr>
        <w:pStyle w:val="NormalWeb"/>
        <w:spacing w:before="0" w:beforeAutospacing="0" w:after="0" w:afterAutospacing="0" w:line="276" w:lineRule="auto"/>
        <w:ind w:firstLine="720"/>
        <w:jc w:val="both"/>
        <w:textAlignment w:val="baseline"/>
        <w:rPr>
          <w:sz w:val="26"/>
          <w:szCs w:val="26"/>
        </w:rPr>
      </w:pPr>
      <w:r w:rsidRPr="002F1D8B">
        <w:rPr>
          <w:sz w:val="26"/>
          <w:szCs w:val="26"/>
        </w:rPr>
        <w:t xml:space="preserve">c. In ấn, </w:t>
      </w:r>
      <w:r w:rsidR="00D1448A" w:rsidRPr="002F1D8B">
        <w:rPr>
          <w:sz w:val="26"/>
          <w:szCs w:val="26"/>
        </w:rPr>
        <w:t xml:space="preserve">đóng dấu, </w:t>
      </w:r>
      <w:r w:rsidRPr="002F1D8B">
        <w:rPr>
          <w:sz w:val="26"/>
          <w:szCs w:val="26"/>
        </w:rPr>
        <w:t>lưu trữ</w:t>
      </w:r>
      <w:r w:rsidR="00906929" w:rsidRPr="002F1D8B">
        <w:rPr>
          <w:sz w:val="26"/>
          <w:szCs w:val="26"/>
        </w:rPr>
        <w:t xml:space="preserve"> </w:t>
      </w:r>
      <w:r w:rsidRPr="002F1D8B">
        <w:rPr>
          <w:sz w:val="26"/>
          <w:szCs w:val="26"/>
        </w:rPr>
        <w:t xml:space="preserve">sổ điểm: </w:t>
      </w:r>
      <w:r w:rsidR="00906929" w:rsidRPr="002F1D8B">
        <w:rPr>
          <w:sz w:val="26"/>
          <w:szCs w:val="26"/>
        </w:rPr>
        <w:t>Phòng học vụ.</w:t>
      </w:r>
    </w:p>
    <w:p w:rsidR="005E78A8" w:rsidRPr="002F1D8B" w:rsidRDefault="005E78A8" w:rsidP="00274F21">
      <w:pPr>
        <w:spacing w:before="240" w:line="276" w:lineRule="auto"/>
        <w:rPr>
          <w:b/>
        </w:rPr>
      </w:pPr>
      <w:r w:rsidRPr="002F1D8B">
        <w:rPr>
          <w:b/>
        </w:rPr>
        <w:t>Điều 9. Quy định về</w:t>
      </w:r>
      <w:r w:rsidR="006F2675">
        <w:rPr>
          <w:b/>
        </w:rPr>
        <w:t>, in ấn, lưu trữ Sổ gọi tên và g</w:t>
      </w:r>
      <w:r w:rsidRPr="002F1D8B">
        <w:rPr>
          <w:b/>
        </w:rPr>
        <w:t>hi điểm</w:t>
      </w:r>
    </w:p>
    <w:p w:rsidR="005E78A8" w:rsidRPr="002F1D8B" w:rsidRDefault="005E78A8" w:rsidP="006E3DFC">
      <w:pPr>
        <w:spacing w:line="276" w:lineRule="auto"/>
      </w:pPr>
      <w:r w:rsidRPr="002F1D8B">
        <w:rPr>
          <w:b/>
        </w:rPr>
        <w:tab/>
      </w:r>
      <w:r w:rsidRPr="002F1D8B">
        <w:t xml:space="preserve">a. </w:t>
      </w:r>
      <w:r w:rsidR="009D5CD7" w:rsidRPr="002F1D8B">
        <w:t>Phòng học vụ</w:t>
      </w:r>
      <w:r w:rsidRPr="002F1D8B">
        <w:t xml:space="preserve"> có</w:t>
      </w:r>
      <w:r w:rsidR="00D0104D">
        <w:t xml:space="preserve"> trách nhiệm in ấn, lưu giữ Sổ g</w:t>
      </w:r>
      <w:r w:rsidRPr="002F1D8B">
        <w:t>ọi tên và ghi điểm điện tử.</w:t>
      </w:r>
      <w:r w:rsidR="00FC2131" w:rsidRPr="002F1D8B">
        <w:t xml:space="preserve"> Bản in và ổ đĩa lưu trữ dữ liệu phải đảm bảo chất lượng lưu trữ lâu dài.</w:t>
      </w:r>
    </w:p>
    <w:p w:rsidR="00197BDF" w:rsidRPr="002F1D8B" w:rsidRDefault="005E78A8" w:rsidP="006E3DFC">
      <w:pPr>
        <w:pStyle w:val="NormalWeb"/>
        <w:spacing w:before="0" w:beforeAutospacing="0" w:after="0" w:afterAutospacing="0" w:line="276" w:lineRule="auto"/>
        <w:ind w:firstLine="650"/>
        <w:jc w:val="both"/>
        <w:textAlignment w:val="baseline"/>
        <w:rPr>
          <w:b/>
          <w:bCs/>
          <w:sz w:val="26"/>
          <w:szCs w:val="26"/>
        </w:rPr>
      </w:pPr>
      <w:r w:rsidRPr="002F1D8B">
        <w:rPr>
          <w:sz w:val="26"/>
          <w:szCs w:val="26"/>
        </w:rPr>
        <w:t xml:space="preserve"> b. Sau khi kết thúc học kỳ và năm học. Xét đề nghị của</w:t>
      </w:r>
      <w:r w:rsidR="0001260A">
        <w:rPr>
          <w:sz w:val="26"/>
          <w:szCs w:val="26"/>
        </w:rPr>
        <w:t xml:space="preserve"> Tổ </w:t>
      </w:r>
      <w:r w:rsidRPr="002F1D8B">
        <w:rPr>
          <w:sz w:val="26"/>
          <w:szCs w:val="26"/>
        </w:rPr>
        <w:t xml:space="preserve">quản trị, Hiệu trưởng nhà trường quyết định việc khóa sổ điểm. </w:t>
      </w:r>
      <w:r w:rsidR="00F07BB7" w:rsidRPr="002F1D8B">
        <w:rPr>
          <w:sz w:val="26"/>
          <w:szCs w:val="26"/>
        </w:rPr>
        <w:t>Phòng Học vụ</w:t>
      </w:r>
      <w:r w:rsidRPr="002F1D8B">
        <w:rPr>
          <w:sz w:val="26"/>
          <w:szCs w:val="26"/>
        </w:rPr>
        <w:t xml:space="preserve"> có trách nhiệm in ấn</w:t>
      </w:r>
      <w:r w:rsidR="009F20D3" w:rsidRPr="002F1D8B">
        <w:rPr>
          <w:sz w:val="26"/>
          <w:szCs w:val="26"/>
          <w:lang w:val="vi-VN"/>
        </w:rPr>
        <w:t>, GVCN ký xác nhận và</w:t>
      </w:r>
      <w:r w:rsidRPr="002F1D8B">
        <w:rPr>
          <w:sz w:val="26"/>
          <w:szCs w:val="26"/>
        </w:rPr>
        <w:t xml:space="preserve"> trình Hiệu trưởng ký duyệt;</w:t>
      </w:r>
      <w:r w:rsidR="00536F06">
        <w:rPr>
          <w:sz w:val="26"/>
          <w:szCs w:val="26"/>
        </w:rPr>
        <w:t xml:space="preserve"> đóng dấu giáp lai, lưu trữ Sổ gọi tên và g</w:t>
      </w:r>
      <w:r w:rsidRPr="002F1D8B">
        <w:rPr>
          <w:sz w:val="26"/>
          <w:szCs w:val="26"/>
        </w:rPr>
        <w:t>hi điểm theo quy định của Bộ GDĐT.</w:t>
      </w:r>
      <w:r w:rsidR="008F5836" w:rsidRPr="002F1D8B">
        <w:rPr>
          <w:b/>
          <w:bCs/>
          <w:sz w:val="26"/>
          <w:szCs w:val="26"/>
        </w:rPr>
        <w:t xml:space="preserve"> </w:t>
      </w:r>
    </w:p>
    <w:sectPr w:rsidR="00197BDF" w:rsidRPr="002F1D8B" w:rsidSect="00F94514">
      <w:footerReference w:type="default" r:id="rId6"/>
      <w:pgSz w:w="11907" w:h="16840" w:code="9"/>
      <w:pgMar w:top="851" w:right="851" w:bottom="993" w:left="1418" w:header="454" w:footer="284"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762E" w:rsidRDefault="007E762E" w:rsidP="00DE2A26">
      <w:r>
        <w:separator/>
      </w:r>
    </w:p>
  </w:endnote>
  <w:endnote w:type="continuationSeparator" w:id="0">
    <w:p w:rsidR="007E762E" w:rsidRDefault="007E762E" w:rsidP="00DE2A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CBB" w:rsidRDefault="006A082D">
    <w:pPr>
      <w:pStyle w:val="Footer"/>
      <w:jc w:val="right"/>
    </w:pPr>
    <w:fldSimple w:instr=" PAGE   \* MERGEFORMAT ">
      <w:r w:rsidR="00D74537">
        <w:rPr>
          <w:noProof/>
        </w:rPr>
        <w:t>4</w:t>
      </w:r>
    </w:fldSimple>
  </w:p>
  <w:p w:rsidR="003B0CBB" w:rsidRDefault="003B0C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762E" w:rsidRDefault="007E762E" w:rsidP="00DE2A26">
      <w:r>
        <w:separator/>
      </w:r>
    </w:p>
  </w:footnote>
  <w:footnote w:type="continuationSeparator" w:id="0">
    <w:p w:rsidR="007E762E" w:rsidRDefault="007E762E" w:rsidP="00DE2A2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30"/>
  <w:displayHorizontalDrawingGridEvery w:val="2"/>
  <w:displayVerticalDrawingGridEvery w:val="2"/>
  <w:characterSpacingControl w:val="doNotCompress"/>
  <w:hdrShapeDefaults>
    <o:shapedefaults v:ext="edit" spidmax="6146"/>
  </w:hdrShapeDefaults>
  <w:footnotePr>
    <w:footnote w:id="-1"/>
    <w:footnote w:id="0"/>
  </w:footnotePr>
  <w:endnotePr>
    <w:endnote w:id="-1"/>
    <w:endnote w:id="0"/>
  </w:endnotePr>
  <w:compat/>
  <w:rsids>
    <w:rsidRoot w:val="00A331EA"/>
    <w:rsid w:val="00007A32"/>
    <w:rsid w:val="0001260A"/>
    <w:rsid w:val="00014D5D"/>
    <w:rsid w:val="00017601"/>
    <w:rsid w:val="00024249"/>
    <w:rsid w:val="000270F2"/>
    <w:rsid w:val="000345B8"/>
    <w:rsid w:val="00055359"/>
    <w:rsid w:val="00066B36"/>
    <w:rsid w:val="00076280"/>
    <w:rsid w:val="00093898"/>
    <w:rsid w:val="0009493D"/>
    <w:rsid w:val="000A5E8A"/>
    <w:rsid w:val="000B5AC6"/>
    <w:rsid w:val="000B6E77"/>
    <w:rsid w:val="000F2B7E"/>
    <w:rsid w:val="00100AC0"/>
    <w:rsid w:val="0010280B"/>
    <w:rsid w:val="00113C60"/>
    <w:rsid w:val="00123F77"/>
    <w:rsid w:val="00125D03"/>
    <w:rsid w:val="001367A0"/>
    <w:rsid w:val="00197BDF"/>
    <w:rsid w:val="001A2AF6"/>
    <w:rsid w:val="001B1FCB"/>
    <w:rsid w:val="001B2CB1"/>
    <w:rsid w:val="001B2DB1"/>
    <w:rsid w:val="001C59B6"/>
    <w:rsid w:val="001D0BF4"/>
    <w:rsid w:val="001D3BFD"/>
    <w:rsid w:val="001E1848"/>
    <w:rsid w:val="001E6F9E"/>
    <w:rsid w:val="00204453"/>
    <w:rsid w:val="00206385"/>
    <w:rsid w:val="0021549A"/>
    <w:rsid w:val="0021552D"/>
    <w:rsid w:val="0021632B"/>
    <w:rsid w:val="00227203"/>
    <w:rsid w:val="0024520F"/>
    <w:rsid w:val="0024526D"/>
    <w:rsid w:val="00274F21"/>
    <w:rsid w:val="00275A95"/>
    <w:rsid w:val="002804BF"/>
    <w:rsid w:val="00280939"/>
    <w:rsid w:val="00292AA3"/>
    <w:rsid w:val="002A257E"/>
    <w:rsid w:val="002F1D8B"/>
    <w:rsid w:val="002F2C2E"/>
    <w:rsid w:val="0030268B"/>
    <w:rsid w:val="00305D7E"/>
    <w:rsid w:val="0033732A"/>
    <w:rsid w:val="00345400"/>
    <w:rsid w:val="00345B3A"/>
    <w:rsid w:val="00360780"/>
    <w:rsid w:val="003607A1"/>
    <w:rsid w:val="003610B9"/>
    <w:rsid w:val="00361695"/>
    <w:rsid w:val="00374661"/>
    <w:rsid w:val="0037732F"/>
    <w:rsid w:val="0038491C"/>
    <w:rsid w:val="00387BA1"/>
    <w:rsid w:val="003938C2"/>
    <w:rsid w:val="003A1800"/>
    <w:rsid w:val="003A63F9"/>
    <w:rsid w:val="003B0CBB"/>
    <w:rsid w:val="003B60DD"/>
    <w:rsid w:val="003B7C80"/>
    <w:rsid w:val="003D19DF"/>
    <w:rsid w:val="003D3484"/>
    <w:rsid w:val="003E3914"/>
    <w:rsid w:val="003E4B22"/>
    <w:rsid w:val="003F2AD2"/>
    <w:rsid w:val="00403216"/>
    <w:rsid w:val="00403A3C"/>
    <w:rsid w:val="004101B1"/>
    <w:rsid w:val="00415B55"/>
    <w:rsid w:val="0042012B"/>
    <w:rsid w:val="00437C46"/>
    <w:rsid w:val="00446832"/>
    <w:rsid w:val="00463779"/>
    <w:rsid w:val="00492B44"/>
    <w:rsid w:val="004932FA"/>
    <w:rsid w:val="00493C33"/>
    <w:rsid w:val="004A61AE"/>
    <w:rsid w:val="004E207B"/>
    <w:rsid w:val="004F0C66"/>
    <w:rsid w:val="004F564F"/>
    <w:rsid w:val="00522C18"/>
    <w:rsid w:val="00532EDE"/>
    <w:rsid w:val="00533BEA"/>
    <w:rsid w:val="00536F06"/>
    <w:rsid w:val="005371B7"/>
    <w:rsid w:val="005477A7"/>
    <w:rsid w:val="00561421"/>
    <w:rsid w:val="005674CA"/>
    <w:rsid w:val="00576CD8"/>
    <w:rsid w:val="00577DDE"/>
    <w:rsid w:val="00585D1A"/>
    <w:rsid w:val="005A7A37"/>
    <w:rsid w:val="005C6B74"/>
    <w:rsid w:val="005C74FA"/>
    <w:rsid w:val="005D0865"/>
    <w:rsid w:val="005D4551"/>
    <w:rsid w:val="005E1B59"/>
    <w:rsid w:val="005E75B2"/>
    <w:rsid w:val="005E78A8"/>
    <w:rsid w:val="005E7A46"/>
    <w:rsid w:val="005F417B"/>
    <w:rsid w:val="006011BE"/>
    <w:rsid w:val="00613B2C"/>
    <w:rsid w:val="00616377"/>
    <w:rsid w:val="00622A12"/>
    <w:rsid w:val="0064074F"/>
    <w:rsid w:val="0065251B"/>
    <w:rsid w:val="00656027"/>
    <w:rsid w:val="006610E7"/>
    <w:rsid w:val="00662073"/>
    <w:rsid w:val="0066257A"/>
    <w:rsid w:val="006636D5"/>
    <w:rsid w:val="006652A2"/>
    <w:rsid w:val="00665F41"/>
    <w:rsid w:val="0067129E"/>
    <w:rsid w:val="0067442D"/>
    <w:rsid w:val="00677885"/>
    <w:rsid w:val="006804A5"/>
    <w:rsid w:val="006A082D"/>
    <w:rsid w:val="006A2D4B"/>
    <w:rsid w:val="006B39D9"/>
    <w:rsid w:val="006C1D80"/>
    <w:rsid w:val="006C456D"/>
    <w:rsid w:val="006C4889"/>
    <w:rsid w:val="006D2D7B"/>
    <w:rsid w:val="006D7E9F"/>
    <w:rsid w:val="006D7EF9"/>
    <w:rsid w:val="006E1755"/>
    <w:rsid w:val="006E3DFC"/>
    <w:rsid w:val="006F0946"/>
    <w:rsid w:val="006F2675"/>
    <w:rsid w:val="006F31D8"/>
    <w:rsid w:val="00710D3D"/>
    <w:rsid w:val="00711A25"/>
    <w:rsid w:val="0071332B"/>
    <w:rsid w:val="0071703F"/>
    <w:rsid w:val="0073663B"/>
    <w:rsid w:val="0075445D"/>
    <w:rsid w:val="00754D8D"/>
    <w:rsid w:val="00764558"/>
    <w:rsid w:val="00771E1A"/>
    <w:rsid w:val="00775CBF"/>
    <w:rsid w:val="00785302"/>
    <w:rsid w:val="007861E9"/>
    <w:rsid w:val="00786610"/>
    <w:rsid w:val="00787A62"/>
    <w:rsid w:val="007A44F5"/>
    <w:rsid w:val="007B5B73"/>
    <w:rsid w:val="007C0FD7"/>
    <w:rsid w:val="007C4A29"/>
    <w:rsid w:val="007D4A10"/>
    <w:rsid w:val="007D77F8"/>
    <w:rsid w:val="007D7A36"/>
    <w:rsid w:val="007E762E"/>
    <w:rsid w:val="007F6F5C"/>
    <w:rsid w:val="00802E05"/>
    <w:rsid w:val="00805AA6"/>
    <w:rsid w:val="00805AE9"/>
    <w:rsid w:val="00832F10"/>
    <w:rsid w:val="008343DF"/>
    <w:rsid w:val="00834B3A"/>
    <w:rsid w:val="00836EA7"/>
    <w:rsid w:val="00856DC7"/>
    <w:rsid w:val="008736F2"/>
    <w:rsid w:val="00887122"/>
    <w:rsid w:val="008948B5"/>
    <w:rsid w:val="008A7CD7"/>
    <w:rsid w:val="008C6588"/>
    <w:rsid w:val="008D37F4"/>
    <w:rsid w:val="008E03A2"/>
    <w:rsid w:val="008E7EE1"/>
    <w:rsid w:val="008F5836"/>
    <w:rsid w:val="00904BED"/>
    <w:rsid w:val="00906929"/>
    <w:rsid w:val="0091281D"/>
    <w:rsid w:val="00915E6C"/>
    <w:rsid w:val="00937F36"/>
    <w:rsid w:val="009408F0"/>
    <w:rsid w:val="00941212"/>
    <w:rsid w:val="00964850"/>
    <w:rsid w:val="00964FBA"/>
    <w:rsid w:val="0097538C"/>
    <w:rsid w:val="0098575B"/>
    <w:rsid w:val="009A1C13"/>
    <w:rsid w:val="009A4339"/>
    <w:rsid w:val="009B023E"/>
    <w:rsid w:val="009B6E9C"/>
    <w:rsid w:val="009C497F"/>
    <w:rsid w:val="009D5CD7"/>
    <w:rsid w:val="009F20D3"/>
    <w:rsid w:val="009F615F"/>
    <w:rsid w:val="009F707E"/>
    <w:rsid w:val="00A269DF"/>
    <w:rsid w:val="00A331EA"/>
    <w:rsid w:val="00A341F7"/>
    <w:rsid w:val="00A34E37"/>
    <w:rsid w:val="00A362DB"/>
    <w:rsid w:val="00A372FD"/>
    <w:rsid w:val="00A42C1A"/>
    <w:rsid w:val="00A44ADA"/>
    <w:rsid w:val="00A44C8E"/>
    <w:rsid w:val="00A73E32"/>
    <w:rsid w:val="00A744E2"/>
    <w:rsid w:val="00A93103"/>
    <w:rsid w:val="00A93B41"/>
    <w:rsid w:val="00A948E9"/>
    <w:rsid w:val="00AA7A83"/>
    <w:rsid w:val="00AC041A"/>
    <w:rsid w:val="00AC170F"/>
    <w:rsid w:val="00AC3DDC"/>
    <w:rsid w:val="00AC42AD"/>
    <w:rsid w:val="00AF59C4"/>
    <w:rsid w:val="00AF69C3"/>
    <w:rsid w:val="00B438E6"/>
    <w:rsid w:val="00B54E68"/>
    <w:rsid w:val="00B5720C"/>
    <w:rsid w:val="00B71255"/>
    <w:rsid w:val="00B9073E"/>
    <w:rsid w:val="00B921C4"/>
    <w:rsid w:val="00BA11E8"/>
    <w:rsid w:val="00BA1BBC"/>
    <w:rsid w:val="00BB6A06"/>
    <w:rsid w:val="00BB7BE3"/>
    <w:rsid w:val="00BC1B87"/>
    <w:rsid w:val="00BC3DDA"/>
    <w:rsid w:val="00BD227A"/>
    <w:rsid w:val="00BF75BD"/>
    <w:rsid w:val="00C027FD"/>
    <w:rsid w:val="00C034DF"/>
    <w:rsid w:val="00C13743"/>
    <w:rsid w:val="00C20964"/>
    <w:rsid w:val="00C3542C"/>
    <w:rsid w:val="00C42854"/>
    <w:rsid w:val="00C4735B"/>
    <w:rsid w:val="00C61C32"/>
    <w:rsid w:val="00C634BF"/>
    <w:rsid w:val="00C636F3"/>
    <w:rsid w:val="00C77893"/>
    <w:rsid w:val="00C819BA"/>
    <w:rsid w:val="00C90B57"/>
    <w:rsid w:val="00C93989"/>
    <w:rsid w:val="00CA092C"/>
    <w:rsid w:val="00CA3860"/>
    <w:rsid w:val="00CB2083"/>
    <w:rsid w:val="00CC29D6"/>
    <w:rsid w:val="00CD5252"/>
    <w:rsid w:val="00CE1F74"/>
    <w:rsid w:val="00CE5579"/>
    <w:rsid w:val="00CF0100"/>
    <w:rsid w:val="00D0104D"/>
    <w:rsid w:val="00D1448A"/>
    <w:rsid w:val="00D15907"/>
    <w:rsid w:val="00D20018"/>
    <w:rsid w:val="00D33632"/>
    <w:rsid w:val="00D57429"/>
    <w:rsid w:val="00D57B32"/>
    <w:rsid w:val="00D6131F"/>
    <w:rsid w:val="00D74537"/>
    <w:rsid w:val="00D75540"/>
    <w:rsid w:val="00D82C33"/>
    <w:rsid w:val="00D82E24"/>
    <w:rsid w:val="00DC5DCB"/>
    <w:rsid w:val="00DD315E"/>
    <w:rsid w:val="00DE2A26"/>
    <w:rsid w:val="00DE3AF7"/>
    <w:rsid w:val="00DE62D2"/>
    <w:rsid w:val="00DF3F64"/>
    <w:rsid w:val="00DF52D7"/>
    <w:rsid w:val="00E03EC0"/>
    <w:rsid w:val="00E076E4"/>
    <w:rsid w:val="00E15F37"/>
    <w:rsid w:val="00E25CE6"/>
    <w:rsid w:val="00E3250C"/>
    <w:rsid w:val="00E34FB0"/>
    <w:rsid w:val="00E37F7F"/>
    <w:rsid w:val="00E80780"/>
    <w:rsid w:val="00E836FA"/>
    <w:rsid w:val="00E857DE"/>
    <w:rsid w:val="00E87FF6"/>
    <w:rsid w:val="00E918BF"/>
    <w:rsid w:val="00E93E9D"/>
    <w:rsid w:val="00E97F27"/>
    <w:rsid w:val="00EA76C3"/>
    <w:rsid w:val="00ED0C45"/>
    <w:rsid w:val="00ED16DD"/>
    <w:rsid w:val="00EE5D68"/>
    <w:rsid w:val="00EE7147"/>
    <w:rsid w:val="00F01518"/>
    <w:rsid w:val="00F04F7E"/>
    <w:rsid w:val="00F06905"/>
    <w:rsid w:val="00F07BB7"/>
    <w:rsid w:val="00F121DB"/>
    <w:rsid w:val="00F12959"/>
    <w:rsid w:val="00F24976"/>
    <w:rsid w:val="00F250AF"/>
    <w:rsid w:val="00F34F93"/>
    <w:rsid w:val="00F41034"/>
    <w:rsid w:val="00F43369"/>
    <w:rsid w:val="00F5577F"/>
    <w:rsid w:val="00F65115"/>
    <w:rsid w:val="00F831FA"/>
    <w:rsid w:val="00F879D4"/>
    <w:rsid w:val="00F94514"/>
    <w:rsid w:val="00F950D4"/>
    <w:rsid w:val="00F9707C"/>
    <w:rsid w:val="00FA0FF2"/>
    <w:rsid w:val="00FA1F4A"/>
    <w:rsid w:val="00FB3AE9"/>
    <w:rsid w:val="00FB7CEA"/>
    <w:rsid w:val="00FC2131"/>
    <w:rsid w:val="00FC5373"/>
    <w:rsid w:val="00FC5D1B"/>
    <w:rsid w:val="00FF4C28"/>
    <w:rsid w:val="00FF5F68"/>
    <w:rsid w:val="00FF6B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rules v:ext="edit">
        <o:r id="V:Rule4" type="connector" idref="#_x0000_s1026"/>
        <o:r id="V:Rule5" type="connector" idref="#_x0000_s1029"/>
        <o:r id="V:Rule6"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A61AE"/>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C1B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D57429"/>
    <w:rPr>
      <w:color w:val="0000FF"/>
      <w:u w:val="single"/>
    </w:rPr>
  </w:style>
  <w:style w:type="paragraph" w:styleId="Header">
    <w:name w:val="header"/>
    <w:basedOn w:val="Normal"/>
    <w:link w:val="HeaderChar"/>
    <w:rsid w:val="00DE2A26"/>
    <w:pPr>
      <w:tabs>
        <w:tab w:val="center" w:pos="4680"/>
        <w:tab w:val="right" w:pos="9360"/>
      </w:tabs>
    </w:pPr>
  </w:style>
  <w:style w:type="character" w:customStyle="1" w:styleId="HeaderChar">
    <w:name w:val="Header Char"/>
    <w:link w:val="Header"/>
    <w:rsid w:val="00DE2A26"/>
    <w:rPr>
      <w:sz w:val="26"/>
      <w:szCs w:val="26"/>
    </w:rPr>
  </w:style>
  <w:style w:type="paragraph" w:styleId="Footer">
    <w:name w:val="footer"/>
    <w:basedOn w:val="Normal"/>
    <w:link w:val="FooterChar"/>
    <w:uiPriority w:val="99"/>
    <w:rsid w:val="00DE2A26"/>
    <w:pPr>
      <w:tabs>
        <w:tab w:val="center" w:pos="4680"/>
        <w:tab w:val="right" w:pos="9360"/>
      </w:tabs>
    </w:pPr>
  </w:style>
  <w:style w:type="character" w:customStyle="1" w:styleId="FooterChar">
    <w:name w:val="Footer Char"/>
    <w:link w:val="Footer"/>
    <w:uiPriority w:val="99"/>
    <w:rsid w:val="00DE2A26"/>
    <w:rPr>
      <w:sz w:val="26"/>
      <w:szCs w:val="26"/>
    </w:rPr>
  </w:style>
  <w:style w:type="character" w:styleId="FollowedHyperlink">
    <w:name w:val="FollowedHyperlink"/>
    <w:rsid w:val="00FF4C28"/>
    <w:rPr>
      <w:color w:val="800080"/>
      <w:u w:val="single"/>
    </w:rPr>
  </w:style>
  <w:style w:type="paragraph" w:styleId="NormalWeb">
    <w:name w:val="Normal (Web)"/>
    <w:basedOn w:val="Normal"/>
    <w:rsid w:val="00CE1F74"/>
    <w:pPr>
      <w:spacing w:before="100" w:beforeAutospacing="1" w:after="100" w:afterAutospacing="1"/>
    </w:pPr>
    <w:rPr>
      <w:sz w:val="24"/>
      <w:szCs w:val="24"/>
    </w:rPr>
  </w:style>
  <w:style w:type="character" w:customStyle="1" w:styleId="apple-converted-space">
    <w:name w:val="apple-converted-space"/>
    <w:basedOn w:val="DefaultParagraphFont"/>
    <w:rsid w:val="00CE1F74"/>
  </w:style>
  <w:style w:type="paragraph" w:customStyle="1" w:styleId="CharCharCharChar">
    <w:name w:val="Char Char Char Char"/>
    <w:basedOn w:val="Normal"/>
    <w:autoRedefine/>
    <w:rsid w:val="00532ED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Title">
    <w:name w:val="Title"/>
    <w:basedOn w:val="Normal"/>
    <w:qFormat/>
    <w:rsid w:val="00F5577F"/>
    <w:pPr>
      <w:autoSpaceDE w:val="0"/>
      <w:autoSpaceDN w:val="0"/>
      <w:jc w:val="center"/>
    </w:pPr>
    <w:rPr>
      <w:rFonts w:ascii=".VnTimeH" w:hAnsi=".VnTimeH"/>
      <w:b/>
      <w:bCs/>
      <w:sz w:val="28"/>
      <w:szCs w:val="28"/>
    </w:rPr>
  </w:style>
  <w:style w:type="paragraph" w:customStyle="1" w:styleId="Style1">
    <w:name w:val="Style1"/>
    <w:basedOn w:val="Normal"/>
    <w:rsid w:val="00F5577F"/>
    <w:pPr>
      <w:ind w:firstLine="720"/>
      <w:jc w:val="both"/>
    </w:pPr>
    <w:rPr>
      <w:rFonts w:ascii=".VnTime" w:eastAsia=".VnTime" w:hAnsi=".VnTime"/>
      <w:sz w:val="28"/>
      <w:szCs w:val="20"/>
    </w:rPr>
  </w:style>
  <w:style w:type="character" w:styleId="Strong">
    <w:name w:val="Strong"/>
    <w:qFormat/>
    <w:rsid w:val="00F5577F"/>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1125</Words>
  <Characters>6413</Characters>
  <Application>Microsoft Office Word</Application>
  <DocSecurity>0</DocSecurity>
  <Lines>53</Lines>
  <Paragraphs>15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TRƯỜNG THCS PHAN BỘI CHÂU</vt:lpstr>
      <vt:lpstr>TRƯỜNG THCS PHAN BỘI CHÂU</vt:lpstr>
    </vt:vector>
  </TitlesOfParts>
  <Company>http://vinaghost.com</Company>
  <LinksUpToDate>false</LinksUpToDate>
  <CharactersWithSpaces>7523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TRƯỜNG THCS PHAN BỘI CHÂU</dc:title>
  <dc:creator>Thanh An</dc:creator>
  <cp:lastModifiedBy>binh</cp:lastModifiedBy>
  <cp:revision>2</cp:revision>
  <cp:lastPrinted>2012-10-09T08:27:00Z</cp:lastPrinted>
  <dcterms:created xsi:type="dcterms:W3CDTF">2021-01-23T00:39:00Z</dcterms:created>
  <dcterms:modified xsi:type="dcterms:W3CDTF">2021-01-23T00:39:00Z</dcterms:modified>
</cp:coreProperties>
</file>