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i/>
          <w:sz w:val="26"/>
          <w:szCs w:val="26"/>
          <w:u w:val="single"/>
        </w:rPr>
      </w:pPr>
      <w:r>
        <w:rPr>
          <w:rFonts w:eastAsia="Times New Roman" w:cs="Times New Roman"/>
          <w:b/>
          <w:i/>
          <w:sz w:val="26"/>
          <w:szCs w:val="26"/>
          <w:u w:val="single"/>
        </w:rPr>
        <w:t>Tuầ</w:t>
      </w:r>
      <w:r w:rsidR="00C535E0">
        <w:rPr>
          <w:rFonts w:eastAsia="Times New Roman" w:cs="Times New Roman"/>
          <w:b/>
          <w:i/>
          <w:sz w:val="26"/>
          <w:szCs w:val="26"/>
          <w:u w:val="single"/>
        </w:rPr>
        <w:t>n 28</w:t>
      </w:r>
    </w:p>
    <w:p w:rsidR="00616035" w:rsidRPr="00616035" w:rsidRDefault="00C535E0" w:rsidP="00616035">
      <w:pPr>
        <w:spacing w:before="0" w:beforeAutospacing="0" w:after="0" w:afterAutospacing="0"/>
        <w:jc w:val="center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u w:val="single"/>
        </w:rPr>
        <w:t xml:space="preserve"> </w:t>
      </w:r>
      <w:r w:rsidRPr="00C535E0">
        <w:rPr>
          <w:rFonts w:eastAsia="Times New Roman" w:cs="Times New Roman"/>
          <w:b/>
          <w:bCs/>
          <w:sz w:val="26"/>
          <w:szCs w:val="26"/>
        </w:rPr>
        <w:t xml:space="preserve">Tiết 55  </w:t>
      </w:r>
      <w:bookmarkStart w:id="0" w:name="_GoBack"/>
      <w:bookmarkEnd w:id="0"/>
      <w:r w:rsidRPr="00C535E0">
        <w:rPr>
          <w:rFonts w:eastAsia="Times New Roman" w:cs="Times New Roman"/>
          <w:b/>
          <w:bCs/>
          <w:sz w:val="26"/>
          <w:szCs w:val="26"/>
          <w:u w:val="single"/>
        </w:rPr>
        <w:t xml:space="preserve">           </w:t>
      </w:r>
      <w:r w:rsidR="00616035" w:rsidRPr="00616035">
        <w:rPr>
          <w:rFonts w:eastAsia="Times New Roman" w:cs="Times New Roman"/>
          <w:b/>
          <w:bCs/>
          <w:sz w:val="26"/>
          <w:szCs w:val="26"/>
          <w:u w:val="single"/>
        </w:rPr>
        <w:t xml:space="preserve">Bài </w:t>
      </w:r>
      <w:proofErr w:type="gramStart"/>
      <w:r w:rsidR="00616035" w:rsidRPr="00616035">
        <w:rPr>
          <w:rFonts w:eastAsia="Times New Roman" w:cs="Times New Roman"/>
          <w:b/>
          <w:bCs/>
          <w:sz w:val="26"/>
          <w:szCs w:val="26"/>
          <w:u w:val="single"/>
        </w:rPr>
        <w:t>25</w:t>
      </w:r>
      <w:r w:rsidR="00616035" w:rsidRPr="00616035">
        <w:rPr>
          <w:rFonts w:eastAsia="Times New Roman" w:cs="Times New Roman"/>
          <w:b/>
          <w:bCs/>
          <w:sz w:val="26"/>
          <w:szCs w:val="26"/>
        </w:rPr>
        <w:t xml:space="preserve"> :</w:t>
      </w:r>
      <w:proofErr w:type="gramEnd"/>
      <w:r w:rsidR="00616035" w:rsidRPr="00616035">
        <w:rPr>
          <w:rFonts w:eastAsia="Times New Roman" w:cs="Times New Roman"/>
          <w:b/>
          <w:bCs/>
          <w:sz w:val="26"/>
          <w:szCs w:val="26"/>
        </w:rPr>
        <w:tab/>
        <w:t>PHONG TRÀO TÂY SƠN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</w:p>
    <w:p w:rsidR="00616035" w:rsidRPr="00616035" w:rsidRDefault="00616035" w:rsidP="00616035">
      <w:pPr>
        <w:spacing w:before="0" w:beforeAutospacing="0" w:after="0" w:afterAutospacing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616035">
        <w:rPr>
          <w:rFonts w:eastAsia="Times New Roman" w:cs="Times New Roman"/>
          <w:b/>
          <w:bCs/>
          <w:sz w:val="26"/>
          <w:szCs w:val="26"/>
        </w:rPr>
        <w:t>IV. TÂY SƠN ĐÁNH TAN QUÂN THANH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  <w:r w:rsidRPr="00616035">
        <w:rPr>
          <w:rFonts w:eastAsia="Times New Roman" w:cs="Times New Roman"/>
          <w:b/>
          <w:bCs/>
          <w:sz w:val="26"/>
          <w:szCs w:val="26"/>
        </w:rPr>
        <w:t xml:space="preserve">1. </w:t>
      </w:r>
      <w:r w:rsidRPr="00616035">
        <w:rPr>
          <w:rFonts w:eastAsia="Times New Roman" w:cs="Times New Roman"/>
          <w:b/>
          <w:bCs/>
          <w:sz w:val="26"/>
          <w:szCs w:val="26"/>
          <w:u w:val="single"/>
        </w:rPr>
        <w:t xml:space="preserve">Quân Thanh xâm lược nước </w:t>
      </w:r>
      <w:proofErr w:type="gramStart"/>
      <w:r w:rsidRPr="00616035">
        <w:rPr>
          <w:rFonts w:eastAsia="Times New Roman" w:cs="Times New Roman"/>
          <w:b/>
          <w:bCs/>
          <w:sz w:val="26"/>
          <w:szCs w:val="26"/>
          <w:u w:val="single"/>
        </w:rPr>
        <w:t>ta</w:t>
      </w:r>
      <w:r w:rsidRPr="00616035">
        <w:rPr>
          <w:rFonts w:eastAsia="Times New Roman" w:cs="Times New Roman"/>
          <w:b/>
          <w:bCs/>
          <w:sz w:val="26"/>
          <w:szCs w:val="26"/>
        </w:rPr>
        <w:t xml:space="preserve"> :</w:t>
      </w:r>
      <w:proofErr w:type="gramEnd"/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- Nguyên </w:t>
      </w:r>
      <w:proofErr w:type="gramStart"/>
      <w:r w:rsidRPr="00616035">
        <w:rPr>
          <w:rFonts w:eastAsia="Times New Roman" w:cs="Times New Roman"/>
          <w:sz w:val="26"/>
          <w:szCs w:val="26"/>
        </w:rPr>
        <w:t>nhân :</w:t>
      </w:r>
      <w:proofErr w:type="gramEnd"/>
      <w:r w:rsidRPr="00616035">
        <w:rPr>
          <w:rFonts w:eastAsia="Times New Roman" w:cs="Times New Roman"/>
          <w:sz w:val="26"/>
          <w:szCs w:val="26"/>
        </w:rPr>
        <w:t xml:space="preserve"> Lê Chiêu Thống cầu cứu vua Thanh </w:t>
      </w:r>
      <w:r w:rsidRPr="00616035">
        <w:rPr>
          <w:rFonts w:eastAsia="Times New Roman" w:cs="Times New Roman"/>
          <w:sz w:val="26"/>
          <w:szCs w:val="26"/>
        </w:rPr>
        <w:sym w:font="Wingdings 3" w:char="F0DA"/>
      </w:r>
      <w:r w:rsidRPr="00616035">
        <w:rPr>
          <w:rFonts w:eastAsia="Times New Roman" w:cs="Times New Roman"/>
          <w:sz w:val="26"/>
          <w:szCs w:val="26"/>
        </w:rPr>
        <w:t xml:space="preserve"> nhà Thanh âm mưu xâm lược nước ta </w:t>
      </w:r>
    </w:p>
    <w:p w:rsidR="00616035" w:rsidRPr="00616035" w:rsidRDefault="00616035" w:rsidP="00616035">
      <w:pPr>
        <w:rPr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Cuối 1788, Tôn Sĩ Nghị đem 29 vạn quân chia làm 4 đạo tiến vào nước ta </w:t>
      </w:r>
    </w:p>
    <w:p w:rsidR="00616035" w:rsidRPr="00616035" w:rsidRDefault="00616035" w:rsidP="00616035">
      <w:pPr>
        <w:rPr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Rút khỏi Thăng Long </w:t>
      </w:r>
      <w:r w:rsidRPr="00616035">
        <w:rPr>
          <w:rFonts w:eastAsia="Times New Roman" w:cs="Times New Roman"/>
          <w:sz w:val="26"/>
          <w:szCs w:val="26"/>
        </w:rPr>
        <w:sym w:font="Wingdings 3" w:char="F0DA"/>
      </w:r>
      <w:r w:rsidRPr="00616035">
        <w:rPr>
          <w:rFonts w:eastAsia="Times New Roman" w:cs="Times New Roman"/>
          <w:sz w:val="26"/>
          <w:szCs w:val="26"/>
        </w:rPr>
        <w:t xml:space="preserve"> lập phòng tuyến Tam Điệp – Biện </w:t>
      </w:r>
      <w:proofErr w:type="gramStart"/>
      <w:r w:rsidRPr="00616035">
        <w:rPr>
          <w:rFonts w:eastAsia="Times New Roman" w:cs="Times New Roman"/>
          <w:sz w:val="26"/>
          <w:szCs w:val="26"/>
        </w:rPr>
        <w:t>Sơn .</w:t>
      </w:r>
      <w:proofErr w:type="gramEnd"/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proofErr w:type="gramStart"/>
      <w:r w:rsidRPr="00616035">
        <w:rPr>
          <w:rFonts w:eastAsia="Times New Roman" w:cs="Times New Roman"/>
          <w:sz w:val="26"/>
          <w:szCs w:val="26"/>
        </w:rPr>
        <w:t>Đêm mùng 3 têt quân ta bí mật bao vây và tiêu diệt đồn Hà Hồi.</w:t>
      </w:r>
      <w:proofErr w:type="gramEnd"/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Sáng mùng 5 tết, ta tấn công đông Ngọc Hồi, bao vây tiêu hủy đồn Đống </w:t>
      </w:r>
      <w:proofErr w:type="gramStart"/>
      <w:r w:rsidRPr="00616035">
        <w:rPr>
          <w:rFonts w:eastAsia="Times New Roman" w:cs="Times New Roman"/>
          <w:sz w:val="26"/>
          <w:szCs w:val="26"/>
        </w:rPr>
        <w:t>Đa</w:t>
      </w:r>
      <w:proofErr w:type="gramEnd"/>
      <w:r w:rsidRPr="00616035">
        <w:rPr>
          <w:rFonts w:eastAsia="Times New Roman" w:cs="Times New Roman"/>
          <w:sz w:val="26"/>
          <w:szCs w:val="26"/>
        </w:rPr>
        <w:t>.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  <w:proofErr w:type="gramStart"/>
      <w:r w:rsidRPr="00616035">
        <w:rPr>
          <w:rFonts w:eastAsia="Times New Roman" w:cs="Times New Roman"/>
          <w:sz w:val="26"/>
          <w:szCs w:val="26"/>
        </w:rPr>
        <w:t>Trưa mùng 5 tết Kỷ Dậu, vua Quang Trung tiến vào Thăng Long.</w:t>
      </w:r>
      <w:proofErr w:type="gramEnd"/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  <w:r w:rsidRPr="00616035">
        <w:rPr>
          <w:rFonts w:eastAsia="Times New Roman" w:cs="Times New Roman"/>
          <w:b/>
          <w:bCs/>
          <w:sz w:val="26"/>
          <w:szCs w:val="26"/>
        </w:rPr>
        <w:t xml:space="preserve">3. </w:t>
      </w:r>
      <w:r w:rsidRPr="00616035">
        <w:rPr>
          <w:rFonts w:eastAsia="Times New Roman" w:cs="Times New Roman"/>
          <w:b/>
          <w:bCs/>
          <w:sz w:val="26"/>
          <w:szCs w:val="26"/>
          <w:u w:val="single"/>
        </w:rPr>
        <w:t xml:space="preserve">Nguyên nhân thắng lợi và ý nghĩa lịch sử của phong trào Tây </w:t>
      </w:r>
      <w:proofErr w:type="gramStart"/>
      <w:r w:rsidRPr="00616035">
        <w:rPr>
          <w:rFonts w:eastAsia="Times New Roman" w:cs="Times New Roman"/>
          <w:b/>
          <w:bCs/>
          <w:sz w:val="26"/>
          <w:szCs w:val="26"/>
          <w:u w:val="single"/>
        </w:rPr>
        <w:t>Sơn</w:t>
      </w:r>
      <w:r w:rsidRPr="00616035">
        <w:rPr>
          <w:rFonts w:eastAsia="Times New Roman" w:cs="Times New Roman"/>
          <w:b/>
          <w:bCs/>
          <w:sz w:val="26"/>
          <w:szCs w:val="26"/>
        </w:rPr>
        <w:t xml:space="preserve"> :</w:t>
      </w:r>
      <w:proofErr w:type="gramEnd"/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- Nguyên nhân thắng </w:t>
      </w:r>
      <w:proofErr w:type="gramStart"/>
      <w:r w:rsidRPr="00616035">
        <w:rPr>
          <w:rFonts w:eastAsia="Times New Roman" w:cs="Times New Roman"/>
          <w:sz w:val="26"/>
          <w:szCs w:val="26"/>
        </w:rPr>
        <w:t>lợi :</w:t>
      </w:r>
      <w:proofErr w:type="gramEnd"/>
      <w:r w:rsidRPr="00616035">
        <w:rPr>
          <w:rFonts w:eastAsia="Times New Roman" w:cs="Times New Roman"/>
          <w:sz w:val="26"/>
          <w:szCs w:val="26"/>
        </w:rPr>
        <w:t xml:space="preserve"> 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   + Ý chí đấu tranh chống áp bức bóc lột và tinh thần yêu nước cao cả của ND ta.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   + Sự lãnh đạo tài </w:t>
      </w:r>
      <w:proofErr w:type="gramStart"/>
      <w:r w:rsidRPr="00616035">
        <w:rPr>
          <w:rFonts w:eastAsia="Times New Roman" w:cs="Times New Roman"/>
          <w:sz w:val="26"/>
          <w:szCs w:val="26"/>
        </w:rPr>
        <w:t>tình,</w:t>
      </w:r>
      <w:proofErr w:type="gramEnd"/>
      <w:r w:rsidRPr="00616035">
        <w:rPr>
          <w:rFonts w:eastAsia="Times New Roman" w:cs="Times New Roman"/>
          <w:sz w:val="26"/>
          <w:szCs w:val="26"/>
        </w:rPr>
        <w:t xml:space="preserve"> sáng suốt của Quang Trung và bộ chỉ huy nghĩa quân.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- Ý nghĩa lịch </w:t>
      </w:r>
      <w:proofErr w:type="gramStart"/>
      <w:r w:rsidRPr="00616035">
        <w:rPr>
          <w:rFonts w:eastAsia="Times New Roman" w:cs="Times New Roman"/>
          <w:sz w:val="26"/>
          <w:szCs w:val="26"/>
        </w:rPr>
        <w:t>sử :</w:t>
      </w:r>
      <w:proofErr w:type="gramEnd"/>
      <w:r w:rsidRPr="00616035">
        <w:rPr>
          <w:rFonts w:eastAsia="Times New Roman" w:cs="Times New Roman"/>
          <w:sz w:val="26"/>
          <w:szCs w:val="26"/>
        </w:rPr>
        <w:t xml:space="preserve"> 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   + Đã lật đổ các chính quyền PK thối nát Nguyễn, Trịnh, Lê </w:t>
      </w:r>
      <w:r w:rsidRPr="00616035">
        <w:rPr>
          <w:rFonts w:eastAsia="Times New Roman" w:cs="Times New Roman"/>
          <w:sz w:val="26"/>
          <w:szCs w:val="26"/>
        </w:rPr>
        <w:sym w:font="Wingdings 3" w:char="F0DA"/>
      </w:r>
      <w:r w:rsidRPr="00616035">
        <w:rPr>
          <w:rFonts w:eastAsia="Times New Roman" w:cs="Times New Roman"/>
          <w:sz w:val="26"/>
          <w:szCs w:val="26"/>
        </w:rPr>
        <w:t xml:space="preserve"> đặt nền tảng thống nhất đất </w:t>
      </w:r>
      <w:proofErr w:type="gramStart"/>
      <w:r w:rsidRPr="00616035">
        <w:rPr>
          <w:rFonts w:eastAsia="Times New Roman" w:cs="Times New Roman"/>
          <w:sz w:val="26"/>
          <w:szCs w:val="26"/>
        </w:rPr>
        <w:t>nước .</w:t>
      </w:r>
      <w:proofErr w:type="gramEnd"/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   + Đánh tan các cuộc xâm lược của Xiêm, Thanh, thống nhất đất nước bảo vệ nền độc lập và lãnh thổ Tổ </w:t>
      </w:r>
      <w:proofErr w:type="gramStart"/>
      <w:r w:rsidRPr="00616035">
        <w:rPr>
          <w:rFonts w:eastAsia="Times New Roman" w:cs="Times New Roman"/>
          <w:sz w:val="26"/>
          <w:szCs w:val="26"/>
        </w:rPr>
        <w:t>quốc .</w:t>
      </w:r>
      <w:proofErr w:type="gramEnd"/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  <w:r w:rsidRPr="00616035">
        <w:rPr>
          <w:rFonts w:eastAsia="Times New Roman" w:cs="Times New Roman"/>
          <w:b/>
          <w:bCs/>
          <w:sz w:val="26"/>
          <w:szCs w:val="26"/>
          <w:u w:val="single"/>
        </w:rPr>
        <w:t xml:space="preserve">Củng </w:t>
      </w:r>
      <w:proofErr w:type="gramStart"/>
      <w:r w:rsidRPr="00616035">
        <w:rPr>
          <w:rFonts w:eastAsia="Times New Roman" w:cs="Times New Roman"/>
          <w:b/>
          <w:bCs/>
          <w:sz w:val="26"/>
          <w:szCs w:val="26"/>
          <w:u w:val="single"/>
        </w:rPr>
        <w:t>cố</w:t>
      </w:r>
      <w:r w:rsidRPr="00616035">
        <w:rPr>
          <w:rFonts w:eastAsia="Times New Roman" w:cs="Times New Roman"/>
          <w:b/>
          <w:bCs/>
          <w:sz w:val="26"/>
          <w:szCs w:val="26"/>
        </w:rPr>
        <w:t xml:space="preserve"> :</w:t>
      </w:r>
      <w:proofErr w:type="gramEnd"/>
      <w:r w:rsidRPr="00616035">
        <w:rPr>
          <w:rFonts w:eastAsia="Times New Roman" w:cs="Times New Roman"/>
          <w:b/>
          <w:bCs/>
          <w:sz w:val="26"/>
          <w:szCs w:val="26"/>
        </w:rPr>
        <w:t xml:space="preserve"> </w:t>
      </w:r>
    </w:p>
    <w:p w:rsidR="00616035" w:rsidRPr="00616035" w:rsidRDefault="00616035" w:rsidP="00616035">
      <w:pPr>
        <w:numPr>
          <w:ilvl w:val="0"/>
          <w:numId w:val="1"/>
        </w:num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Trình bày diễn biến chiến thắng Ngọc Hồi – Đống Đa trên lược </w:t>
      </w:r>
      <w:proofErr w:type="gramStart"/>
      <w:r w:rsidRPr="00616035">
        <w:rPr>
          <w:rFonts w:eastAsia="Times New Roman" w:cs="Times New Roman"/>
          <w:sz w:val="26"/>
          <w:szCs w:val="26"/>
        </w:rPr>
        <w:t>đồ ?</w:t>
      </w:r>
      <w:proofErr w:type="gramEnd"/>
    </w:p>
    <w:p w:rsidR="00616035" w:rsidRPr="00616035" w:rsidRDefault="00616035" w:rsidP="00616035">
      <w:pPr>
        <w:numPr>
          <w:ilvl w:val="0"/>
          <w:numId w:val="1"/>
        </w:num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Nêu nguyên nhân thắng lợi và ý nghĩa lịch sử của phong trào Tây </w:t>
      </w:r>
      <w:proofErr w:type="gramStart"/>
      <w:r w:rsidRPr="00616035">
        <w:rPr>
          <w:rFonts w:eastAsia="Times New Roman" w:cs="Times New Roman"/>
          <w:sz w:val="26"/>
          <w:szCs w:val="26"/>
        </w:rPr>
        <w:t>Sơn ?</w:t>
      </w:r>
      <w:proofErr w:type="gramEnd"/>
    </w:p>
    <w:p w:rsidR="00616035" w:rsidRPr="00616035" w:rsidRDefault="00616035" w:rsidP="00616035">
      <w:pPr>
        <w:pStyle w:val="ListParagraph"/>
        <w:numPr>
          <w:ilvl w:val="0"/>
          <w:numId w:val="2"/>
        </w:numPr>
        <w:spacing w:before="0" w:beforeAutospacing="0" w:after="0" w:afterAutospacing="0"/>
        <w:jc w:val="left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b/>
          <w:sz w:val="26"/>
          <w:szCs w:val="26"/>
        </w:rPr>
        <w:t>Dặn dò</w:t>
      </w:r>
      <w:r w:rsidRPr="00616035">
        <w:rPr>
          <w:rFonts w:eastAsia="Times New Roman" w:cs="Times New Roman"/>
          <w:sz w:val="26"/>
          <w:szCs w:val="26"/>
        </w:rPr>
        <w:t>: Học bài và soạn bài 26 SGK/131</w:t>
      </w:r>
    </w:p>
    <w:p w:rsidR="00616035" w:rsidRPr="00616035" w:rsidRDefault="00616035">
      <w:pPr>
        <w:spacing w:before="0" w:beforeAutospacing="0" w:after="200" w:afterAutospacing="0" w:line="276" w:lineRule="auto"/>
        <w:jc w:val="left"/>
        <w:rPr>
          <w:sz w:val="26"/>
          <w:szCs w:val="26"/>
        </w:rPr>
      </w:pPr>
      <w:r w:rsidRPr="00616035">
        <w:rPr>
          <w:sz w:val="26"/>
          <w:szCs w:val="26"/>
        </w:rPr>
        <w:br w:type="page"/>
      </w:r>
    </w:p>
    <w:p w:rsidR="00616035" w:rsidRPr="00616035" w:rsidRDefault="00C535E0" w:rsidP="00616035">
      <w:pPr>
        <w:spacing w:before="0" w:beforeAutospacing="0" w:after="0" w:afterAutospacing="0"/>
        <w:jc w:val="center"/>
        <w:rPr>
          <w:rFonts w:eastAsia="Times New Roman" w:cs="Times New Roman"/>
          <w:b/>
          <w:bCs/>
          <w:iCs/>
          <w:sz w:val="26"/>
          <w:szCs w:val="26"/>
        </w:rPr>
      </w:pPr>
      <w:r>
        <w:rPr>
          <w:rFonts w:eastAsia="Times New Roman" w:cs="Times New Roman"/>
          <w:b/>
          <w:bCs/>
          <w:iCs/>
          <w:sz w:val="26"/>
          <w:szCs w:val="26"/>
        </w:rPr>
        <w:lastRenderedPageBreak/>
        <w:t xml:space="preserve">Tiết 56           </w:t>
      </w:r>
      <w:r w:rsidR="00616035" w:rsidRPr="00616035">
        <w:rPr>
          <w:rFonts w:eastAsia="Times New Roman" w:cs="Times New Roman"/>
          <w:b/>
          <w:bCs/>
          <w:iCs/>
          <w:sz w:val="26"/>
          <w:szCs w:val="26"/>
        </w:rPr>
        <w:t>BÀI 26</w:t>
      </w:r>
      <w:proofErr w:type="gramStart"/>
      <w:r w:rsidR="00616035" w:rsidRPr="00616035">
        <w:rPr>
          <w:rFonts w:eastAsia="Times New Roman" w:cs="Times New Roman"/>
          <w:b/>
          <w:bCs/>
          <w:iCs/>
          <w:sz w:val="26"/>
          <w:szCs w:val="26"/>
        </w:rPr>
        <w:t>:QUANG</w:t>
      </w:r>
      <w:proofErr w:type="gramEnd"/>
      <w:r w:rsidR="00616035" w:rsidRPr="00616035">
        <w:rPr>
          <w:rFonts w:eastAsia="Times New Roman" w:cs="Times New Roman"/>
          <w:b/>
          <w:bCs/>
          <w:iCs/>
          <w:sz w:val="26"/>
          <w:szCs w:val="26"/>
        </w:rPr>
        <w:t xml:space="preserve"> TRUNG XÂY DỰNG ĐẤT NƯỚC</w:t>
      </w:r>
    </w:p>
    <w:p w:rsidR="00616035" w:rsidRPr="00616035" w:rsidRDefault="00616035" w:rsidP="00616035">
      <w:pPr>
        <w:spacing w:before="0" w:beforeAutospacing="0" w:after="0" w:afterAutospacing="0"/>
        <w:jc w:val="center"/>
        <w:rPr>
          <w:rFonts w:eastAsia="Times New Roman" w:cs="Times New Roman"/>
          <w:b/>
          <w:bCs/>
          <w:iCs/>
          <w:sz w:val="26"/>
          <w:szCs w:val="26"/>
        </w:rPr>
      </w:pPr>
    </w:p>
    <w:p w:rsidR="00616035" w:rsidRPr="00616035" w:rsidRDefault="00616035" w:rsidP="00616035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  <w:r w:rsidRPr="00616035">
        <w:rPr>
          <w:rFonts w:eastAsia="Times New Roman" w:cs="Times New Roman"/>
          <w:b/>
          <w:bCs/>
          <w:sz w:val="26"/>
          <w:szCs w:val="26"/>
          <w:u w:val="single"/>
        </w:rPr>
        <w:t>Phục hồi kinh tế, xây dựng văn hoá dân tộc</w:t>
      </w:r>
      <w:r w:rsidRPr="00616035">
        <w:rPr>
          <w:rFonts w:eastAsia="Times New Roman" w:cs="Times New Roman"/>
          <w:b/>
          <w:bCs/>
          <w:sz w:val="26"/>
          <w:szCs w:val="26"/>
        </w:rPr>
        <w:t>:</w:t>
      </w:r>
    </w:p>
    <w:p w:rsidR="00616035" w:rsidRPr="00616035" w:rsidRDefault="00616035" w:rsidP="00616035">
      <w:pPr>
        <w:jc w:val="left"/>
        <w:rPr>
          <w:sz w:val="26"/>
          <w:szCs w:val="26"/>
        </w:rPr>
      </w:pPr>
      <w:r w:rsidRPr="00616035">
        <w:rPr>
          <w:rFonts w:eastAsia="Times New Roman" w:cs="Times New Roman"/>
          <w:b/>
          <w:bCs/>
          <w:sz w:val="26"/>
          <w:szCs w:val="26"/>
        </w:rPr>
        <w:t xml:space="preserve">a. </w:t>
      </w:r>
      <w:r w:rsidRPr="00616035">
        <w:rPr>
          <w:rFonts w:eastAsia="Times New Roman" w:cs="Times New Roman"/>
          <w:b/>
          <w:bCs/>
          <w:sz w:val="26"/>
          <w:szCs w:val="26"/>
        </w:rPr>
        <w:t>Nông nghiệp</w:t>
      </w:r>
      <w:r w:rsidRPr="00616035">
        <w:rPr>
          <w:sz w:val="26"/>
          <w:szCs w:val="26"/>
        </w:rPr>
        <w:br/>
      </w:r>
      <w:r w:rsidRPr="00616035">
        <w:rPr>
          <w:rFonts w:eastAsia="Times New Roman" w:cs="Times New Roman"/>
          <w:sz w:val="26"/>
          <w:szCs w:val="26"/>
        </w:rPr>
        <w:t xml:space="preserve">- </w:t>
      </w:r>
      <w:r w:rsidRPr="00616035">
        <w:rPr>
          <w:rFonts w:eastAsia="Times New Roman" w:cs="Times New Roman"/>
          <w:sz w:val="26"/>
          <w:szCs w:val="26"/>
        </w:rPr>
        <w:t xml:space="preserve">Ban hành Chiếu khuyến nông 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- Giảm tô thuế </w:t>
      </w:r>
    </w:p>
    <w:p w:rsidR="00616035" w:rsidRPr="00616035" w:rsidRDefault="00616035" w:rsidP="00616035">
      <w:pPr>
        <w:rPr>
          <w:sz w:val="26"/>
          <w:szCs w:val="26"/>
        </w:rPr>
      </w:pPr>
      <w:r w:rsidRPr="00616035">
        <w:rPr>
          <w:rFonts w:eastAsia="Times New Roman" w:cs="Times New Roman"/>
          <w:b/>
          <w:bCs/>
          <w:sz w:val="26"/>
          <w:szCs w:val="26"/>
        </w:rPr>
        <w:t xml:space="preserve">b. </w:t>
      </w:r>
      <w:r w:rsidRPr="00616035">
        <w:rPr>
          <w:rFonts w:eastAsia="Times New Roman" w:cs="Times New Roman"/>
          <w:b/>
          <w:bCs/>
          <w:sz w:val="26"/>
          <w:szCs w:val="26"/>
        </w:rPr>
        <w:t>Công thương nghiệp</w:t>
      </w:r>
    </w:p>
    <w:p w:rsidR="00616035" w:rsidRPr="00616035" w:rsidRDefault="00616035" w:rsidP="00616035">
      <w:pPr>
        <w:pStyle w:val="ListParagraph"/>
        <w:numPr>
          <w:ilvl w:val="0"/>
          <w:numId w:val="5"/>
        </w:numPr>
        <w:jc w:val="left"/>
        <w:rPr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Giảm thuế </w:t>
      </w:r>
    </w:p>
    <w:p w:rsidR="00616035" w:rsidRPr="00616035" w:rsidRDefault="00616035" w:rsidP="00616035">
      <w:pPr>
        <w:pStyle w:val="ListParagraph"/>
        <w:numPr>
          <w:ilvl w:val="0"/>
          <w:numId w:val="5"/>
        </w:numPr>
        <w:jc w:val="left"/>
        <w:rPr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>Mở cửa ải thông thương chợ búa</w:t>
      </w:r>
      <w:r w:rsidRPr="00616035">
        <w:rPr>
          <w:rFonts w:eastAsia="Times New Roman" w:cs="Times New Roman"/>
          <w:sz w:val="26"/>
          <w:szCs w:val="26"/>
        </w:rPr>
        <w:t>.</w:t>
      </w:r>
    </w:p>
    <w:p w:rsidR="00616035" w:rsidRPr="00616035" w:rsidRDefault="00616035" w:rsidP="00616035">
      <w:pPr>
        <w:jc w:val="left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b/>
          <w:bCs/>
          <w:sz w:val="26"/>
          <w:szCs w:val="26"/>
        </w:rPr>
        <w:t xml:space="preserve">c. </w:t>
      </w:r>
      <w:r w:rsidRPr="00616035">
        <w:rPr>
          <w:rFonts w:eastAsia="Times New Roman" w:cs="Times New Roman"/>
          <w:b/>
          <w:bCs/>
          <w:sz w:val="26"/>
          <w:szCs w:val="26"/>
        </w:rPr>
        <w:t xml:space="preserve">Văn hoá – giáo dục </w:t>
      </w:r>
      <w:r w:rsidRPr="00616035">
        <w:rPr>
          <w:sz w:val="26"/>
          <w:szCs w:val="26"/>
        </w:rPr>
        <w:br/>
      </w:r>
      <w:r w:rsidRPr="00616035">
        <w:rPr>
          <w:rFonts w:eastAsia="Times New Roman" w:cs="Times New Roman"/>
          <w:sz w:val="26"/>
          <w:szCs w:val="26"/>
        </w:rPr>
        <w:t xml:space="preserve">- </w:t>
      </w:r>
      <w:r w:rsidRPr="00616035">
        <w:rPr>
          <w:rFonts w:eastAsia="Times New Roman" w:cs="Times New Roman"/>
          <w:sz w:val="26"/>
          <w:szCs w:val="26"/>
        </w:rPr>
        <w:t>Ban Chiếu lập học</w:t>
      </w:r>
      <w:r w:rsidRPr="00616035">
        <w:rPr>
          <w:rFonts w:eastAsia="Times New Roman" w:cs="Times New Roman"/>
          <w:sz w:val="26"/>
          <w:szCs w:val="26"/>
        </w:rPr>
        <w:t>.</w:t>
      </w:r>
      <w:r w:rsidRPr="00616035">
        <w:rPr>
          <w:sz w:val="26"/>
          <w:szCs w:val="26"/>
        </w:rPr>
        <w:br/>
      </w:r>
      <w:proofErr w:type="gramStart"/>
      <w:r w:rsidRPr="00616035">
        <w:rPr>
          <w:rFonts w:eastAsia="Times New Roman" w:cs="Times New Roman"/>
          <w:sz w:val="26"/>
          <w:szCs w:val="26"/>
        </w:rPr>
        <w:t xml:space="preserve">- </w:t>
      </w:r>
      <w:r w:rsidRPr="00616035">
        <w:rPr>
          <w:rFonts w:eastAsia="Times New Roman" w:cs="Times New Roman"/>
          <w:sz w:val="26"/>
          <w:szCs w:val="26"/>
        </w:rPr>
        <w:t>Chữ Nôm trở thành chữ viết chính thức dân tộc</w:t>
      </w:r>
      <w:r w:rsidRPr="00616035">
        <w:rPr>
          <w:rFonts w:eastAsia="Times New Roman" w:cs="Times New Roman"/>
          <w:sz w:val="26"/>
          <w:szCs w:val="26"/>
        </w:rPr>
        <w:t>.</w:t>
      </w:r>
      <w:proofErr w:type="gramEnd"/>
      <w:r w:rsidRPr="00616035">
        <w:rPr>
          <w:sz w:val="26"/>
          <w:szCs w:val="26"/>
        </w:rPr>
        <w:br/>
      </w:r>
      <w:r w:rsidRPr="00616035">
        <w:rPr>
          <w:rFonts w:eastAsia="Times New Roman" w:cs="Times New Roman"/>
          <w:sz w:val="26"/>
          <w:szCs w:val="26"/>
        </w:rPr>
        <w:t>- Lập Viện Sùng Chính</w:t>
      </w:r>
      <w:r w:rsidRPr="00616035">
        <w:rPr>
          <w:rFonts w:eastAsia="Times New Roman" w:cs="Times New Roman"/>
          <w:sz w:val="26"/>
          <w:szCs w:val="26"/>
        </w:rPr>
        <w:t>.</w:t>
      </w:r>
      <w:r w:rsidRPr="00616035">
        <w:rPr>
          <w:sz w:val="26"/>
          <w:szCs w:val="26"/>
        </w:rPr>
        <w:br/>
      </w:r>
      <w:r w:rsidRPr="00616035">
        <w:rPr>
          <w:rFonts w:eastAsia="Times New Roman" w:cs="Times New Roman"/>
          <w:sz w:val="26"/>
          <w:szCs w:val="26"/>
        </w:rPr>
        <w:t>=&gt; Kinh tế phục hồi nhanh chóng, xã hội</w:t>
      </w:r>
      <w:r w:rsidRPr="00616035">
        <w:rPr>
          <w:rFonts w:eastAsia="Times New Roman" w:cs="Times New Roman"/>
          <w:sz w:val="26"/>
          <w:szCs w:val="26"/>
        </w:rPr>
        <w:t xml:space="preserve"> dần ổn </w:t>
      </w:r>
      <w:proofErr w:type="gramStart"/>
      <w:r w:rsidRPr="00616035">
        <w:rPr>
          <w:rFonts w:eastAsia="Times New Roman" w:cs="Times New Roman"/>
          <w:sz w:val="26"/>
          <w:szCs w:val="26"/>
        </w:rPr>
        <w:t>định .</w:t>
      </w:r>
      <w:proofErr w:type="gramEnd"/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  <w:r w:rsidRPr="00616035">
        <w:rPr>
          <w:rFonts w:eastAsia="Times New Roman" w:cs="Times New Roman"/>
          <w:b/>
          <w:bCs/>
          <w:sz w:val="26"/>
          <w:szCs w:val="26"/>
        </w:rPr>
        <w:t xml:space="preserve">2. Chính sách quốc phòng, ngoại </w:t>
      </w:r>
      <w:proofErr w:type="gramStart"/>
      <w:r w:rsidRPr="00616035">
        <w:rPr>
          <w:rFonts w:eastAsia="Times New Roman" w:cs="Times New Roman"/>
          <w:b/>
          <w:bCs/>
          <w:sz w:val="26"/>
          <w:szCs w:val="26"/>
        </w:rPr>
        <w:t>giao :</w:t>
      </w:r>
      <w:proofErr w:type="gramEnd"/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  <w:r w:rsidRPr="00616035">
        <w:rPr>
          <w:rFonts w:eastAsia="Times New Roman" w:cs="Times New Roman"/>
          <w:b/>
          <w:bCs/>
          <w:sz w:val="26"/>
          <w:szCs w:val="26"/>
        </w:rPr>
        <w:t xml:space="preserve">   a. Quốc </w:t>
      </w:r>
      <w:proofErr w:type="gramStart"/>
      <w:r w:rsidRPr="00616035">
        <w:rPr>
          <w:rFonts w:eastAsia="Times New Roman" w:cs="Times New Roman"/>
          <w:b/>
          <w:bCs/>
          <w:sz w:val="26"/>
          <w:szCs w:val="26"/>
        </w:rPr>
        <w:t>phòng :</w:t>
      </w:r>
      <w:proofErr w:type="gramEnd"/>
      <w:r w:rsidRPr="00616035">
        <w:rPr>
          <w:rFonts w:eastAsia="Times New Roman" w:cs="Times New Roman"/>
          <w:b/>
          <w:bCs/>
          <w:sz w:val="26"/>
          <w:szCs w:val="26"/>
        </w:rPr>
        <w:t xml:space="preserve"> 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>- Thi hành chế độ quân dịch.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>- Xây dựng quân đội mạnh gồm nhiều chủng loại, trang bị nhiều phương tiện – vũ khí …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b/>
          <w:bCs/>
          <w:sz w:val="26"/>
          <w:szCs w:val="26"/>
        </w:rPr>
      </w:pPr>
      <w:r w:rsidRPr="00616035">
        <w:rPr>
          <w:rFonts w:eastAsia="Times New Roman" w:cs="Times New Roman"/>
          <w:b/>
          <w:bCs/>
          <w:sz w:val="26"/>
          <w:szCs w:val="26"/>
        </w:rPr>
        <w:t xml:space="preserve">   b. </w:t>
      </w:r>
      <w:r w:rsidRPr="00616035">
        <w:rPr>
          <w:rFonts w:eastAsia="Times New Roman" w:cs="Times New Roman"/>
          <w:b/>
          <w:bCs/>
          <w:sz w:val="26"/>
          <w:szCs w:val="26"/>
          <w:u w:val="single"/>
        </w:rPr>
        <w:t xml:space="preserve">Ngoại </w:t>
      </w:r>
      <w:proofErr w:type="gramStart"/>
      <w:r w:rsidRPr="00616035">
        <w:rPr>
          <w:rFonts w:eastAsia="Times New Roman" w:cs="Times New Roman"/>
          <w:b/>
          <w:bCs/>
          <w:sz w:val="26"/>
          <w:szCs w:val="26"/>
          <w:u w:val="single"/>
        </w:rPr>
        <w:t>giao</w:t>
      </w:r>
      <w:r w:rsidRPr="00616035">
        <w:rPr>
          <w:rFonts w:eastAsia="Times New Roman" w:cs="Times New Roman"/>
          <w:b/>
          <w:bCs/>
          <w:sz w:val="26"/>
          <w:szCs w:val="26"/>
        </w:rPr>
        <w:t xml:space="preserve"> :</w:t>
      </w:r>
      <w:proofErr w:type="gramEnd"/>
      <w:r w:rsidRPr="00616035">
        <w:rPr>
          <w:rFonts w:eastAsia="Times New Roman" w:cs="Times New Roman"/>
          <w:b/>
          <w:bCs/>
          <w:sz w:val="26"/>
          <w:szCs w:val="26"/>
        </w:rPr>
        <w:t xml:space="preserve"> 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- Đối với nhà </w:t>
      </w:r>
      <w:proofErr w:type="gramStart"/>
      <w:r w:rsidRPr="00616035">
        <w:rPr>
          <w:rFonts w:eastAsia="Times New Roman" w:cs="Times New Roman"/>
          <w:sz w:val="26"/>
          <w:szCs w:val="26"/>
        </w:rPr>
        <w:t>Thanh :</w:t>
      </w:r>
      <w:proofErr w:type="gramEnd"/>
      <w:r w:rsidRPr="00616035">
        <w:rPr>
          <w:rFonts w:eastAsia="Times New Roman" w:cs="Times New Roman"/>
          <w:sz w:val="26"/>
          <w:szCs w:val="26"/>
        </w:rPr>
        <w:t xml:space="preserve"> mềm dẻo nhưng kiên quyết bảo vệ từng tấc đất của tổ quốc.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r w:rsidRPr="00616035">
        <w:rPr>
          <w:rFonts w:eastAsia="Times New Roman" w:cs="Times New Roman"/>
          <w:sz w:val="26"/>
          <w:szCs w:val="26"/>
        </w:rPr>
        <w:t xml:space="preserve">- Đối với nội </w:t>
      </w:r>
      <w:proofErr w:type="gramStart"/>
      <w:r w:rsidRPr="00616035">
        <w:rPr>
          <w:rFonts w:eastAsia="Times New Roman" w:cs="Times New Roman"/>
          <w:sz w:val="26"/>
          <w:szCs w:val="26"/>
        </w:rPr>
        <w:t>phản :</w:t>
      </w:r>
      <w:proofErr w:type="gramEnd"/>
      <w:r w:rsidRPr="00616035">
        <w:rPr>
          <w:rFonts w:eastAsia="Times New Roman" w:cs="Times New Roman"/>
          <w:sz w:val="26"/>
          <w:szCs w:val="26"/>
        </w:rPr>
        <w:t xml:space="preserve"> mở các cuộc tấn công tiêu diệt.</w:t>
      </w:r>
    </w:p>
    <w:p w:rsidR="00616035" w:rsidRPr="00616035" w:rsidRDefault="00616035" w:rsidP="00616035">
      <w:pPr>
        <w:spacing w:before="0" w:beforeAutospacing="0" w:after="0" w:afterAutospacing="0"/>
        <w:rPr>
          <w:rFonts w:eastAsia="Times New Roman" w:cs="Times New Roman"/>
          <w:sz w:val="26"/>
          <w:szCs w:val="26"/>
        </w:rPr>
      </w:pPr>
      <w:proofErr w:type="gramStart"/>
      <w:r w:rsidRPr="00616035">
        <w:rPr>
          <w:rFonts w:eastAsia="Times New Roman" w:cs="Times New Roman"/>
          <w:sz w:val="26"/>
          <w:szCs w:val="26"/>
        </w:rPr>
        <w:t>Vua nhà Thanh phải công nhận Quang Trung là qốc vương.</w:t>
      </w:r>
      <w:proofErr w:type="gramEnd"/>
    </w:p>
    <w:p w:rsidR="00616035" w:rsidRPr="00616035" w:rsidRDefault="00616035" w:rsidP="00616035">
      <w:pPr>
        <w:jc w:val="left"/>
        <w:rPr>
          <w:sz w:val="26"/>
          <w:szCs w:val="26"/>
        </w:rPr>
      </w:pPr>
    </w:p>
    <w:sectPr w:rsidR="00616035" w:rsidRPr="0061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F8B"/>
    <w:multiLevelType w:val="hybridMultilevel"/>
    <w:tmpl w:val="62B8BC20"/>
    <w:lvl w:ilvl="0" w:tplc="B9269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A11BC"/>
    <w:multiLevelType w:val="hybridMultilevel"/>
    <w:tmpl w:val="A704E49A"/>
    <w:lvl w:ilvl="0" w:tplc="5314B8C2">
      <w:start w:val="1"/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hint="default"/>
        <w:u w:val="single"/>
      </w:rPr>
    </w:lvl>
    <w:lvl w:ilvl="1" w:tplc="9352422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D4863FE"/>
    <w:multiLevelType w:val="hybridMultilevel"/>
    <w:tmpl w:val="9ACC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64A86"/>
    <w:multiLevelType w:val="hybridMultilevel"/>
    <w:tmpl w:val="12F24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2C04"/>
    <w:multiLevelType w:val="hybridMultilevel"/>
    <w:tmpl w:val="B6AA3AF6"/>
    <w:lvl w:ilvl="0" w:tplc="B9269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35"/>
    <w:rsid w:val="00616035"/>
    <w:rsid w:val="00A16860"/>
    <w:rsid w:val="00C5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35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35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TRINHCAOTHE</dc:creator>
  <cp:lastModifiedBy>TRINHCAOTHE</cp:lastModifiedBy>
  <cp:revision>1</cp:revision>
  <dcterms:created xsi:type="dcterms:W3CDTF">2020-03-20T02:56:00Z</dcterms:created>
  <dcterms:modified xsi:type="dcterms:W3CDTF">2020-03-20T03:26:00Z</dcterms:modified>
</cp:coreProperties>
</file>