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51"/>
      </w:tblGrid>
      <w:tr w:rsidR="001A773C" w:rsidRPr="001A773C" w:rsidTr="001A773C">
        <w:tc>
          <w:tcPr>
            <w:tcW w:w="5245" w:type="dxa"/>
          </w:tcPr>
          <w:p w:rsidR="001A773C" w:rsidRPr="001A773C" w:rsidRDefault="001A773C" w:rsidP="001A773C">
            <w:pPr>
              <w:jc w:val="center"/>
              <w:rPr>
                <w:sz w:val="24"/>
              </w:rPr>
            </w:pPr>
            <w:r w:rsidRPr="001A773C">
              <w:rPr>
                <w:sz w:val="24"/>
              </w:rPr>
              <w:t>ỦY BAN NHÂN DÂN QUẬN 6</w:t>
            </w:r>
          </w:p>
          <w:p w:rsidR="001A773C" w:rsidRPr="001A773C" w:rsidRDefault="001A773C" w:rsidP="001A773C">
            <w:pPr>
              <w:jc w:val="center"/>
              <w:rPr>
                <w:b/>
                <w:sz w:val="24"/>
              </w:rPr>
            </w:pPr>
            <w:r w:rsidRPr="001A773C">
              <w:rPr>
                <w:b/>
                <w:sz w:val="24"/>
              </w:rPr>
              <w:t>TRƯỜNG THCS NGUYỄN ĐỨC CẢNH</w:t>
            </w:r>
          </w:p>
        </w:tc>
        <w:tc>
          <w:tcPr>
            <w:tcW w:w="5651" w:type="dxa"/>
          </w:tcPr>
          <w:p w:rsidR="001A773C" w:rsidRPr="001A773C" w:rsidRDefault="001A773C" w:rsidP="001A773C">
            <w:pPr>
              <w:jc w:val="center"/>
              <w:rPr>
                <w:b/>
                <w:sz w:val="24"/>
              </w:rPr>
            </w:pPr>
            <w:r w:rsidRPr="001A773C">
              <w:rPr>
                <w:b/>
                <w:sz w:val="24"/>
              </w:rPr>
              <w:t>CỘNG HÒA XÃ HỘI CHỦ NGHĨA VIỆT NAM</w:t>
            </w:r>
          </w:p>
          <w:p w:rsidR="001A773C" w:rsidRPr="001A773C" w:rsidRDefault="001A773C" w:rsidP="001A773C">
            <w:pPr>
              <w:jc w:val="center"/>
              <w:rPr>
                <w:b/>
                <w:sz w:val="24"/>
              </w:rPr>
            </w:pPr>
            <w:r w:rsidRPr="001A773C">
              <w:rPr>
                <w:b/>
                <w:sz w:val="24"/>
              </w:rPr>
              <w:t>Độc lập – Tự do – Hạnh phúc</w:t>
            </w:r>
          </w:p>
        </w:tc>
      </w:tr>
    </w:tbl>
    <w:p w:rsidR="001A773C" w:rsidRDefault="001A773C" w:rsidP="001A773C">
      <w:pPr>
        <w:spacing w:after="0"/>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4072890</wp:posOffset>
                </wp:positionH>
                <wp:positionV relativeFrom="paragraph">
                  <wp:posOffset>24130</wp:posOffset>
                </wp:positionV>
                <wp:extent cx="1371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E2FB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0.7pt,1.9pt" to="428.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1SItQEAALcDAAAOAAAAZHJzL2Uyb0RvYy54bWysU8GOEzEMvSPxD1HudKZF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" strokecolor="black [3200]" strokeweight=".5pt">
                <v:stroke joinstyle="miter"/>
              </v:lin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586739</wp:posOffset>
                </wp:positionH>
                <wp:positionV relativeFrom="paragraph">
                  <wp:posOffset>14605</wp:posOffset>
                </wp:positionV>
                <wp:extent cx="1209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2301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pt,1.15pt" to="14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yntAEAALcDAAAOAAAAZHJzL2Uyb0RvYy54bWysU8GO0zAQvSPxD5bvNGklFoia7qEruCCo&#10;WPgArzNurLU91tg07d8zdtssAoQQ2ovjsd+bmfc8Wd8evRMHoGQx9HK5aKWAoHGwYd/Lb1/fv3or&#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" strokecolor="black [3200]" strokeweight=".5pt">
                <v:stroke joinstyle="miter"/>
              </v:line>
            </w:pict>
          </mc:Fallback>
        </mc:AlternateContent>
      </w:r>
    </w:p>
    <w:p w:rsidR="001A773C" w:rsidRDefault="001A773C" w:rsidP="001A773C">
      <w:pPr>
        <w:spacing w:after="0"/>
        <w:jc w:val="center"/>
        <w:rPr>
          <w:b/>
        </w:rPr>
      </w:pPr>
      <w:r>
        <w:rPr>
          <w:b/>
        </w:rPr>
        <w:t>THÔNG BÁO</w:t>
      </w:r>
    </w:p>
    <w:p w:rsidR="00A0740C" w:rsidRPr="001A773C" w:rsidRDefault="001A773C" w:rsidP="001A773C">
      <w:pPr>
        <w:spacing w:after="0"/>
        <w:jc w:val="center"/>
        <w:rPr>
          <w:b/>
        </w:rPr>
      </w:pPr>
      <w:r>
        <w:rPr>
          <w:b/>
        </w:rPr>
        <w:t xml:space="preserve">KẾT QUẢ </w:t>
      </w:r>
      <w:r w:rsidRPr="001A773C">
        <w:rPr>
          <w:b/>
        </w:rPr>
        <w:t>ĐỀ CỬ GIẢI THƯỞNG VÕ TRƯỜNG TOẢN NĂM HỌC 2022-2023</w:t>
      </w:r>
      <w:r>
        <w:rPr>
          <w:b/>
        </w:rPr>
        <w:t>.</w:t>
      </w:r>
    </w:p>
    <w:p w:rsidR="001A773C" w:rsidRDefault="001A773C" w:rsidP="001A773C">
      <w:pPr>
        <w:ind w:firstLine="720"/>
        <w:jc w:val="both"/>
      </w:pPr>
      <w:r>
        <w:t xml:space="preserve">Căn cứ vào văn bản số 1007/ GDĐT- TĐ ngày 14 tháng 10 năm 2022 </w:t>
      </w:r>
      <w:r>
        <w:t>V/v xét chọn Giải thưởng Võ Trườ</w:t>
      </w:r>
      <w:r>
        <w:t xml:space="preserve">ng </w:t>
      </w:r>
      <w:r>
        <w:t>Toản lần thứ 25 - năm 2022 và đề nghị</w:t>
      </w:r>
      <w:r>
        <w:t xml:space="preserve"> </w:t>
      </w:r>
      <w:r>
        <w:t>tuyên dương nhà giáo đạt giả</w:t>
      </w:r>
      <w:r>
        <w:t xml:space="preserve">i nhân 25 năm </w:t>
      </w:r>
      <w:r>
        <w:t>Giải thưởng Võ Trường Toả</w:t>
      </w:r>
      <w:r>
        <w:t xml:space="preserve">n của Phòng Giáo dục và Đào tạo Quận 6. Trường THCS Nguyễn Đức Cảnh đã tiến hành họp và bỏ phiếu kín vào ngày 17 tháng 10 năm 2022, đề cử </w:t>
      </w:r>
      <w:r w:rsidRPr="001A773C">
        <w:rPr>
          <w:b/>
        </w:rPr>
        <w:t>thầy Dương Hoài Tâm</w:t>
      </w:r>
      <w:r>
        <w:t xml:space="preserve"> – Phó Hiệu trưởng nhà trường. Với sự tận tâm với nghề</w:t>
      </w:r>
      <w:r w:rsidR="000914D1">
        <w:t xml:space="preserve"> và với</w:t>
      </w:r>
      <w:r>
        <w:t xml:space="preserve"> nhiều thành tích cao trong công tác giáo dục nhà trường và của Quận, thầy được tập thể sư phạm nhà trường nhất trí với số phiếu 63/65 phiếu đạt tỉ lệ 97%.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6C7883" w:rsidTr="006C7883">
        <w:tc>
          <w:tcPr>
            <w:tcW w:w="4697" w:type="dxa"/>
          </w:tcPr>
          <w:p w:rsidR="006C7883" w:rsidRDefault="006C7883" w:rsidP="001A773C">
            <w:pPr>
              <w:jc w:val="both"/>
            </w:pPr>
          </w:p>
        </w:tc>
        <w:tc>
          <w:tcPr>
            <w:tcW w:w="4698" w:type="dxa"/>
          </w:tcPr>
          <w:p w:rsidR="006C7883" w:rsidRPr="006C7883" w:rsidRDefault="006C7883" w:rsidP="006C7883">
            <w:pPr>
              <w:jc w:val="center"/>
              <w:rPr>
                <w:i/>
              </w:rPr>
            </w:pPr>
            <w:r w:rsidRPr="006C7883">
              <w:rPr>
                <w:i/>
              </w:rPr>
              <w:t>Quận 6, ngày 18 tháng 10 năm 2022</w:t>
            </w:r>
          </w:p>
          <w:p w:rsidR="006C7883" w:rsidRPr="006C7883" w:rsidRDefault="006C7883" w:rsidP="006C7883">
            <w:pPr>
              <w:jc w:val="center"/>
              <w:rPr>
                <w:b/>
              </w:rPr>
            </w:pPr>
            <w:r w:rsidRPr="006C7883">
              <w:rPr>
                <w:b/>
              </w:rPr>
              <w:t>KT.HIỆU TRƯỞNG</w:t>
            </w:r>
          </w:p>
          <w:p w:rsidR="006C7883" w:rsidRPr="006C7883" w:rsidRDefault="006C7883" w:rsidP="006C7883">
            <w:pPr>
              <w:jc w:val="center"/>
              <w:rPr>
                <w:b/>
              </w:rPr>
            </w:pPr>
            <w:r w:rsidRPr="006C7883">
              <w:rPr>
                <w:b/>
              </w:rPr>
              <w:t>PHÓ HIỆU TRƯỞNG</w:t>
            </w:r>
          </w:p>
          <w:p w:rsidR="006C7883" w:rsidRPr="006C7883" w:rsidRDefault="006C7883" w:rsidP="006C7883">
            <w:pPr>
              <w:jc w:val="center"/>
              <w:rPr>
                <w:b/>
              </w:rPr>
            </w:pPr>
          </w:p>
          <w:p w:rsidR="006C7883" w:rsidRDefault="006C7883" w:rsidP="006C7883">
            <w:pPr>
              <w:jc w:val="center"/>
            </w:pPr>
            <w:r w:rsidRPr="006C7883">
              <w:rPr>
                <w:b/>
              </w:rPr>
              <w:t>Lê Thị Liễu</w:t>
            </w:r>
          </w:p>
        </w:tc>
      </w:tr>
    </w:tbl>
    <w:p w:rsidR="006C7883" w:rsidRDefault="006C7883" w:rsidP="001A773C">
      <w:pPr>
        <w:ind w:firstLine="720"/>
        <w:jc w:val="both"/>
      </w:pPr>
      <w:bookmarkStart w:id="0" w:name="_GoBack"/>
      <w:bookmarkEnd w:id="0"/>
    </w:p>
    <w:sectPr w:rsidR="006C7883" w:rsidSect="00230771">
      <w:pgSz w:w="12240" w:h="15840"/>
      <w:pgMar w:top="1134" w:right="1134" w:bottom="1134" w:left="1701" w:header="0"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3C"/>
    <w:rsid w:val="000407BF"/>
    <w:rsid w:val="000914D1"/>
    <w:rsid w:val="00174307"/>
    <w:rsid w:val="001A773C"/>
    <w:rsid w:val="00230771"/>
    <w:rsid w:val="002A0F78"/>
    <w:rsid w:val="004333B0"/>
    <w:rsid w:val="006C7883"/>
    <w:rsid w:val="00756387"/>
    <w:rsid w:val="009B7327"/>
    <w:rsid w:val="009B7B03"/>
    <w:rsid w:val="00A0740C"/>
    <w:rsid w:val="00B818F3"/>
    <w:rsid w:val="00B901DB"/>
    <w:rsid w:val="00C829D9"/>
    <w:rsid w:val="00D8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5492"/>
  <w15:chartTrackingRefBased/>
  <w15:docId w15:val="{A50BB2D8-7D1C-436A-AC13-55C2CCF0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2"/>
        <w:lang w:val="en-US" w:eastAsia="en-US" w:bidi="ar-SA"/>
      </w:rPr>
    </w:rPrDefault>
    <w:pPrDefault>
      <w:pPr>
        <w:spacing w:after="12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Lieu</dc:creator>
  <cp:keywords/>
  <dc:description/>
  <cp:lastModifiedBy>Ms Lieu</cp:lastModifiedBy>
  <cp:revision>3</cp:revision>
  <dcterms:created xsi:type="dcterms:W3CDTF">2022-10-19T07:07:00Z</dcterms:created>
  <dcterms:modified xsi:type="dcterms:W3CDTF">2022-10-19T07:23:00Z</dcterms:modified>
</cp:coreProperties>
</file>