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9984" w14:textId="77777777" w:rsidR="00C13E40" w:rsidRDefault="00C13E40" w:rsidP="00C13E40">
      <w:pPr>
        <w:spacing w:line="360" w:lineRule="auto"/>
        <w:rPr>
          <w:rFonts w:cs="Times New Roman"/>
          <w:b/>
          <w:bCs/>
        </w:rPr>
      </w:pPr>
      <w:bookmarkStart w:id="0" w:name="_Hlk84685809"/>
      <w:bookmarkEnd w:id="0"/>
      <w:r>
        <w:rPr>
          <w:rFonts w:cs="Times New Roman"/>
          <w:b/>
          <w:bCs/>
        </w:rPr>
        <w:t>TRƯỜNG THCS NGUYỄN HIỀN</w:t>
      </w:r>
    </w:p>
    <w:p w14:paraId="23AE3991" w14:textId="77777777" w:rsidR="00C13E40" w:rsidRDefault="00C13E40" w:rsidP="00C13E40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GỢI Ý HƯỚNG DẪN HỌC SINH TỰ HỌC </w:t>
      </w:r>
    </w:p>
    <w:p w14:paraId="6DE336A1" w14:textId="77777777" w:rsidR="00C13E40" w:rsidRDefault="00C13E40" w:rsidP="00C13E40">
      <w:pPr>
        <w:spacing w:line="360" w:lineRule="auto"/>
        <w:jc w:val="center"/>
        <w:rPr>
          <w:rFonts w:cs="Times New Roman"/>
          <w:b/>
          <w:iCs/>
        </w:rPr>
      </w:pPr>
      <w:r w:rsidRPr="00017A66">
        <w:rPr>
          <w:rFonts w:cs="Times New Roman"/>
          <w:b/>
          <w:iCs/>
        </w:rPr>
        <w:t>(</w:t>
      </w:r>
      <w:proofErr w:type="spellStart"/>
      <w:r w:rsidRPr="00017A66">
        <w:rPr>
          <w:rFonts w:cs="Times New Roman"/>
          <w:b/>
          <w:iCs/>
        </w:rPr>
        <w:t>Đối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với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học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sinh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không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thể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học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tập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trực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tuyến</w:t>
      </w:r>
      <w:proofErr w:type="spellEnd"/>
      <w:r w:rsidRPr="00017A66">
        <w:rPr>
          <w:rFonts w:cs="Times New Roman"/>
          <w:b/>
          <w:iCs/>
        </w:rPr>
        <w:t>)</w:t>
      </w:r>
    </w:p>
    <w:p w14:paraId="40B3BF37" w14:textId="24F5924C" w:rsidR="00C13E40" w:rsidRPr="003E6DFA" w:rsidRDefault="00C13E40" w:rsidP="00C13E40">
      <w:pPr>
        <w:spacing w:line="360" w:lineRule="auto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MÔN:TIẾNG ANH KHỐI 8 - TUẦN: </w:t>
      </w:r>
      <w:r w:rsidR="00A0583D">
        <w:rPr>
          <w:rFonts w:cs="Times New Roman"/>
          <w:b/>
          <w:iCs/>
        </w:rPr>
        <w:t>2</w:t>
      </w:r>
    </w:p>
    <w:p w14:paraId="4ABB7D38" w14:textId="77777777" w:rsidR="00C13E40" w:rsidRDefault="00C13E40" w:rsidP="00C13E40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</w:t>
      </w:r>
      <w:r w:rsidRPr="00017A66">
        <w:rPr>
          <w:rFonts w:cs="Times New Roman"/>
          <w:b/>
          <w:bCs/>
        </w:rPr>
        <w:t xml:space="preserve">ài </w:t>
      </w:r>
      <w:proofErr w:type="spellStart"/>
      <w:r w:rsidRPr="00017A66">
        <w:rPr>
          <w:rFonts w:cs="Times New Roman"/>
          <w:b/>
          <w:bCs/>
        </w:rPr>
        <w:t>liệ</w:t>
      </w:r>
      <w:r>
        <w:rPr>
          <w:rFonts w:cs="Times New Roman"/>
          <w:b/>
          <w:bCs/>
        </w:rPr>
        <w:t>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học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tập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và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Phiếu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hướng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dẫn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học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sinh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tự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học</w:t>
      </w:r>
      <w:proofErr w:type="spellEnd"/>
    </w:p>
    <w:p w14:paraId="15BF97D3" w14:textId="77777777" w:rsidR="00C13E40" w:rsidRDefault="00C13E40" w:rsidP="00C13E40">
      <w:pPr>
        <w:pStyle w:val="ListParagraph"/>
        <w:jc w:val="center"/>
        <w:rPr>
          <w:rFonts w:cs="Times New Roman"/>
          <w:b/>
          <w:bCs/>
        </w:rPr>
      </w:pPr>
    </w:p>
    <w:p w14:paraId="72304241" w14:textId="77777777" w:rsidR="00C13E40" w:rsidRDefault="00C13E40" w:rsidP="00C13E40">
      <w:pPr>
        <w:pStyle w:val="ListParagraph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365"/>
      </w:tblGrid>
      <w:tr w:rsidR="00C13E40" w14:paraId="14A33E6E" w14:textId="77777777" w:rsidTr="00D13774">
        <w:tc>
          <w:tcPr>
            <w:tcW w:w="1705" w:type="dxa"/>
          </w:tcPr>
          <w:p w14:paraId="406AB831" w14:textId="77777777" w:rsidR="00C13E40" w:rsidRPr="008F5E61" w:rsidRDefault="00C13E40" w:rsidP="00D13774">
            <w:pPr>
              <w:rPr>
                <w:b/>
                <w:bCs/>
              </w:rPr>
            </w:pPr>
            <w:r w:rsidRPr="008F5E61">
              <w:rPr>
                <w:b/>
                <w:bCs/>
              </w:rPr>
              <w:t xml:space="preserve">NỘI DUNG </w:t>
            </w:r>
          </w:p>
        </w:tc>
        <w:tc>
          <w:tcPr>
            <w:tcW w:w="8365" w:type="dxa"/>
          </w:tcPr>
          <w:p w14:paraId="5928FDF3" w14:textId="77777777" w:rsidR="00C13E40" w:rsidRPr="008F5E61" w:rsidRDefault="00C13E40" w:rsidP="00D13774">
            <w:pPr>
              <w:jc w:val="center"/>
              <w:rPr>
                <w:b/>
                <w:bCs/>
              </w:rPr>
            </w:pPr>
            <w:r w:rsidRPr="008F5E61">
              <w:rPr>
                <w:b/>
                <w:bCs/>
              </w:rPr>
              <w:t>GHI CHÚ</w:t>
            </w:r>
          </w:p>
        </w:tc>
      </w:tr>
      <w:tr w:rsidR="00C13E40" w14:paraId="2CBA33DB" w14:textId="77777777" w:rsidTr="00D13774">
        <w:tc>
          <w:tcPr>
            <w:tcW w:w="1705" w:type="dxa"/>
          </w:tcPr>
          <w:p w14:paraId="559EABB2" w14:textId="77777777" w:rsidR="00C13E40" w:rsidRDefault="00C13E40" w:rsidP="00D13774">
            <w:r>
              <w:t>Unit 1: My friends</w:t>
            </w:r>
          </w:p>
        </w:tc>
        <w:tc>
          <w:tcPr>
            <w:tcW w:w="8365" w:type="dxa"/>
          </w:tcPr>
          <w:p w14:paraId="4A32EC06" w14:textId="45DDD125" w:rsidR="00C13E40" w:rsidRDefault="00C13E40" w:rsidP="00D13774">
            <w:r>
              <w:t xml:space="preserve">Activity </w:t>
            </w:r>
            <w:r w:rsidR="00A0583D">
              <w:t>1</w:t>
            </w:r>
            <w:r>
              <w:t>: Vocabulary</w:t>
            </w:r>
          </w:p>
          <w:p w14:paraId="1E958C6E" w14:textId="58CF2FE4" w:rsidR="00C13E40" w:rsidRDefault="00C13E40" w:rsidP="00D13774">
            <w:r>
              <w:t xml:space="preserve">Activity 3: </w:t>
            </w:r>
            <w:r w:rsidR="00A0583D">
              <w:t>Read (p.13-14)</w:t>
            </w:r>
          </w:p>
          <w:p w14:paraId="6A39212A" w14:textId="0A2A7C6D" w:rsidR="00C13E40" w:rsidRDefault="00C13E40" w:rsidP="00D13774">
            <w:r>
              <w:t xml:space="preserve">Activity 4: Language focus: </w:t>
            </w:r>
            <w:r w:rsidR="00A0583D">
              <w:t>(not) adjective + enough + to -infinitive</w:t>
            </w:r>
          </w:p>
        </w:tc>
      </w:tr>
      <w:tr w:rsidR="00C13E40" w14:paraId="6185F170" w14:textId="77777777" w:rsidTr="00D13774">
        <w:tc>
          <w:tcPr>
            <w:tcW w:w="1705" w:type="dxa"/>
          </w:tcPr>
          <w:p w14:paraId="7E642C1A" w14:textId="28BF4DF8" w:rsidR="00C13E40" w:rsidRDefault="00C13E40" w:rsidP="00D13774">
            <w:proofErr w:type="spellStart"/>
            <w:r>
              <w:t>Aictivity</w:t>
            </w:r>
            <w:proofErr w:type="spellEnd"/>
            <w:r>
              <w:t xml:space="preserve"> 1: </w:t>
            </w:r>
            <w:proofErr w:type="spellStart"/>
            <w:r w:rsidR="00A0583D">
              <w:t>Vocubulary</w:t>
            </w:r>
            <w:proofErr w:type="spellEnd"/>
          </w:p>
          <w:p w14:paraId="63FCCF97" w14:textId="77777777" w:rsidR="00C13E40" w:rsidRDefault="00C13E40" w:rsidP="00D13774"/>
        </w:tc>
        <w:tc>
          <w:tcPr>
            <w:tcW w:w="8365" w:type="dxa"/>
          </w:tcPr>
          <w:p w14:paraId="1B43AAB4" w14:textId="77777777" w:rsidR="00A0583D" w:rsidRPr="006207AC" w:rsidRDefault="00C13E40" w:rsidP="00A0583D">
            <w:pPr>
              <w:pStyle w:val="ListParagraph"/>
              <w:ind w:left="1080"/>
              <w:rPr>
                <w:rFonts w:cs="Times New Roman"/>
                <w:color w:val="FF0000"/>
                <w:szCs w:val="28"/>
              </w:rPr>
            </w:pPr>
            <w:r>
              <w:t xml:space="preserve"> </w:t>
            </w:r>
            <w:r w:rsidR="00A0583D" w:rsidRPr="006207AC">
              <w:rPr>
                <w:rFonts w:cs="Times New Roman"/>
                <w:color w:val="FF0000"/>
                <w:szCs w:val="28"/>
              </w:rPr>
              <w:t xml:space="preserve">Vocabulary: </w:t>
            </w:r>
          </w:p>
          <w:p w14:paraId="1E5CE2E1" w14:textId="77777777" w:rsidR="00A0583D" w:rsidRPr="006207AC" w:rsidRDefault="00A0583D" w:rsidP="00A0583D">
            <w:r w:rsidRPr="006207AC">
              <w:t>- bold /</w:t>
            </w:r>
            <w:proofErr w:type="spellStart"/>
            <w:r w:rsidRPr="006207AC">
              <w:t>bəʊld</w:t>
            </w:r>
            <w:proofErr w:type="spellEnd"/>
            <w:r w:rsidRPr="006207AC">
              <w:t xml:space="preserve">/ (a): </w:t>
            </w:r>
            <w:proofErr w:type="spellStart"/>
            <w:r w:rsidRPr="006207AC">
              <w:t>hói</w:t>
            </w:r>
            <w:proofErr w:type="spellEnd"/>
            <w:r w:rsidRPr="006207AC">
              <w:t xml:space="preserve"> (</w:t>
            </w:r>
            <w:proofErr w:type="spellStart"/>
            <w:r w:rsidRPr="006207AC">
              <w:t>tóc</w:t>
            </w:r>
            <w:proofErr w:type="spellEnd"/>
            <w:r w:rsidRPr="006207AC">
              <w:t>)</w:t>
            </w:r>
          </w:p>
          <w:p w14:paraId="6C78A4E8" w14:textId="77777777" w:rsidR="00A0583D" w:rsidRPr="006207AC" w:rsidRDefault="00A0583D" w:rsidP="00A0583D">
            <w:r w:rsidRPr="006207AC">
              <w:t>- moon /</w:t>
            </w:r>
            <w:proofErr w:type="spellStart"/>
            <w:r w:rsidRPr="006207AC">
              <w:t>muːn</w:t>
            </w:r>
            <w:proofErr w:type="spellEnd"/>
            <w:r w:rsidRPr="006207AC">
              <w:t xml:space="preserve">/ (n): </w:t>
            </w:r>
            <w:proofErr w:type="spellStart"/>
            <w:r w:rsidRPr="006207AC">
              <w:t>mặt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trăng</w:t>
            </w:r>
            <w:proofErr w:type="spellEnd"/>
          </w:p>
          <w:p w14:paraId="6B5B49F2" w14:textId="77777777" w:rsidR="00A0583D" w:rsidRPr="006207AC" w:rsidRDefault="00A0583D" w:rsidP="00A0583D">
            <w:r w:rsidRPr="006207AC">
              <w:t>- fair /</w:t>
            </w:r>
            <w:proofErr w:type="spellStart"/>
            <w:r w:rsidRPr="006207AC">
              <w:t>feə</w:t>
            </w:r>
            <w:proofErr w:type="spellEnd"/>
            <w:r w:rsidRPr="006207AC">
              <w:t xml:space="preserve">(r)/ (a): </w:t>
            </w:r>
            <w:proofErr w:type="spellStart"/>
            <w:r w:rsidRPr="006207AC">
              <w:t>trắng</w:t>
            </w:r>
            <w:proofErr w:type="spellEnd"/>
            <w:r w:rsidRPr="006207AC">
              <w:t xml:space="preserve"> (da), </w:t>
            </w:r>
            <w:proofErr w:type="spellStart"/>
            <w:r w:rsidRPr="006207AC">
              <w:t>vàng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nhạt</w:t>
            </w:r>
            <w:proofErr w:type="spellEnd"/>
            <w:r w:rsidRPr="006207AC">
              <w:t xml:space="preserve"> (</w:t>
            </w:r>
            <w:proofErr w:type="spellStart"/>
            <w:r w:rsidRPr="006207AC">
              <w:t>tóc</w:t>
            </w:r>
            <w:proofErr w:type="spellEnd"/>
            <w:r w:rsidRPr="006207AC">
              <w:t>)</w:t>
            </w:r>
          </w:p>
          <w:p w14:paraId="2830B7E2" w14:textId="77777777" w:rsidR="00A0583D" w:rsidRPr="006207AC" w:rsidRDefault="00A0583D" w:rsidP="00A0583D">
            <w:r w:rsidRPr="006207AC">
              <w:t>- silly /ˈ</w:t>
            </w:r>
            <w:proofErr w:type="spellStart"/>
            <w:r w:rsidRPr="006207AC">
              <w:t>sɪli</w:t>
            </w:r>
            <w:proofErr w:type="spellEnd"/>
            <w:r w:rsidRPr="006207AC">
              <w:t xml:space="preserve">/ (a): </w:t>
            </w:r>
            <w:proofErr w:type="spellStart"/>
            <w:r w:rsidRPr="006207AC">
              <w:t>ngu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ngốc</w:t>
            </w:r>
            <w:proofErr w:type="spellEnd"/>
          </w:p>
          <w:p w14:paraId="700B3363" w14:textId="77777777" w:rsidR="00A0583D" w:rsidRPr="006207AC" w:rsidRDefault="00A0583D" w:rsidP="00A0583D">
            <w:r w:rsidRPr="006207AC">
              <w:t>- cousin /ˈ</w:t>
            </w:r>
            <w:proofErr w:type="spellStart"/>
            <w:r w:rsidRPr="006207AC">
              <w:t>kʌzn</w:t>
            </w:r>
            <w:proofErr w:type="spellEnd"/>
            <w:r w:rsidRPr="006207AC">
              <w:t xml:space="preserve">/ (n): </w:t>
            </w:r>
            <w:proofErr w:type="spellStart"/>
            <w:r w:rsidRPr="006207AC">
              <w:t>anh</w:t>
            </w:r>
            <w:proofErr w:type="spellEnd"/>
            <w:r w:rsidRPr="006207AC">
              <w:t xml:space="preserve">, </w:t>
            </w:r>
            <w:proofErr w:type="spellStart"/>
            <w:r w:rsidRPr="006207AC">
              <w:t>chị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em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họ</w:t>
            </w:r>
            <w:proofErr w:type="spellEnd"/>
          </w:p>
          <w:p w14:paraId="78BF5872" w14:textId="77777777" w:rsidR="00A0583D" w:rsidRPr="006207AC" w:rsidRDefault="00A0583D" w:rsidP="00A0583D">
            <w:r w:rsidRPr="006207AC">
              <w:t>- Mercury /ˈ</w:t>
            </w:r>
            <w:proofErr w:type="spellStart"/>
            <w:r w:rsidRPr="006207AC">
              <w:t>mɜːkjəri</w:t>
            </w:r>
            <w:proofErr w:type="spellEnd"/>
            <w:r w:rsidRPr="006207AC">
              <w:t xml:space="preserve">/ (n): </w:t>
            </w:r>
            <w:proofErr w:type="spellStart"/>
            <w:r w:rsidRPr="006207AC">
              <w:t>sao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Thủy</w:t>
            </w:r>
            <w:proofErr w:type="spellEnd"/>
          </w:p>
          <w:p w14:paraId="5FB0F470" w14:textId="77777777" w:rsidR="00A0583D" w:rsidRPr="006207AC" w:rsidRDefault="00A0583D" w:rsidP="00A0583D">
            <w:r w:rsidRPr="006207AC">
              <w:t>- principal /ˈ</w:t>
            </w:r>
            <w:proofErr w:type="spellStart"/>
            <w:r w:rsidRPr="006207AC">
              <w:t>prɪnsəpl</w:t>
            </w:r>
            <w:proofErr w:type="spellEnd"/>
            <w:r w:rsidRPr="006207AC">
              <w:t xml:space="preserve">/ (n): </w:t>
            </w:r>
            <w:proofErr w:type="spellStart"/>
            <w:r w:rsidRPr="006207AC">
              <w:t>hiệu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trưởng</w:t>
            </w:r>
            <w:proofErr w:type="spellEnd"/>
          </w:p>
          <w:p w14:paraId="229E639A" w14:textId="77777777" w:rsidR="00A0583D" w:rsidRPr="006207AC" w:rsidRDefault="00A0583D" w:rsidP="00A0583D">
            <w:r w:rsidRPr="006207AC">
              <w:t>- Mars /</w:t>
            </w:r>
            <w:proofErr w:type="spellStart"/>
            <w:r w:rsidRPr="006207AC">
              <w:t>mɑːz</w:t>
            </w:r>
            <w:proofErr w:type="spellEnd"/>
            <w:r w:rsidRPr="006207AC">
              <w:t xml:space="preserve">/ (n): </w:t>
            </w:r>
            <w:proofErr w:type="spellStart"/>
            <w:r w:rsidRPr="006207AC">
              <w:t>sao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Hỏa</w:t>
            </w:r>
            <w:proofErr w:type="spellEnd"/>
          </w:p>
          <w:p w14:paraId="315FC88A" w14:textId="77777777" w:rsidR="00A0583D" w:rsidRPr="006207AC" w:rsidRDefault="00A0583D" w:rsidP="00A0583D">
            <w:r w:rsidRPr="006207AC">
              <w:t>- lucky /ˈ</w:t>
            </w:r>
            <w:proofErr w:type="spellStart"/>
            <w:r w:rsidRPr="006207AC">
              <w:t>lʌki</w:t>
            </w:r>
            <w:proofErr w:type="spellEnd"/>
            <w:r w:rsidRPr="006207AC">
              <w:t xml:space="preserve">/ (a): may </w:t>
            </w:r>
            <w:proofErr w:type="spellStart"/>
            <w:r w:rsidRPr="006207AC">
              <w:t>mắn</w:t>
            </w:r>
            <w:proofErr w:type="spellEnd"/>
          </w:p>
          <w:p w14:paraId="429D1573" w14:textId="77777777" w:rsidR="00A0583D" w:rsidRPr="006207AC" w:rsidRDefault="00A0583D" w:rsidP="00A0583D">
            <w:r w:rsidRPr="006207AC">
              <w:t>- grocery /ˈ</w:t>
            </w:r>
            <w:proofErr w:type="spellStart"/>
            <w:r w:rsidRPr="006207AC">
              <w:t>ɡrəʊsəri</w:t>
            </w:r>
            <w:proofErr w:type="spellEnd"/>
            <w:r w:rsidRPr="006207AC">
              <w:t xml:space="preserve">/ (n): </w:t>
            </w:r>
            <w:proofErr w:type="spellStart"/>
            <w:r w:rsidRPr="006207AC">
              <w:t>cửa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hàng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tạp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hóa</w:t>
            </w:r>
            <w:proofErr w:type="spellEnd"/>
          </w:p>
          <w:p w14:paraId="1F4CA2EA" w14:textId="77777777" w:rsidR="00A0583D" w:rsidRPr="006207AC" w:rsidRDefault="00A0583D" w:rsidP="00A0583D">
            <w:r w:rsidRPr="006207AC">
              <w:t>- character /ˈ</w:t>
            </w:r>
            <w:proofErr w:type="spellStart"/>
            <w:r w:rsidRPr="006207AC">
              <w:t>kærəktə</w:t>
            </w:r>
            <w:proofErr w:type="spellEnd"/>
            <w:r w:rsidRPr="006207AC">
              <w:t xml:space="preserve">(r)/ (n): </w:t>
            </w:r>
            <w:proofErr w:type="spellStart"/>
            <w:r w:rsidRPr="006207AC">
              <w:t>tính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nết</w:t>
            </w:r>
            <w:proofErr w:type="spellEnd"/>
            <w:r w:rsidRPr="006207AC">
              <w:t xml:space="preserve">, </w:t>
            </w:r>
            <w:proofErr w:type="spellStart"/>
            <w:r w:rsidRPr="006207AC">
              <w:t>tính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cách</w:t>
            </w:r>
            <w:proofErr w:type="spellEnd"/>
          </w:p>
          <w:p w14:paraId="5A129F15" w14:textId="77777777" w:rsidR="00A0583D" w:rsidRPr="006207AC" w:rsidRDefault="00A0583D" w:rsidP="00A0583D">
            <w:r w:rsidRPr="006207AC">
              <w:t>- carry /ˈ</w:t>
            </w:r>
            <w:proofErr w:type="spellStart"/>
            <w:r w:rsidRPr="006207AC">
              <w:t>kæri</w:t>
            </w:r>
            <w:proofErr w:type="spellEnd"/>
            <w:r w:rsidRPr="006207AC">
              <w:t xml:space="preserve">/ (v): </w:t>
            </w:r>
            <w:proofErr w:type="spellStart"/>
            <w:r w:rsidRPr="006207AC">
              <w:t>mang</w:t>
            </w:r>
            <w:proofErr w:type="spellEnd"/>
            <w:r w:rsidRPr="006207AC">
              <w:t xml:space="preserve">, </w:t>
            </w:r>
            <w:proofErr w:type="spellStart"/>
            <w:r w:rsidRPr="006207AC">
              <w:t>vác</w:t>
            </w:r>
            <w:proofErr w:type="spellEnd"/>
          </w:p>
          <w:p w14:paraId="176DCBB0" w14:textId="77777777" w:rsidR="00A0583D" w:rsidRPr="006207AC" w:rsidRDefault="00A0583D" w:rsidP="00A0583D">
            <w:r w:rsidRPr="006207AC">
              <w:t>- sociable /ˈ</w:t>
            </w:r>
            <w:proofErr w:type="spellStart"/>
            <w:r w:rsidRPr="006207AC">
              <w:t>səʊʃəbl</w:t>
            </w:r>
            <w:proofErr w:type="spellEnd"/>
            <w:r w:rsidRPr="006207AC">
              <w:t xml:space="preserve">/ (a): </w:t>
            </w:r>
            <w:proofErr w:type="spellStart"/>
            <w:r w:rsidRPr="006207AC">
              <w:t>dễ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gần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gũi</w:t>
            </w:r>
            <w:proofErr w:type="spellEnd"/>
            <w:r w:rsidRPr="006207AC">
              <w:t xml:space="preserve">, </w:t>
            </w:r>
            <w:proofErr w:type="spellStart"/>
            <w:r w:rsidRPr="006207AC">
              <w:t>hòa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đồng</w:t>
            </w:r>
            <w:proofErr w:type="spellEnd"/>
          </w:p>
          <w:p w14:paraId="6A2BD75B" w14:textId="77777777" w:rsidR="00A0583D" w:rsidRPr="006207AC" w:rsidRDefault="00A0583D" w:rsidP="00A0583D">
            <w:r w:rsidRPr="006207AC">
              <w:t>- lift /</w:t>
            </w:r>
            <w:proofErr w:type="spellStart"/>
            <w:r w:rsidRPr="006207AC">
              <w:t>lɪft</w:t>
            </w:r>
            <w:proofErr w:type="spellEnd"/>
            <w:r w:rsidRPr="006207AC">
              <w:t xml:space="preserve">/ (v): </w:t>
            </w:r>
            <w:proofErr w:type="spellStart"/>
            <w:r w:rsidRPr="006207AC">
              <w:t>nâng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lên</w:t>
            </w:r>
            <w:proofErr w:type="spellEnd"/>
            <w:r w:rsidRPr="006207AC">
              <w:t xml:space="preserve">, </w:t>
            </w:r>
            <w:proofErr w:type="spellStart"/>
            <w:r w:rsidRPr="006207AC">
              <w:t>giơ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lên</w:t>
            </w:r>
            <w:proofErr w:type="spellEnd"/>
          </w:p>
          <w:p w14:paraId="2EF1B5A5" w14:textId="77777777" w:rsidR="00A0583D" w:rsidRPr="006207AC" w:rsidRDefault="00A0583D" w:rsidP="00A0583D">
            <w:r w:rsidRPr="006207AC">
              <w:t>- extremely /</w:t>
            </w:r>
            <w:proofErr w:type="spellStart"/>
            <w:r w:rsidRPr="006207AC">
              <w:t>ɪkˈstriːmli</w:t>
            </w:r>
            <w:proofErr w:type="spellEnd"/>
            <w:r w:rsidRPr="006207AC">
              <w:t xml:space="preserve">/ (adv): </w:t>
            </w:r>
            <w:proofErr w:type="spellStart"/>
            <w:r w:rsidRPr="006207AC">
              <w:t>cực</w:t>
            </w:r>
            <w:proofErr w:type="spellEnd"/>
            <w:r w:rsidRPr="006207AC">
              <w:t xml:space="preserve"> </w:t>
            </w:r>
            <w:proofErr w:type="spellStart"/>
            <w:r w:rsidRPr="006207AC">
              <w:t>kì</w:t>
            </w:r>
            <w:proofErr w:type="spellEnd"/>
          </w:p>
          <w:p w14:paraId="5FEEA6E8" w14:textId="0DF8802E" w:rsidR="00C13E40" w:rsidRDefault="00C13E40" w:rsidP="00D13774"/>
        </w:tc>
      </w:tr>
      <w:tr w:rsidR="00C13E40" w14:paraId="1F65B692" w14:textId="77777777" w:rsidTr="00D13774">
        <w:tc>
          <w:tcPr>
            <w:tcW w:w="1705" w:type="dxa"/>
          </w:tcPr>
          <w:p w14:paraId="6A8C49C0" w14:textId="6AED9CA4" w:rsidR="00C13E40" w:rsidRDefault="00C13E40" w:rsidP="00D13774">
            <w:r>
              <w:t xml:space="preserve">Activity 2: </w:t>
            </w:r>
            <w:r w:rsidR="00171FC5">
              <w:t xml:space="preserve">Read </w:t>
            </w:r>
          </w:p>
          <w:p w14:paraId="22F63274" w14:textId="77777777" w:rsidR="00C13E40" w:rsidRDefault="00C13E40" w:rsidP="00D13774"/>
          <w:p w14:paraId="59FA4E9A" w14:textId="77777777" w:rsidR="00C13E40" w:rsidRDefault="00C13E40" w:rsidP="00D13774"/>
          <w:p w14:paraId="72A64834" w14:textId="77777777" w:rsidR="00C13E40" w:rsidRDefault="00C13E40" w:rsidP="00D13774"/>
        </w:tc>
        <w:tc>
          <w:tcPr>
            <w:tcW w:w="8365" w:type="dxa"/>
          </w:tcPr>
          <w:p w14:paraId="2DD983A5" w14:textId="77777777" w:rsidR="00C13E40" w:rsidRPr="00171FC5" w:rsidRDefault="00171FC5" w:rsidP="00D13774">
            <w:pPr>
              <w:rPr>
                <w:b/>
                <w:bCs/>
                <w:color w:val="FF0000"/>
              </w:rPr>
            </w:pPr>
            <w:r w:rsidRPr="00171FC5">
              <w:rPr>
                <w:b/>
                <w:bCs/>
                <w:color w:val="FF0000"/>
              </w:rPr>
              <w:t xml:space="preserve">Read (p. 13-14) </w:t>
            </w:r>
          </w:p>
          <w:p w14:paraId="00F3ADF8" w14:textId="2C71D4B8" w:rsidR="00171FC5" w:rsidRPr="00CE3D86" w:rsidRDefault="00171FC5" w:rsidP="00D13774">
            <w:r>
              <w:t xml:space="preserve">Học </w:t>
            </w:r>
            <w:proofErr w:type="spellStart"/>
            <w:r>
              <w:t>sinh</w:t>
            </w:r>
            <w:proofErr w:type="spellEnd"/>
            <w:r>
              <w:t xml:space="preserve"> đọc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Ba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Ba (trang 13-14). Sau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khoa trang 14</w:t>
            </w:r>
          </w:p>
        </w:tc>
      </w:tr>
      <w:tr w:rsidR="00C13E40" w14:paraId="66C56D21" w14:textId="77777777" w:rsidTr="00D13774">
        <w:tc>
          <w:tcPr>
            <w:tcW w:w="1705" w:type="dxa"/>
          </w:tcPr>
          <w:p w14:paraId="0C650F95" w14:textId="5018C4A3" w:rsidR="00C13E40" w:rsidRDefault="00C13E40" w:rsidP="00D13774">
            <w:r>
              <w:lastRenderedPageBreak/>
              <w:t xml:space="preserve">Activity </w:t>
            </w:r>
            <w:r w:rsidR="00171FC5">
              <w:t>3</w:t>
            </w:r>
            <w:r>
              <w:t xml:space="preserve">: Language focus </w:t>
            </w:r>
            <w:r w:rsidR="00171FC5">
              <w:t>2</w:t>
            </w:r>
          </w:p>
        </w:tc>
        <w:tc>
          <w:tcPr>
            <w:tcW w:w="8365" w:type="dxa"/>
          </w:tcPr>
          <w:p w14:paraId="690F8DA9" w14:textId="77777777" w:rsidR="00171FC5" w:rsidRDefault="00171FC5" w:rsidP="00171FC5">
            <w:pPr>
              <w:jc w:val="center"/>
              <w:rPr>
                <w:rFonts w:eastAsia="Times New Roman" w:cs="Times New Roman"/>
                <w:b/>
                <w:bCs/>
                <w:color w:val="0000FF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FF"/>
                <w:szCs w:val="28"/>
              </w:rPr>
              <w:t>(not) Adjective + enough + to -infinitive</w:t>
            </w:r>
          </w:p>
          <w:p w14:paraId="659E0DEA" w14:textId="77B4AAF6" w:rsidR="00171FC5" w:rsidRDefault="00171FC5" w:rsidP="00171FC5">
            <w:pPr>
              <w:jc w:val="center"/>
              <w:rPr>
                <w:rFonts w:eastAsia="Times New Roman" w:cs="Times New Roman"/>
                <w:b/>
                <w:bCs/>
                <w:color w:val="0000FF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FF"/>
                <w:szCs w:val="28"/>
              </w:rPr>
              <w:t xml:space="preserve"> (not) enough + noun + to-infinitive</w:t>
            </w:r>
          </w:p>
          <w:p w14:paraId="7B88C08B" w14:textId="77777777" w:rsidR="00171FC5" w:rsidRDefault="00171FC5" w:rsidP="00171FC5">
            <w:pPr>
              <w:jc w:val="center"/>
              <w:rPr>
                <w:rFonts w:eastAsia="Times New Roman" w:cs="Times New Roman"/>
                <w:b/>
                <w:bCs/>
                <w:color w:val="0000FF"/>
                <w:szCs w:val="28"/>
              </w:rPr>
            </w:pPr>
          </w:p>
          <w:p w14:paraId="484F7BF9" w14:textId="77777777" w:rsidR="00171FC5" w:rsidRPr="006207AC" w:rsidRDefault="00171FC5" w:rsidP="00171FC5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8D5924">
              <w:rPr>
                <w:rFonts w:eastAsia="Times New Roman" w:cs="Times New Roman"/>
                <w:color w:val="FF0000"/>
                <w:szCs w:val="28"/>
              </w:rPr>
              <w:t>Cách</w:t>
            </w:r>
            <w:proofErr w:type="spellEnd"/>
            <w:r w:rsidRPr="008D5924"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 w:rsidRPr="008D5924">
              <w:rPr>
                <w:rFonts w:eastAsia="Times New Roman" w:cs="Times New Roman"/>
                <w:color w:val="FF0000"/>
                <w:szCs w:val="28"/>
              </w:rPr>
              <w:t>sử</w:t>
            </w:r>
            <w:proofErr w:type="spellEnd"/>
            <w:r w:rsidRPr="008D5924"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 w:rsidRPr="008D5924">
              <w:rPr>
                <w:rFonts w:eastAsia="Times New Roman" w:cs="Times New Roman"/>
                <w:color w:val="FF0000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r w:rsidRPr="008D5924">
              <w:rPr>
                <w:rFonts w:cs="Times New Roman"/>
                <w:color w:val="0000FF"/>
                <w:szCs w:val="28"/>
                <w:shd w:val="clear" w:color="auto" w:fill="FFFFFF"/>
              </w:rPr>
              <w:t>Enough</w:t>
            </w:r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trong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tiếng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Anh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có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nghĩa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là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đủ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tuy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nhiên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đôi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khi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“enough”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được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sử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dụng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với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nhiều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mục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đích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khác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nhau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do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trong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mỗi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hoàn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cảnh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ý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nghĩa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đủ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”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của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nó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cũng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khác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nhau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. “Enough”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có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thể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được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sử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dụng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để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chỉ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số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lượng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hay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kích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cỡ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của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một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sự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vật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nào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đó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có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vừa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không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,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có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đủ</w:t>
            </w:r>
            <w:proofErr w:type="spellEnd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5D8">
              <w:rPr>
                <w:rFonts w:cs="Times New Roman"/>
                <w:color w:val="333333"/>
                <w:szCs w:val="28"/>
                <w:shd w:val="clear" w:color="auto" w:fill="FFFFFF"/>
              </w:rPr>
              <w:t>không</w:t>
            </w:r>
            <w:proofErr w:type="spellEnd"/>
          </w:p>
          <w:p w14:paraId="2C53D374" w14:textId="77777777" w:rsidR="00171FC5" w:rsidRPr="008D5924" w:rsidRDefault="00171FC5" w:rsidP="00171FC5">
            <w:r w:rsidRPr="006207A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proofErr w:type="spellStart"/>
            <w:r w:rsidRPr="008D5924">
              <w:t>Ví</w:t>
            </w:r>
            <w:proofErr w:type="spellEnd"/>
            <w:r w:rsidRPr="008D5924">
              <w:t xml:space="preserve"> </w:t>
            </w:r>
            <w:proofErr w:type="spellStart"/>
            <w:r w:rsidRPr="008D5924">
              <w:t>dụ</w:t>
            </w:r>
            <w:proofErr w:type="spellEnd"/>
            <w:r w:rsidRPr="008D5924">
              <w:t>:</w:t>
            </w:r>
          </w:p>
          <w:p w14:paraId="26E3D45F" w14:textId="77777777" w:rsidR="00171FC5" w:rsidRPr="008D5924" w:rsidRDefault="00171FC5" w:rsidP="00171FC5">
            <w:r w:rsidRPr="008D5924">
              <w:t>– I don’t have enough money to buy this skirt</w:t>
            </w:r>
          </w:p>
          <w:p w14:paraId="0D570214" w14:textId="77777777" w:rsidR="00171FC5" w:rsidRPr="008D5924" w:rsidRDefault="00171FC5" w:rsidP="00171FC5">
            <w:r w:rsidRPr="008D5924">
              <w:t>– She is intelligent enough to solve that problem</w:t>
            </w:r>
          </w:p>
          <w:p w14:paraId="6AC6C6CC" w14:textId="343ADD70" w:rsidR="00C13E40" w:rsidRPr="004A3B44" w:rsidRDefault="00C13E40" w:rsidP="00D13774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13E40" w14:paraId="12A731C1" w14:textId="77777777" w:rsidTr="00D13774">
        <w:tc>
          <w:tcPr>
            <w:tcW w:w="1705" w:type="dxa"/>
          </w:tcPr>
          <w:p w14:paraId="3EF86FEB" w14:textId="77777777" w:rsidR="00C13E40" w:rsidRDefault="00C13E40" w:rsidP="00D13774">
            <w:r>
              <w:t xml:space="preserve">Activity 4: </w:t>
            </w:r>
          </w:p>
          <w:p w14:paraId="5BEA578C" w14:textId="77777777" w:rsidR="00C13E40" w:rsidRDefault="00C13E40" w:rsidP="00D13774">
            <w:r>
              <w:t xml:space="preserve">Exercises. </w:t>
            </w:r>
          </w:p>
        </w:tc>
        <w:tc>
          <w:tcPr>
            <w:tcW w:w="8365" w:type="dxa"/>
          </w:tcPr>
          <w:p w14:paraId="482D7325" w14:textId="61D3E1C2" w:rsidR="00C13E40" w:rsidRDefault="00C13E40" w:rsidP="00C13E4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Học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sinh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làm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bài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tập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trong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sách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giáo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khoa              ( trang 1</w:t>
            </w:r>
            <w:r w:rsidR="00171FC5"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7,18</w:t>
            </w: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)</w:t>
            </w:r>
          </w:p>
        </w:tc>
      </w:tr>
      <w:tr w:rsidR="00C13E40" w14:paraId="1E2437D0" w14:textId="77777777" w:rsidTr="00D13774">
        <w:tc>
          <w:tcPr>
            <w:tcW w:w="1705" w:type="dxa"/>
          </w:tcPr>
          <w:p w14:paraId="332C6E63" w14:textId="77777777" w:rsidR="00C13E40" w:rsidRDefault="00C13E40" w:rsidP="00D13774"/>
        </w:tc>
        <w:tc>
          <w:tcPr>
            <w:tcW w:w="8365" w:type="dxa"/>
          </w:tcPr>
          <w:p w14:paraId="4A93AB6C" w14:textId="77777777" w:rsidR="00C13E40" w:rsidRDefault="00C13E40" w:rsidP="00C13E4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</w:pPr>
          </w:p>
        </w:tc>
      </w:tr>
    </w:tbl>
    <w:p w14:paraId="6E7DD76A" w14:textId="77777777" w:rsidR="00C13E40" w:rsidRDefault="00C13E40" w:rsidP="00C13E40"/>
    <w:p w14:paraId="6CBDE7D4" w14:textId="77777777" w:rsidR="00C13E40" w:rsidRPr="00A12A55" w:rsidRDefault="00C13E40" w:rsidP="00C13E40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cs="Times New Roman"/>
          <w:b/>
          <w:bCs/>
          <w:sz w:val="24"/>
          <w:szCs w:val="24"/>
          <w:lang w:val="vi-VN"/>
        </w:rPr>
      </w:pPr>
      <w:r w:rsidRPr="00A12A55">
        <w:rPr>
          <w:rFonts w:cs="Times New Roman"/>
          <w:b/>
          <w:bCs/>
          <w:sz w:val="24"/>
          <w:szCs w:val="24"/>
          <w:lang w:val="vi-VN"/>
        </w:rPr>
        <w:t>Học sinh ghi chép lại các câu hỏi thắc mắc, các trở ngại của học sinh khi thực hiện các nhiệm vụ học tập.</w:t>
      </w:r>
    </w:p>
    <w:p w14:paraId="4C73A6A0" w14:textId="77777777" w:rsidR="00C13E40" w:rsidRPr="00A12A55" w:rsidRDefault="00C13E40" w:rsidP="00C13E40">
      <w:pPr>
        <w:spacing w:after="0" w:line="240" w:lineRule="auto"/>
        <w:rPr>
          <w:rFonts w:cs="Times New Roman"/>
          <w:sz w:val="24"/>
          <w:szCs w:val="24"/>
          <w:lang w:val="vi-VN"/>
        </w:rPr>
      </w:pPr>
      <w:r w:rsidRPr="00A12A55">
        <w:rPr>
          <w:rFonts w:cs="Times New Roman"/>
          <w:sz w:val="24"/>
          <w:szCs w:val="24"/>
          <w:lang w:val="vi-VN"/>
        </w:rPr>
        <w:t>Lớp:</w:t>
      </w:r>
    </w:p>
    <w:p w14:paraId="0BCC36A6" w14:textId="77777777" w:rsidR="00C13E40" w:rsidRPr="00A12A55" w:rsidRDefault="00C13E40" w:rsidP="00C13E40">
      <w:pPr>
        <w:spacing w:after="0" w:line="240" w:lineRule="auto"/>
        <w:rPr>
          <w:rFonts w:cs="Times New Roman"/>
          <w:sz w:val="24"/>
          <w:szCs w:val="24"/>
          <w:lang w:val="vi-VN"/>
        </w:rPr>
      </w:pPr>
      <w:r w:rsidRPr="00A12A55">
        <w:rPr>
          <w:rFonts w:cs="Times New Roman"/>
          <w:sz w:val="24"/>
          <w:szCs w:val="24"/>
          <w:lang w:val="vi-VN"/>
        </w:rPr>
        <w:t>Họ tên học sinh</w:t>
      </w:r>
    </w:p>
    <w:p w14:paraId="34592EB6" w14:textId="77777777" w:rsidR="00C13E40" w:rsidRPr="00A12A55" w:rsidRDefault="00C13E40" w:rsidP="00C13E40">
      <w:pPr>
        <w:spacing w:after="0" w:line="240" w:lineRule="auto"/>
        <w:rPr>
          <w:rFonts w:cs="Times New Roman"/>
          <w:sz w:val="24"/>
          <w:szCs w:val="24"/>
          <w:lang w:val="vi-V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C13E40" w:rsidRPr="00A12A55" w14:paraId="0D6AECDB" w14:textId="77777777" w:rsidTr="00D13774">
        <w:tc>
          <w:tcPr>
            <w:tcW w:w="1132" w:type="dxa"/>
          </w:tcPr>
          <w:p w14:paraId="5C61BCA1" w14:textId="77777777" w:rsidR="00C13E40" w:rsidRPr="00A12A55" w:rsidRDefault="00C13E40" w:rsidP="00D13774">
            <w:pPr>
              <w:jc w:val="center"/>
              <w:rPr>
                <w:rFonts w:cs="Times New Roman"/>
                <w:b/>
              </w:rPr>
            </w:pPr>
            <w:r w:rsidRPr="00A12A55">
              <w:rPr>
                <w:rFonts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2C8E5564" w14:textId="77777777" w:rsidR="00C13E40" w:rsidRPr="00A12A55" w:rsidRDefault="00C13E40" w:rsidP="00D13774">
            <w:pPr>
              <w:jc w:val="center"/>
              <w:rPr>
                <w:rFonts w:cs="Times New Roman"/>
                <w:b/>
              </w:rPr>
            </w:pPr>
            <w:r w:rsidRPr="00A12A55">
              <w:rPr>
                <w:rFonts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14:paraId="6B6E9C31" w14:textId="77777777" w:rsidR="00C13E40" w:rsidRPr="00A12A55" w:rsidRDefault="00C13E40" w:rsidP="00D13774">
            <w:pPr>
              <w:jc w:val="center"/>
              <w:rPr>
                <w:rFonts w:cs="Times New Roman"/>
                <w:b/>
              </w:rPr>
            </w:pPr>
            <w:r w:rsidRPr="00A12A55">
              <w:rPr>
                <w:rFonts w:cs="Times New Roman"/>
                <w:b/>
              </w:rPr>
              <w:t>Câu hỏi của học sinh</w:t>
            </w:r>
          </w:p>
        </w:tc>
      </w:tr>
      <w:tr w:rsidR="00C13E40" w:rsidRPr="00A12A55" w14:paraId="7FB1978E" w14:textId="77777777" w:rsidTr="00D13774">
        <w:trPr>
          <w:trHeight w:val="622"/>
        </w:trPr>
        <w:tc>
          <w:tcPr>
            <w:tcW w:w="1132" w:type="dxa"/>
          </w:tcPr>
          <w:p w14:paraId="5A0D3425" w14:textId="77777777" w:rsidR="00C13E40" w:rsidRPr="00A12A55" w:rsidRDefault="00C13E40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Anh</w:t>
            </w:r>
          </w:p>
        </w:tc>
        <w:tc>
          <w:tcPr>
            <w:tcW w:w="4003" w:type="dxa"/>
          </w:tcPr>
          <w:p w14:paraId="47965E2F" w14:textId="77777777" w:rsidR="00C13E40" w:rsidRPr="00A12A55" w:rsidRDefault="00C13E40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Activity 1 :</w:t>
            </w:r>
          </w:p>
          <w:p w14:paraId="6EA81CBE" w14:textId="77777777" w:rsidR="00C13E40" w:rsidRPr="00A12A55" w:rsidRDefault="00C13E40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Activity 2 :</w:t>
            </w:r>
          </w:p>
        </w:tc>
        <w:tc>
          <w:tcPr>
            <w:tcW w:w="4215" w:type="dxa"/>
          </w:tcPr>
          <w:p w14:paraId="4263A5E6" w14:textId="77777777" w:rsidR="00C13E40" w:rsidRPr="00A12A55" w:rsidRDefault="00C13E40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1.</w:t>
            </w:r>
          </w:p>
          <w:p w14:paraId="03E05295" w14:textId="77777777" w:rsidR="00C13E40" w:rsidRPr="00A12A55" w:rsidRDefault="00C13E40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2.</w:t>
            </w:r>
          </w:p>
          <w:p w14:paraId="4FCCD26E" w14:textId="77777777" w:rsidR="00C13E40" w:rsidRPr="00A12A55" w:rsidRDefault="00C13E40" w:rsidP="00D13774">
            <w:pPr>
              <w:rPr>
                <w:rFonts w:cs="Times New Roman"/>
              </w:rPr>
            </w:pPr>
          </w:p>
        </w:tc>
      </w:tr>
    </w:tbl>
    <w:p w14:paraId="5B101B5E" w14:textId="77777777" w:rsidR="00C13E40" w:rsidRPr="00A12A55" w:rsidRDefault="00C13E40" w:rsidP="00C13E40">
      <w:pPr>
        <w:tabs>
          <w:tab w:val="left" w:pos="567"/>
        </w:tabs>
        <w:spacing w:after="0" w:line="276" w:lineRule="auto"/>
        <w:ind w:firstLine="360"/>
        <w:contextualSpacing/>
        <w:jc w:val="both"/>
        <w:rPr>
          <w:rFonts w:cs="Times New Roman"/>
          <w:b/>
          <w:bCs/>
          <w:sz w:val="24"/>
          <w:szCs w:val="24"/>
        </w:rPr>
      </w:pPr>
    </w:p>
    <w:p w14:paraId="13F6DDDC" w14:textId="77777777" w:rsidR="00C13E40" w:rsidRPr="00A12A55" w:rsidRDefault="00C13E40" w:rsidP="00C13E40">
      <w:pPr>
        <w:tabs>
          <w:tab w:val="left" w:pos="567"/>
        </w:tabs>
        <w:spacing w:after="0" w:line="276" w:lineRule="auto"/>
        <w:ind w:firstLine="360"/>
        <w:contextualSpacing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Mọi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thắc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mắc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về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kiến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thức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bài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học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học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sinh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liên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hệ</w:t>
      </w:r>
      <w:proofErr w:type="spellEnd"/>
      <w:r w:rsidRPr="00A12A55">
        <w:rPr>
          <w:rFonts w:cs="Times New Roman"/>
          <w:b/>
          <w:bCs/>
          <w:sz w:val="24"/>
          <w:szCs w:val="24"/>
        </w:rPr>
        <w:t>:</w:t>
      </w:r>
    </w:p>
    <w:p w14:paraId="00AA0C4E" w14:textId="77777777" w:rsidR="00C13E40" w:rsidRPr="00A12A55" w:rsidRDefault="00C13E40" w:rsidP="00C13E40">
      <w:pPr>
        <w:numPr>
          <w:ilvl w:val="0"/>
          <w:numId w:val="3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Cô</w:t>
      </w:r>
      <w:proofErr w:type="spellEnd"/>
      <w:r>
        <w:rPr>
          <w:rFonts w:cs="Times New Roman"/>
          <w:b/>
          <w:bCs/>
          <w:sz w:val="24"/>
          <w:szCs w:val="24"/>
        </w:rPr>
        <w:t xml:space="preserve">: Phạm Thu Trang </w:t>
      </w:r>
    </w:p>
    <w:p w14:paraId="16A6B579" w14:textId="77777777" w:rsidR="00C13E40" w:rsidRPr="00A12A55" w:rsidRDefault="00C13E40" w:rsidP="00C13E40">
      <w:pPr>
        <w:numPr>
          <w:ilvl w:val="0"/>
          <w:numId w:val="3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Điện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thoại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và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zalo</w:t>
      </w:r>
      <w:proofErr w:type="spellEnd"/>
      <w:r>
        <w:rPr>
          <w:rFonts w:cs="Times New Roman"/>
          <w:b/>
          <w:bCs/>
          <w:sz w:val="24"/>
          <w:szCs w:val="24"/>
        </w:rPr>
        <w:t>: 00938884357</w:t>
      </w:r>
    </w:p>
    <w:p w14:paraId="148CB216" w14:textId="77777777" w:rsidR="00C13E40" w:rsidRPr="00A12A55" w:rsidRDefault="00C13E40" w:rsidP="00C13E40">
      <w:pPr>
        <w:numPr>
          <w:ilvl w:val="0"/>
          <w:numId w:val="3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Thời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gian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: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thứ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sáu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từ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8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giờ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đến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21giờ</w:t>
      </w:r>
    </w:p>
    <w:p w14:paraId="7498ADC6" w14:textId="77777777" w:rsidR="00C13E40" w:rsidRPr="00A12A55" w:rsidRDefault="00C13E40" w:rsidP="00C13E40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  <w:lang w:val="vi-VN"/>
        </w:rPr>
      </w:pPr>
    </w:p>
    <w:p w14:paraId="204F7AD5" w14:textId="77777777" w:rsidR="00C13E40" w:rsidRDefault="00C13E40" w:rsidP="00C13E40"/>
    <w:p w14:paraId="13503692" w14:textId="3E6AAF39" w:rsidR="00171FC5" w:rsidRDefault="00C13E40" w:rsidP="00C13E40">
      <w:r>
        <w:t xml:space="preserve">         </w:t>
      </w:r>
      <w:r w:rsidR="00171FC5">
        <w:rPr>
          <w:noProof/>
        </w:rPr>
        <w:drawing>
          <wp:anchor distT="0" distB="0" distL="114300" distR="114300" simplePos="0" relativeHeight="251658240" behindDoc="0" locked="0" layoutInCell="1" allowOverlap="1" wp14:anchorId="67B6D724" wp14:editId="4457E7CC">
            <wp:simplePos x="0" y="0"/>
            <wp:positionH relativeFrom="column">
              <wp:posOffset>404446</wp:posOffset>
            </wp:positionH>
            <wp:positionV relativeFrom="page">
              <wp:posOffset>7754815</wp:posOffset>
            </wp:positionV>
            <wp:extent cx="2988945" cy="12388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</w:t>
      </w:r>
    </w:p>
    <w:p w14:paraId="46CB293E" w14:textId="7AFA0C35" w:rsidR="00171FC5" w:rsidRDefault="00171FC5" w:rsidP="00C13E40"/>
    <w:sectPr w:rsidR="00171FC5" w:rsidSect="00C13E40"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A612" w14:textId="77777777" w:rsidR="002121C9" w:rsidRDefault="002121C9" w:rsidP="00171FC5">
      <w:pPr>
        <w:spacing w:after="0" w:line="240" w:lineRule="auto"/>
      </w:pPr>
      <w:r>
        <w:separator/>
      </w:r>
    </w:p>
  </w:endnote>
  <w:endnote w:type="continuationSeparator" w:id="0">
    <w:p w14:paraId="2E8A1C15" w14:textId="77777777" w:rsidR="002121C9" w:rsidRDefault="002121C9" w:rsidP="001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07A1" w14:textId="77777777" w:rsidR="002121C9" w:rsidRDefault="002121C9" w:rsidP="00171FC5">
      <w:pPr>
        <w:spacing w:after="0" w:line="240" w:lineRule="auto"/>
      </w:pPr>
      <w:r>
        <w:separator/>
      </w:r>
    </w:p>
  </w:footnote>
  <w:footnote w:type="continuationSeparator" w:id="0">
    <w:p w14:paraId="4EA504E2" w14:textId="77777777" w:rsidR="002121C9" w:rsidRDefault="002121C9" w:rsidP="0017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DD9"/>
    <w:multiLevelType w:val="multilevel"/>
    <w:tmpl w:val="F690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16B68"/>
    <w:multiLevelType w:val="hybridMultilevel"/>
    <w:tmpl w:val="A680004E"/>
    <w:lvl w:ilvl="0" w:tplc="97AC14A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C30CDC"/>
    <w:multiLevelType w:val="hybridMultilevel"/>
    <w:tmpl w:val="BA6C550C"/>
    <w:lvl w:ilvl="0" w:tplc="4664E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3221"/>
    <w:multiLevelType w:val="multilevel"/>
    <w:tmpl w:val="90D6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706D9"/>
    <w:multiLevelType w:val="multilevel"/>
    <w:tmpl w:val="BCF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40"/>
    <w:rsid w:val="00171FC5"/>
    <w:rsid w:val="002121C9"/>
    <w:rsid w:val="00942F9E"/>
    <w:rsid w:val="00A0583D"/>
    <w:rsid w:val="00C13E40"/>
    <w:rsid w:val="00F7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C253"/>
  <w15:chartTrackingRefBased/>
  <w15:docId w15:val="{48E06AD0-665F-440D-83C9-B17ED86B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E40"/>
    <w:pPr>
      <w:ind w:left="720"/>
      <w:contextualSpacing/>
    </w:pPr>
  </w:style>
  <w:style w:type="table" w:styleId="TableGrid">
    <w:name w:val="Table Grid"/>
    <w:basedOn w:val="TableNormal"/>
    <w:uiPriority w:val="39"/>
    <w:rsid w:val="00C1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13E40"/>
    <w:pPr>
      <w:spacing w:after="0" w:line="240" w:lineRule="auto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1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E40"/>
  </w:style>
  <w:style w:type="paragraph" w:styleId="NormalWeb">
    <w:name w:val="Normal (Web)"/>
    <w:basedOn w:val="Normal"/>
    <w:uiPriority w:val="99"/>
    <w:semiHidden/>
    <w:unhideWhenUsed/>
    <w:rsid w:val="00A058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pham</dc:creator>
  <cp:keywords/>
  <dc:description/>
  <cp:lastModifiedBy>trang pham</cp:lastModifiedBy>
  <cp:revision>2</cp:revision>
  <dcterms:created xsi:type="dcterms:W3CDTF">2021-10-09T08:18:00Z</dcterms:created>
  <dcterms:modified xsi:type="dcterms:W3CDTF">2021-10-09T08:32:00Z</dcterms:modified>
</cp:coreProperties>
</file>