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050"/>
        <w:gridCol w:w="90"/>
        <w:gridCol w:w="6120"/>
      </w:tblGrid>
      <w:tr w:rsidR="00757487" w:rsidTr="006C063C">
        <w:tc>
          <w:tcPr>
            <w:tcW w:w="4050" w:type="dxa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3CC4">
              <w:rPr>
                <w:rFonts w:ascii="Times New Roman" w:hAnsi="Times New Roman" w:cs="Times New Roman"/>
                <w:b/>
                <w:sz w:val="28"/>
                <w:szCs w:val="28"/>
              </w:rPr>
              <w:t>Nội dung bài học</w:t>
            </w:r>
          </w:p>
        </w:tc>
        <w:tc>
          <w:tcPr>
            <w:tcW w:w="6210" w:type="dxa"/>
            <w:gridSpan w:val="2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43CC4">
              <w:rPr>
                <w:rFonts w:ascii="Times New Roman" w:hAnsi="Times New Roman" w:cs="Times New Roman"/>
                <w:b/>
                <w:sz w:val="30"/>
                <w:szCs w:val="30"/>
              </w:rPr>
              <w:t>Hướng dẫn thực hiện</w:t>
            </w:r>
          </w:p>
        </w:tc>
      </w:tr>
      <w:tr w:rsidR="002F6BEC" w:rsidTr="00742FD2">
        <w:trPr>
          <w:trHeight w:val="539"/>
        </w:trPr>
        <w:tc>
          <w:tcPr>
            <w:tcW w:w="10260" w:type="dxa"/>
            <w:gridSpan w:val="3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3132" w:rsidRDefault="002F6BEC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 7_</w:t>
            </w:r>
            <w:r w:rsidR="001917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0B42D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CE7C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B42D2">
              <w:rPr>
                <w:rFonts w:ascii="Times New Roman" w:hAnsi="Times New Roman" w:cs="Times New Roman"/>
                <w:b/>
                <w:sz w:val="28"/>
                <w:szCs w:val="28"/>
              </w:rPr>
              <w:t>ĐA DẠNG CỦA NGÀNH RUỘT KHOANG</w:t>
            </w:r>
          </w:p>
          <w:p w:rsidR="00803132" w:rsidRPr="00803132" w:rsidRDefault="003E1364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57487" w:rsidTr="00247C04">
        <w:tc>
          <w:tcPr>
            <w:tcW w:w="4140" w:type="dxa"/>
            <w:gridSpan w:val="2"/>
            <w:shd w:val="clear" w:color="auto" w:fill="E7E6E6" w:themeFill="background2"/>
          </w:tcPr>
          <w:p w:rsidR="00757487" w:rsidRPr="00D119A8" w:rsidRDefault="00CE7C06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9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D119A8" w:rsidRDefault="003422A5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0B42D2">
              <w:rPr>
                <w:rFonts w:ascii="Times New Roman" w:hAnsi="Times New Roman" w:cs="Times New Roman"/>
                <w:b/>
                <w:sz w:val="28"/>
                <w:szCs w:val="28"/>
              </w:rPr>
              <w:t>Sứa</w:t>
            </w:r>
            <w:r w:rsidRPr="00D119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91766" w:rsidRDefault="007A6488" w:rsidP="000B42D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B42D2">
              <w:rPr>
                <w:rFonts w:ascii="Times New Roman" w:hAnsi="Times New Roman" w:cs="Times New Roman"/>
                <w:sz w:val="28"/>
                <w:szCs w:val="28"/>
              </w:rPr>
              <w:t>Cơ thể hình dù.</w:t>
            </w:r>
          </w:p>
          <w:p w:rsidR="000B42D2" w:rsidRDefault="000B42D2" w:rsidP="000B42D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Cấu tạo thích nghi với lối sống bơi lội:</w:t>
            </w:r>
          </w:p>
          <w:p w:rsidR="000B42D2" w:rsidRDefault="000B42D2" w:rsidP="000B42D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Có tầng keo dày.</w:t>
            </w:r>
          </w:p>
          <w:p w:rsidR="000B42D2" w:rsidRDefault="000B42D2" w:rsidP="000B42D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Lỗ miệng hướng xuống phía dưới.</w:t>
            </w:r>
          </w:p>
          <w:p w:rsidR="000B42D2" w:rsidRPr="000B42D2" w:rsidRDefault="000B42D2" w:rsidP="000B42D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Bắt mồi bằng tua miệng.</w:t>
            </w:r>
          </w:p>
          <w:p w:rsidR="003422A5" w:rsidRDefault="003422A5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9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895328">
              <w:rPr>
                <w:rFonts w:ascii="Times New Roman" w:hAnsi="Times New Roman" w:cs="Times New Roman"/>
                <w:b/>
                <w:sz w:val="28"/>
                <w:szCs w:val="28"/>
              </w:rPr>
              <w:t>Hải quỳ và san hô</w:t>
            </w:r>
            <w:r w:rsidRPr="00D119A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B42D2" w:rsidRDefault="000B42D2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Cơ thể hình trụ cấu tạo giống thủy tức, thích nghi lối sống bám.</w:t>
            </w:r>
          </w:p>
          <w:p w:rsidR="000B42D2" w:rsidRPr="000B42D2" w:rsidRDefault="000B42D2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San hô có khung xương </w:t>
            </w:r>
            <w:r w:rsidR="00895328">
              <w:rPr>
                <w:rFonts w:ascii="Times New Roman" w:hAnsi="Times New Roman" w:cs="Times New Roman"/>
                <w:sz w:val="28"/>
                <w:szCs w:val="28"/>
              </w:rPr>
              <w:t>đá vôi bất động và tổ chức cơ thể theo kiểu tập đoàn.</w:t>
            </w:r>
          </w:p>
          <w:p w:rsidR="00851338" w:rsidRDefault="00895328" w:rsidP="000B42D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0B42D2">
              <w:rPr>
                <w:rFonts w:ascii="Times New Roman" w:hAnsi="Times New Roman" w:cs="Times New Roman"/>
                <w:sz w:val="28"/>
                <w:szCs w:val="28"/>
              </w:rPr>
              <w:t>Nhìn chung sứa, hải quỳ và san hô đều là động vật ăn thịt và có tế bào gai độc tự vệ.</w:t>
            </w:r>
          </w:p>
          <w:p w:rsidR="000B42D2" w:rsidRPr="00CE7C06" w:rsidRDefault="000B42D2" w:rsidP="000B42D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20" w:type="dxa"/>
          </w:tcPr>
          <w:p w:rsidR="00B24E04" w:rsidRDefault="003E1364" w:rsidP="003E1364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r w:rsidR="005D20C8">
              <w:rPr>
                <w:rFonts w:ascii="Times New Roman" w:hAnsi="Times New Roman" w:cs="Times New Roman"/>
                <w:sz w:val="28"/>
                <w:szCs w:val="28"/>
              </w:rPr>
              <w:t>Quan sát thêm các tranh sau đây để hiểu rõ hơn về các đại diệ</w:t>
            </w:r>
            <w:r w:rsidR="00821693">
              <w:rPr>
                <w:rFonts w:ascii="Times New Roman" w:hAnsi="Times New Roman" w:cs="Times New Roman"/>
                <w:sz w:val="28"/>
                <w:szCs w:val="28"/>
              </w:rPr>
              <w:t xml:space="preserve">n ruột khoang như đã nêu ở nội dung bài học: </w:t>
            </w:r>
          </w:p>
          <w:p w:rsidR="00821693" w:rsidRDefault="00247C04" w:rsidP="003E1364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6B5B42F" wp14:editId="63CE6E9A">
                  <wp:extent cx="3730028" cy="2199992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de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924" cy="220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75E9A2" wp14:editId="23909D9B">
                  <wp:extent cx="3730028" cy="1638677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(247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5552" cy="164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FB0E29" wp14:editId="235B31D8">
                  <wp:extent cx="1846907" cy="1492551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y-thuyet-da-dang-cua-nganh-ruot-khoang_3_1414663546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945" cy="149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C93FFC2" wp14:editId="54C7C2F1">
                  <wp:extent cx="1846907" cy="1507961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_6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382" cy="1512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E04" w:rsidRDefault="00B24E04" w:rsidP="0062557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1364" w:rsidRPr="009E5E5A" w:rsidRDefault="003E1364" w:rsidP="003E1364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9E5E5A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11" w:history="1">
              <w:r w:rsidRPr="009E5E5A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bằng tài khoản của mình để xem thêm nội dung bài giảng. Mọi thắc mắc về bài học các bạn hãy nhắn tin trực tiếp vào phần thảo luận của </w:t>
            </w:r>
            <w:r w:rsidR="00FE3586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  <w:p w:rsidR="00D43DE2" w:rsidRPr="00075289" w:rsidRDefault="00D43DE2" w:rsidP="00841A0F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487" w:rsidTr="00247C04">
        <w:tc>
          <w:tcPr>
            <w:tcW w:w="4140" w:type="dxa"/>
            <w:gridSpan w:val="2"/>
          </w:tcPr>
          <w:p w:rsidR="00757487" w:rsidRDefault="00CE7C06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19A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Hoạt động 2: Kiểm tra đánh giá</w:t>
            </w:r>
          </w:p>
          <w:p w:rsidR="004E50AB" w:rsidRDefault="004E50AB" w:rsidP="004E50AB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EC">
              <w:rPr>
                <w:rFonts w:ascii="Times New Roman" w:hAnsi="Times New Roman" w:cs="Times New Roman"/>
                <w:b/>
                <w:sz w:val="28"/>
                <w:szCs w:val="28"/>
              </w:rPr>
              <w:t>Bài tập:</w:t>
            </w:r>
          </w:p>
          <w:p w:rsidR="004E50AB" w:rsidRDefault="004E50AB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Truy cập vào</w:t>
            </w:r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5A6288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https://lophoc.hcm.edu.vn/</w:t>
              </w:r>
            </w:hyperlink>
            <w:r w:rsidRPr="005A6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6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bằng tài khoản của mình để làm nhé.</w:t>
            </w:r>
          </w:p>
          <w:p w:rsidR="002F6BEC" w:rsidRDefault="002F6BEC" w:rsidP="00742FD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3D10D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9E5E5A">
              <w:rPr>
                <w:rFonts w:ascii="Times New Roman" w:hAnsi="Times New Roman" w:cs="Times New Roman"/>
                <w:sz w:val="28"/>
                <w:szCs w:val="26"/>
              </w:rPr>
              <w:t>V</w:t>
            </w:r>
            <w:r w:rsidR="002F6BEC"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iết </w:t>
            </w:r>
            <w:r w:rsidR="00F05842"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nội dung bài học </w:t>
            </w:r>
            <w:r w:rsidR="002F6BEC" w:rsidRPr="009E5E5A">
              <w:rPr>
                <w:rFonts w:ascii="Times New Roman" w:hAnsi="Times New Roman" w:cs="Times New Roman"/>
                <w:sz w:val="28"/>
                <w:szCs w:val="26"/>
              </w:rPr>
              <w:t xml:space="preserve">vào vở sau đó chụp hình gửi trực tiếp vào group học tập của lớp để cô kiểm tra. </w:t>
            </w:r>
            <w:r w:rsidR="002F6BEC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Hạn chót nộp bài 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đến 7h sáng </w:t>
            </w:r>
            <w:r w:rsidR="002F6BEC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thứ</w:t>
            </w:r>
            <w:r w:rsidR="00033837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7 ngày </w:t>
            </w:r>
            <w:r w:rsidR="007556F0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09</w:t>
            </w:r>
            <w:r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</w:t>
            </w:r>
            <w:r w:rsidR="003D10D1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10</w:t>
            </w:r>
            <w:r w:rsidR="002F6BEC" w:rsidRPr="009E5E5A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/2021.</w:t>
            </w:r>
          </w:p>
        </w:tc>
        <w:tc>
          <w:tcPr>
            <w:tcW w:w="6120" w:type="dxa"/>
          </w:tcPr>
          <w:p w:rsidR="004E50AB" w:rsidRDefault="004E50AB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0AB" w:rsidRDefault="004E50AB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tập làm trực tiếp trên trang lophoc, sau khi làm xong các bạn nhớ bấm lưu và nộp bài, không cần chép lại vào vở học.</w:t>
            </w:r>
          </w:p>
          <w:p w:rsidR="008060C9" w:rsidRDefault="008060C9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660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751711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giá: bài học đầy đủ và đạt về nội dung (8đ), làm bài tập (+1 hoặc 2đ), nộp trễ (-2đ).</w:t>
            </w:r>
          </w:p>
        </w:tc>
      </w:tr>
    </w:tbl>
    <w:p w:rsidR="00757487" w:rsidRDefault="00757487" w:rsidP="003422A5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33837"/>
    <w:rsid w:val="000470C1"/>
    <w:rsid w:val="000474DC"/>
    <w:rsid w:val="00075289"/>
    <w:rsid w:val="000A3A56"/>
    <w:rsid w:val="000B42D2"/>
    <w:rsid w:val="000B4AD7"/>
    <w:rsid w:val="00133CCD"/>
    <w:rsid w:val="001756AD"/>
    <w:rsid w:val="00185C0B"/>
    <w:rsid w:val="00191766"/>
    <w:rsid w:val="001B389F"/>
    <w:rsid w:val="001F6FDF"/>
    <w:rsid w:val="00204AC4"/>
    <w:rsid w:val="0022046C"/>
    <w:rsid w:val="00247C04"/>
    <w:rsid w:val="002645AD"/>
    <w:rsid w:val="0029217F"/>
    <w:rsid w:val="002B3B9C"/>
    <w:rsid w:val="002F6BEC"/>
    <w:rsid w:val="00310439"/>
    <w:rsid w:val="003259E9"/>
    <w:rsid w:val="003422A5"/>
    <w:rsid w:val="00375CCA"/>
    <w:rsid w:val="003D10D1"/>
    <w:rsid w:val="003D16E5"/>
    <w:rsid w:val="003E1364"/>
    <w:rsid w:val="003F46FD"/>
    <w:rsid w:val="00483EAD"/>
    <w:rsid w:val="004C7016"/>
    <w:rsid w:val="004E50AB"/>
    <w:rsid w:val="00512E2D"/>
    <w:rsid w:val="00517684"/>
    <w:rsid w:val="00547827"/>
    <w:rsid w:val="005C3FC7"/>
    <w:rsid w:val="005D20C8"/>
    <w:rsid w:val="00625579"/>
    <w:rsid w:val="00660729"/>
    <w:rsid w:val="006A6C67"/>
    <w:rsid w:val="006C063C"/>
    <w:rsid w:val="006D05FB"/>
    <w:rsid w:val="006D0656"/>
    <w:rsid w:val="006F6B21"/>
    <w:rsid w:val="00742FD2"/>
    <w:rsid w:val="00751711"/>
    <w:rsid w:val="007556F0"/>
    <w:rsid w:val="00757487"/>
    <w:rsid w:val="00790CB4"/>
    <w:rsid w:val="007A6488"/>
    <w:rsid w:val="00803132"/>
    <w:rsid w:val="008060C9"/>
    <w:rsid w:val="00821693"/>
    <w:rsid w:val="00841A0F"/>
    <w:rsid w:val="0084792D"/>
    <w:rsid w:val="00851338"/>
    <w:rsid w:val="00895328"/>
    <w:rsid w:val="009818E8"/>
    <w:rsid w:val="00986378"/>
    <w:rsid w:val="009C318D"/>
    <w:rsid w:val="009E5E5A"/>
    <w:rsid w:val="00A74CB6"/>
    <w:rsid w:val="00AB2D02"/>
    <w:rsid w:val="00B06572"/>
    <w:rsid w:val="00B24E04"/>
    <w:rsid w:val="00B56059"/>
    <w:rsid w:val="00BB627C"/>
    <w:rsid w:val="00CA5A6D"/>
    <w:rsid w:val="00CE7C06"/>
    <w:rsid w:val="00D119A8"/>
    <w:rsid w:val="00D32C3B"/>
    <w:rsid w:val="00D43CC4"/>
    <w:rsid w:val="00D43DE2"/>
    <w:rsid w:val="00D85D76"/>
    <w:rsid w:val="00DE5DAA"/>
    <w:rsid w:val="00E07C7C"/>
    <w:rsid w:val="00E13ED2"/>
    <w:rsid w:val="00EA34E0"/>
    <w:rsid w:val="00F05842"/>
    <w:rsid w:val="00F24256"/>
    <w:rsid w:val="00FC34FD"/>
    <w:rsid w:val="00FD0558"/>
    <w:rsid w:val="00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2F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2F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lophoc.hcm.edu.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phoc.hcm.edu.vn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8B51-FC64-47B9-BE23-5638A1748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62</cp:revision>
  <dcterms:created xsi:type="dcterms:W3CDTF">2020-04-05T02:09:00Z</dcterms:created>
  <dcterms:modified xsi:type="dcterms:W3CDTF">2021-10-04T13:54:00Z</dcterms:modified>
</cp:coreProperties>
</file>