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NỘI DUNG PHỤ ĐẠO HỌC SINH YẾU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(tuần 16)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CÁ CHÉP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Đời sống</w:t>
      </w:r>
    </w:p>
    <w:p>
      <w:p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Cá chép sống trong môi trường nước ngọt (hồ, ao, sông, suối…).</w:t>
      </w:r>
    </w:p>
    <w:p>
      <w:p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Đời sống: </w:t>
      </w:r>
    </w:p>
    <w:p>
      <w:p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+ Ưa vực nước lặng</w:t>
      </w:r>
    </w:p>
    <w:p>
      <w:p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+ Ăn tạp (giun, ốc, ấu trùng côn trùng, thực vật thủy sinh)</w:t>
      </w:r>
    </w:p>
    <w:p>
      <w:p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+ Là động vật biến nhiệt.</w:t>
      </w:r>
    </w:p>
    <w:p>
      <w:p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Sinh sản : thụ tinh ngoài, đẻ trứng. Trứng thụ tinh phát triển thành phôi.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Cấu tạo ngoài</w:t>
      </w:r>
      <w:bookmarkStart w:id="0" w:name="_GoBack"/>
      <w:bookmarkEnd w:id="0"/>
    </w:p>
    <w:p>
      <w:pPr>
        <w:numPr>
          <w:ilvl w:val="0"/>
          <w:numId w:val="2"/>
        </w:numPr>
        <w:ind w:leftChars="0"/>
        <w:rPr>
          <w:rFonts w:hint="default" w:ascii="Times New Roman" w:hAnsi="Times New Roman"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/>
          <w:i/>
          <w:iCs/>
          <w:sz w:val="26"/>
          <w:szCs w:val="26"/>
          <w:lang w:val="en-US"/>
        </w:rPr>
        <w:t>Cấu tạo ngoài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* Cấu tạo ngoài của cá chép thích nghi với đời sống ở nước: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Thân hình thoi gắn với đầu thành một khối vững chắc.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Vảy là những tấm xương mỏng, xếp như ngói lợp, được phủ một lớp da tiết chất nhầy.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Mắt không có mi.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Vây cá có các tia vây được căng bởi da mỏng, khớp động với thân.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/>
          <w:i/>
          <w:iCs/>
          <w:sz w:val="26"/>
          <w:szCs w:val="26"/>
          <w:lang w:val="en-US"/>
        </w:rPr>
        <w:t>Chức năng của vây cá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Khúc đuôi mang vây đuôi giữ chức năng chính trong sự di chuyển của cá.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Vây bụng và vậy ngực có vai trò rẽ phải, trái, lên, xuống, giữ thăng bằng.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Vây lưng và vây hậu môn giữ thăng bằng theo chiều dọc.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5C5A0"/>
    <w:multiLevelType w:val="singleLevel"/>
    <w:tmpl w:val="45B5C5A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3BD9C4"/>
    <w:multiLevelType w:val="singleLevel"/>
    <w:tmpl w:val="613BD9C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06EC3"/>
    <w:rsid w:val="0A906EC3"/>
    <w:rsid w:val="47BD148B"/>
    <w:rsid w:val="4CE07290"/>
    <w:rsid w:val="78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2021-11-06T01:14:00Z</dcterms:created>
  <dc:creator>LAPTOP</dc:creator>
  <cp:lastModifiedBy>LAPTOP</cp:lastModifiedBy>
  <dcterms:modified xsi:type="dcterms:W3CDTF">2021-12-19T03:04:08Z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