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06DC" w14:textId="1E761232" w:rsidR="00496D76" w:rsidRPr="00496D76" w:rsidRDefault="00496D76" w:rsidP="00496D76">
      <w:pPr>
        <w:spacing w:after="0"/>
        <w:jc w:val="center"/>
        <w:textAlignment w:val="baseline"/>
        <w:rPr>
          <w:b/>
          <w:bCs/>
          <w:color w:val="FF0000"/>
          <w:kern w:val="24"/>
          <w:szCs w:val="28"/>
        </w:rPr>
      </w:pPr>
      <w:bookmarkStart w:id="0" w:name="2"/>
      <w:r w:rsidRPr="00496D76">
        <w:rPr>
          <w:b/>
          <w:bCs/>
          <w:color w:val="FF0000"/>
          <w:kern w:val="24"/>
          <w:szCs w:val="28"/>
        </w:rPr>
        <w:t>Bài 17: MỘT SỐ GIUN ĐỐT KHÁC</w:t>
      </w:r>
    </w:p>
    <w:p w14:paraId="7803CE9D" w14:textId="6D83838D" w:rsidR="00496D76" w:rsidRPr="00496D76" w:rsidRDefault="00496D76" w:rsidP="00496D76">
      <w:pPr>
        <w:spacing w:after="0"/>
        <w:textAlignment w:val="baseline"/>
        <w:rPr>
          <w:b/>
          <w:bCs/>
          <w:i/>
          <w:iCs/>
          <w:color w:val="FF0000"/>
          <w:kern w:val="24"/>
          <w:szCs w:val="28"/>
        </w:rPr>
      </w:pPr>
      <w:bookmarkStart w:id="1" w:name="3"/>
      <w:bookmarkEnd w:id="0"/>
      <w:r w:rsidRPr="00496D76">
        <w:rPr>
          <w:b/>
          <w:bCs/>
          <w:i/>
          <w:iCs/>
          <w:color w:val="FF0000"/>
          <w:kern w:val="24"/>
          <w:szCs w:val="28"/>
          <w:u w:val="single"/>
        </w:rPr>
        <w:t xml:space="preserve">I. </w:t>
      </w:r>
      <w:r w:rsidR="00A341A3">
        <w:rPr>
          <w:b/>
          <w:bCs/>
          <w:i/>
          <w:iCs/>
          <w:color w:val="FF0000"/>
          <w:kern w:val="24"/>
          <w:szCs w:val="28"/>
          <w:u w:val="single"/>
        </w:rPr>
        <w:t>Một số giun đốt thường gặp</w:t>
      </w:r>
    </w:p>
    <w:p w14:paraId="4E4BA897" w14:textId="3401434B" w:rsidR="00496D76" w:rsidRPr="003A7E11" w:rsidRDefault="00496D76" w:rsidP="00496D76">
      <w:pPr>
        <w:spacing w:after="0"/>
        <w:jc w:val="both"/>
        <w:textAlignment w:val="baseline"/>
        <w:rPr>
          <w:rFonts w:cs="Arial"/>
          <w:color w:val="000000" w:themeColor="text1"/>
          <w:kern w:val="24"/>
          <w:szCs w:val="28"/>
        </w:rPr>
      </w:pPr>
      <w:r w:rsidRPr="003A7E11">
        <w:rPr>
          <w:rFonts w:cs="Arial"/>
          <w:color w:val="000000" w:themeColor="text1"/>
          <w:kern w:val="24"/>
          <w:szCs w:val="28"/>
        </w:rPr>
        <w:t xml:space="preserve">    </w:t>
      </w:r>
      <w:r w:rsidR="003A7E11" w:rsidRPr="003A7E11">
        <w:rPr>
          <w:rFonts w:cs="Arial"/>
          <w:color w:val="000000" w:themeColor="text1"/>
          <w:kern w:val="24"/>
          <w:szCs w:val="28"/>
        </w:rPr>
        <w:tab/>
      </w:r>
      <w:r w:rsidRPr="003A7E11">
        <w:rPr>
          <w:rFonts w:cs="Arial"/>
          <w:color w:val="000000" w:themeColor="text1"/>
          <w:kern w:val="24"/>
          <w:szCs w:val="28"/>
        </w:rPr>
        <w:t xml:space="preserve"> - Giun đốt có nhiều lo</w:t>
      </w:r>
      <w:r w:rsidRPr="003A7E11">
        <w:rPr>
          <w:rFonts w:cs="Arial"/>
          <w:color w:val="000000" w:themeColor="text1"/>
          <w:kern w:val="24"/>
          <w:szCs w:val="28"/>
          <w:lang w:val="vi-VN"/>
        </w:rPr>
        <w:t>ài</w:t>
      </w:r>
      <w:r w:rsidRPr="003A7E11">
        <w:rPr>
          <w:rFonts w:cs="Arial"/>
          <w:color w:val="000000" w:themeColor="text1"/>
          <w:kern w:val="24"/>
          <w:szCs w:val="28"/>
        </w:rPr>
        <w:t>: Giun đất, giun đỏ, đỉa, rươi, vắt …</w:t>
      </w:r>
    </w:p>
    <w:p w14:paraId="478F846B" w14:textId="2F7F50B7" w:rsidR="00496D76" w:rsidRPr="003A7E11" w:rsidRDefault="00496D76" w:rsidP="00496D76">
      <w:pPr>
        <w:spacing w:after="0"/>
        <w:jc w:val="both"/>
        <w:textAlignment w:val="baseline"/>
        <w:rPr>
          <w:rFonts w:cs="Arial"/>
          <w:color w:val="000000" w:themeColor="text1"/>
          <w:kern w:val="24"/>
          <w:szCs w:val="28"/>
        </w:rPr>
      </w:pPr>
      <w:r w:rsidRPr="003A7E11">
        <w:rPr>
          <w:rFonts w:cs="Arial"/>
          <w:color w:val="000000" w:themeColor="text1"/>
          <w:kern w:val="24"/>
          <w:szCs w:val="28"/>
        </w:rPr>
        <w:t xml:space="preserve">    </w:t>
      </w:r>
      <w:r w:rsidR="003A7E11" w:rsidRPr="003A7E11">
        <w:rPr>
          <w:rFonts w:cs="Arial"/>
          <w:color w:val="000000" w:themeColor="text1"/>
          <w:kern w:val="24"/>
          <w:szCs w:val="28"/>
        </w:rPr>
        <w:tab/>
      </w:r>
      <w:r w:rsidRPr="003A7E11">
        <w:rPr>
          <w:rFonts w:cs="Arial"/>
          <w:color w:val="000000" w:themeColor="text1"/>
          <w:kern w:val="24"/>
          <w:szCs w:val="28"/>
        </w:rPr>
        <w:t xml:space="preserve"> - Sống </w:t>
      </w:r>
      <w:r w:rsidRPr="003A7E11">
        <w:rPr>
          <w:rFonts w:cs="Arial"/>
          <w:color w:val="000000" w:themeColor="text1"/>
          <w:kern w:val="24"/>
          <w:szCs w:val="28"/>
          <w:lang w:val="vi-VN"/>
        </w:rPr>
        <w:t>ở</w:t>
      </w:r>
      <w:r w:rsidRPr="003A7E11">
        <w:rPr>
          <w:rFonts w:cs="Arial"/>
          <w:color w:val="000000" w:themeColor="text1"/>
          <w:kern w:val="24"/>
          <w:szCs w:val="28"/>
        </w:rPr>
        <w:t xml:space="preserve"> các môi trường: Đất</w:t>
      </w:r>
      <w:r w:rsidRPr="003A7E11">
        <w:rPr>
          <w:rFonts w:cs="Arial"/>
          <w:color w:val="000000" w:themeColor="text1"/>
          <w:kern w:val="24"/>
          <w:szCs w:val="28"/>
          <w:lang w:val="vi-VN"/>
        </w:rPr>
        <w:t xml:space="preserve"> ẩm,</w:t>
      </w:r>
      <w:r w:rsidRPr="003A7E11">
        <w:rPr>
          <w:rFonts w:cs="Arial"/>
          <w:color w:val="000000" w:themeColor="text1"/>
          <w:kern w:val="24"/>
          <w:szCs w:val="28"/>
        </w:rPr>
        <w:t xml:space="preserve"> nước, lá cây …</w:t>
      </w:r>
    </w:p>
    <w:p w14:paraId="67D7D55C" w14:textId="5019C5B9" w:rsidR="00496D76" w:rsidRPr="003A7E11" w:rsidRDefault="00496D76" w:rsidP="00496D76">
      <w:pPr>
        <w:spacing w:after="0"/>
        <w:jc w:val="both"/>
        <w:textAlignment w:val="baseline"/>
        <w:rPr>
          <w:rFonts w:cs="Arial"/>
          <w:color w:val="000000" w:themeColor="text1"/>
          <w:kern w:val="24"/>
          <w:szCs w:val="28"/>
        </w:rPr>
      </w:pPr>
      <w:r w:rsidRPr="003A7E11">
        <w:rPr>
          <w:rFonts w:cs="Arial"/>
          <w:color w:val="000000" w:themeColor="text1"/>
          <w:kern w:val="24"/>
          <w:szCs w:val="28"/>
        </w:rPr>
        <w:t xml:space="preserve">   </w:t>
      </w:r>
      <w:r w:rsidR="003A7E11" w:rsidRPr="003A7E11">
        <w:rPr>
          <w:rFonts w:cs="Arial"/>
          <w:color w:val="000000" w:themeColor="text1"/>
          <w:kern w:val="24"/>
          <w:szCs w:val="28"/>
        </w:rPr>
        <w:tab/>
      </w:r>
      <w:r w:rsidRPr="003A7E11">
        <w:rPr>
          <w:rFonts w:cs="Arial"/>
          <w:color w:val="000000" w:themeColor="text1"/>
          <w:kern w:val="24"/>
          <w:szCs w:val="28"/>
        </w:rPr>
        <w:t xml:space="preserve"> - Giun đốt có lối sống: Tự do, định cư, kí sinh</w:t>
      </w:r>
      <w:r w:rsidRPr="003A7E11">
        <w:rPr>
          <w:rFonts w:cs="Arial"/>
          <w:color w:val="000000" w:themeColor="text1"/>
          <w:kern w:val="24"/>
          <w:szCs w:val="28"/>
          <w:lang w:val="vi-VN"/>
        </w:rPr>
        <w:t xml:space="preserve"> hay</w:t>
      </w:r>
      <w:r w:rsidRPr="003A7E11">
        <w:rPr>
          <w:rFonts w:cs="Arial"/>
          <w:color w:val="000000" w:themeColor="text1"/>
          <w:kern w:val="24"/>
          <w:szCs w:val="28"/>
        </w:rPr>
        <w:t xml:space="preserve"> chui rúc …</w:t>
      </w:r>
    </w:p>
    <w:p w14:paraId="1DE830D0" w14:textId="36FAD6DC" w:rsidR="00496D76" w:rsidRPr="00496D76" w:rsidRDefault="00496D76" w:rsidP="00496D76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496D76">
        <w:rPr>
          <w:rFonts w:eastAsiaTheme="minorEastAsia"/>
          <w:b/>
          <w:bCs/>
          <w:i/>
          <w:iCs/>
          <w:color w:val="FF0000"/>
          <w:kern w:val="24"/>
          <w:sz w:val="28"/>
          <w:szCs w:val="28"/>
          <w:u w:val="single"/>
        </w:rPr>
        <w:t xml:space="preserve">II. </w:t>
      </w:r>
      <w:r w:rsidR="00A341A3">
        <w:rPr>
          <w:rFonts w:eastAsiaTheme="minorEastAsia"/>
          <w:b/>
          <w:bCs/>
          <w:i/>
          <w:iCs/>
          <w:color w:val="FF0000"/>
          <w:kern w:val="24"/>
          <w:sz w:val="28"/>
          <w:szCs w:val="28"/>
          <w:u w:val="single"/>
        </w:rPr>
        <w:t>Vai trò của ngành giun đốt</w:t>
      </w:r>
    </w:p>
    <w:p w14:paraId="0B7ADCCC" w14:textId="17924F4E" w:rsidR="00496D76" w:rsidRPr="003A7E11" w:rsidRDefault="00496D76" w:rsidP="00496D76">
      <w:pPr>
        <w:spacing w:after="0"/>
        <w:textAlignment w:val="baseline"/>
        <w:rPr>
          <w:b/>
          <w:bCs/>
          <w:i/>
          <w:iCs/>
          <w:color w:val="000000" w:themeColor="text1"/>
          <w:kern w:val="24"/>
          <w:position w:val="1"/>
          <w:szCs w:val="28"/>
          <w:u w:val="single"/>
        </w:rPr>
      </w:pPr>
      <w:r w:rsidRPr="003A7E11">
        <w:rPr>
          <w:color w:val="000000" w:themeColor="text1"/>
          <w:kern w:val="24"/>
          <w:position w:val="1"/>
          <w:szCs w:val="28"/>
        </w:rPr>
        <w:tab/>
      </w:r>
      <w:r w:rsidRPr="003A7E11">
        <w:rPr>
          <w:b/>
          <w:bCs/>
          <w:i/>
          <w:iCs/>
          <w:color w:val="000000" w:themeColor="text1"/>
          <w:kern w:val="24"/>
          <w:position w:val="1"/>
          <w:szCs w:val="28"/>
          <w:u w:val="single"/>
        </w:rPr>
        <w:t>1</w:t>
      </w:r>
      <w:r w:rsidRPr="003A7E11">
        <w:rPr>
          <w:b/>
          <w:bCs/>
          <w:i/>
          <w:iCs/>
          <w:color w:val="000000" w:themeColor="text1"/>
          <w:kern w:val="24"/>
          <w:position w:val="1"/>
          <w:szCs w:val="28"/>
          <w:u w:val="single"/>
          <w:lang w:val="vi-VN"/>
        </w:rPr>
        <w:t>.</w:t>
      </w:r>
      <w:r w:rsidRPr="003A7E11">
        <w:rPr>
          <w:b/>
          <w:bCs/>
          <w:i/>
          <w:iCs/>
          <w:color w:val="000000" w:themeColor="text1"/>
          <w:kern w:val="24"/>
          <w:position w:val="1"/>
          <w:szCs w:val="28"/>
          <w:u w:val="single"/>
        </w:rPr>
        <w:t xml:space="preserve"> Lợi ích:</w:t>
      </w:r>
    </w:p>
    <w:p w14:paraId="4949F496" w14:textId="62F928F1" w:rsidR="00496D76" w:rsidRPr="003A7E11" w:rsidRDefault="00496D76" w:rsidP="00496D76">
      <w:pPr>
        <w:spacing w:after="0"/>
        <w:textAlignment w:val="baseline"/>
        <w:rPr>
          <w:rFonts w:cs="Arial"/>
          <w:color w:val="000000" w:themeColor="text1"/>
          <w:kern w:val="24"/>
          <w:szCs w:val="28"/>
        </w:rPr>
      </w:pPr>
      <w:r w:rsidRPr="003A7E11">
        <w:rPr>
          <w:rFonts w:cs="Arial"/>
          <w:color w:val="000000" w:themeColor="text1"/>
          <w:kern w:val="24"/>
          <w:szCs w:val="28"/>
        </w:rPr>
        <w:tab/>
        <w:t>- Làm thức ăn cho người và động vật</w:t>
      </w:r>
      <w:r w:rsidRPr="003A7E11">
        <w:rPr>
          <w:rFonts w:cs="Arial"/>
          <w:color w:val="0000FF"/>
          <w:kern w:val="24"/>
          <w:szCs w:val="28"/>
        </w:rPr>
        <w:t xml:space="preserve"> </w:t>
      </w:r>
    </w:p>
    <w:p w14:paraId="2B1889EF" w14:textId="0BA49BF1" w:rsidR="00496D76" w:rsidRPr="003A7E11" w:rsidRDefault="00496D76" w:rsidP="00496D76">
      <w:pPr>
        <w:spacing w:after="0"/>
        <w:textAlignment w:val="baseline"/>
        <w:rPr>
          <w:rFonts w:cs="Arial"/>
          <w:color w:val="000000" w:themeColor="text1"/>
          <w:kern w:val="24"/>
          <w:szCs w:val="28"/>
        </w:rPr>
      </w:pPr>
      <w:r w:rsidRPr="003A7E11">
        <w:rPr>
          <w:rFonts w:cs="Arial"/>
          <w:color w:val="000000" w:themeColor="text1"/>
          <w:kern w:val="24"/>
          <w:szCs w:val="28"/>
        </w:rPr>
        <w:tab/>
        <w:t>- Làm cho đất đất tơi xốp</w:t>
      </w:r>
      <w:r w:rsidRPr="003A7E11">
        <w:rPr>
          <w:rFonts w:cs="Arial"/>
          <w:color w:val="000000" w:themeColor="text1"/>
          <w:kern w:val="24"/>
          <w:szCs w:val="28"/>
          <w:lang w:val="vi-VN"/>
        </w:rPr>
        <w:t>,</w:t>
      </w:r>
      <w:r w:rsidRPr="003A7E11">
        <w:rPr>
          <w:rFonts w:cs="Arial"/>
          <w:color w:val="000000" w:themeColor="text1"/>
          <w:kern w:val="24"/>
          <w:szCs w:val="28"/>
        </w:rPr>
        <w:t xml:space="preserve"> </w:t>
      </w:r>
      <w:r w:rsidRPr="003A7E11">
        <w:rPr>
          <w:rFonts w:cs="Arial"/>
          <w:color w:val="000000" w:themeColor="text1"/>
          <w:kern w:val="24"/>
          <w:szCs w:val="28"/>
          <w:lang w:val="vi-VN"/>
        </w:rPr>
        <w:t>thoáng khí,</w:t>
      </w:r>
      <w:r w:rsidRPr="003A7E11">
        <w:rPr>
          <w:rFonts w:cs="Arial"/>
          <w:color w:val="000000" w:themeColor="text1"/>
          <w:kern w:val="24"/>
          <w:szCs w:val="28"/>
        </w:rPr>
        <w:t xml:space="preserve"> </w:t>
      </w:r>
      <w:r w:rsidRPr="003A7E11">
        <w:rPr>
          <w:rFonts w:cs="Arial"/>
          <w:color w:val="000000" w:themeColor="text1"/>
          <w:kern w:val="24"/>
          <w:szCs w:val="28"/>
          <w:lang w:val="vi-VN"/>
        </w:rPr>
        <w:t>màu mỡ</w:t>
      </w:r>
    </w:p>
    <w:p w14:paraId="474C2B6C" w14:textId="44FF1FBA" w:rsidR="00496D76" w:rsidRPr="003A7E11" w:rsidRDefault="00496D76" w:rsidP="00496D76">
      <w:pPr>
        <w:kinsoku w:val="0"/>
        <w:overflowPunct w:val="0"/>
        <w:spacing w:after="0"/>
        <w:textAlignment w:val="baseline"/>
        <w:rPr>
          <w:rFonts w:cs="Arial"/>
          <w:color w:val="000000" w:themeColor="text1"/>
          <w:kern w:val="24"/>
          <w:szCs w:val="28"/>
          <w:lang w:val="vi-VN"/>
        </w:rPr>
      </w:pPr>
      <w:r w:rsidRPr="003A7E11">
        <w:rPr>
          <w:rFonts w:cs="Arial"/>
          <w:color w:val="000000" w:themeColor="text1"/>
          <w:kern w:val="24"/>
          <w:szCs w:val="28"/>
          <w:lang w:val="vi-VN"/>
        </w:rPr>
        <w:tab/>
        <w:t xml:space="preserve">- </w:t>
      </w:r>
      <w:r w:rsidRPr="003A7E11">
        <w:rPr>
          <w:rFonts w:cs="Arial"/>
          <w:color w:val="000000" w:themeColor="text1"/>
          <w:kern w:val="24"/>
          <w:szCs w:val="28"/>
        </w:rPr>
        <w:t>Dùng để chữa bệnh</w:t>
      </w:r>
    </w:p>
    <w:p w14:paraId="60B671AA" w14:textId="07C32001" w:rsidR="00496D76" w:rsidRPr="003A7E11" w:rsidRDefault="00496D76" w:rsidP="00496D76">
      <w:pPr>
        <w:spacing w:after="0"/>
        <w:textAlignment w:val="baseline"/>
        <w:rPr>
          <w:rFonts w:cs="Arial"/>
          <w:b/>
          <w:bCs/>
          <w:i/>
          <w:iCs/>
          <w:color w:val="000000" w:themeColor="text1"/>
          <w:kern w:val="24"/>
          <w:szCs w:val="28"/>
          <w:u w:val="single"/>
        </w:rPr>
      </w:pPr>
      <w:r w:rsidRPr="003A7E11">
        <w:rPr>
          <w:rFonts w:cs="Arial"/>
          <w:color w:val="000000" w:themeColor="text1"/>
          <w:kern w:val="24"/>
          <w:szCs w:val="28"/>
        </w:rPr>
        <w:tab/>
      </w:r>
      <w:r w:rsidRPr="003A7E11">
        <w:rPr>
          <w:rFonts w:cs="Arial"/>
          <w:b/>
          <w:bCs/>
          <w:i/>
          <w:iCs/>
          <w:color w:val="000000" w:themeColor="text1"/>
          <w:kern w:val="24"/>
          <w:szCs w:val="28"/>
          <w:u w:val="single"/>
        </w:rPr>
        <w:t>2</w:t>
      </w:r>
      <w:r w:rsidRPr="003A7E11">
        <w:rPr>
          <w:rFonts w:cs="Arial"/>
          <w:b/>
          <w:bCs/>
          <w:i/>
          <w:iCs/>
          <w:color w:val="000000" w:themeColor="text1"/>
          <w:kern w:val="24"/>
          <w:szCs w:val="28"/>
          <w:u w:val="single"/>
          <w:lang w:val="vi-VN"/>
        </w:rPr>
        <w:t>.</w:t>
      </w:r>
      <w:r w:rsidRPr="003A7E11">
        <w:rPr>
          <w:rFonts w:cs="Arial"/>
          <w:b/>
          <w:bCs/>
          <w:i/>
          <w:iCs/>
          <w:color w:val="000000" w:themeColor="text1"/>
          <w:kern w:val="24"/>
          <w:szCs w:val="28"/>
          <w:u w:val="single"/>
        </w:rPr>
        <w:t xml:space="preserve"> Tác hại</w:t>
      </w:r>
      <w:r w:rsidR="003A7E11">
        <w:rPr>
          <w:rFonts w:cs="Arial"/>
          <w:b/>
          <w:bCs/>
          <w:i/>
          <w:iCs/>
          <w:color w:val="000000" w:themeColor="text1"/>
          <w:kern w:val="24"/>
          <w:szCs w:val="28"/>
          <w:u w:val="single"/>
        </w:rPr>
        <w:t>:</w:t>
      </w:r>
    </w:p>
    <w:p w14:paraId="342A5A89" w14:textId="2BE935CF" w:rsidR="00496D76" w:rsidRPr="003A7E11" w:rsidRDefault="00496D76" w:rsidP="00496D76">
      <w:pPr>
        <w:kinsoku w:val="0"/>
        <w:overflowPunct w:val="0"/>
        <w:spacing w:after="0"/>
        <w:textAlignment w:val="baseline"/>
        <w:rPr>
          <w:rFonts w:cs="Arial"/>
          <w:color w:val="000000" w:themeColor="text1"/>
          <w:kern w:val="24"/>
          <w:szCs w:val="28"/>
          <w:lang w:val="vi-VN"/>
        </w:rPr>
      </w:pPr>
      <w:r w:rsidRPr="003A7E11">
        <w:rPr>
          <w:rFonts w:cs="Arial"/>
          <w:color w:val="000000" w:themeColor="text1"/>
          <w:kern w:val="24"/>
          <w:szCs w:val="28"/>
          <w:lang w:val="vi-VN"/>
        </w:rPr>
        <w:tab/>
        <w:t xml:space="preserve">- </w:t>
      </w:r>
      <w:r w:rsidRPr="003A7E11">
        <w:rPr>
          <w:rFonts w:cs="Arial"/>
          <w:color w:val="000000" w:themeColor="text1"/>
          <w:kern w:val="24"/>
          <w:szCs w:val="28"/>
        </w:rPr>
        <w:t xml:space="preserve">Ký sinh </w:t>
      </w:r>
      <w:r w:rsidRPr="003A7E11">
        <w:rPr>
          <w:rFonts w:cs="Arial"/>
          <w:color w:val="000000" w:themeColor="text1"/>
          <w:kern w:val="24"/>
          <w:szCs w:val="28"/>
          <w:lang w:val="vi-VN"/>
        </w:rPr>
        <w:t xml:space="preserve">hút máu </w:t>
      </w:r>
      <w:r w:rsidRPr="003A7E11">
        <w:rPr>
          <w:rFonts w:cs="Arial"/>
          <w:color w:val="000000" w:themeColor="text1"/>
          <w:kern w:val="24"/>
          <w:szCs w:val="28"/>
        </w:rPr>
        <w:t>gây hại cho con người, động vật…</w:t>
      </w:r>
    </w:p>
    <w:p w14:paraId="3360299C" w14:textId="5B78C746" w:rsidR="00496D76" w:rsidRPr="00496D76" w:rsidRDefault="00496D76" w:rsidP="00496D76">
      <w:pPr>
        <w:spacing w:after="0" w:line="240" w:lineRule="auto"/>
        <w:outlineLvl w:val="2"/>
        <w:rPr>
          <w:rFonts w:eastAsia="Times New Roman" w:cs="Times New Roman"/>
          <w:b/>
          <w:bCs/>
          <w:color w:val="FF0000"/>
          <w:szCs w:val="28"/>
        </w:rPr>
      </w:pPr>
    </w:p>
    <w:p w14:paraId="402F9E5A" w14:textId="13DEF0E8" w:rsidR="00496D76" w:rsidRPr="00496D76" w:rsidRDefault="00496D76" w:rsidP="00496D76">
      <w:pPr>
        <w:spacing w:after="0" w:line="240" w:lineRule="auto"/>
        <w:outlineLvl w:val="2"/>
        <w:rPr>
          <w:rFonts w:eastAsia="Times New Roman" w:cs="Times New Roman"/>
          <w:b/>
          <w:bCs/>
          <w:color w:val="FF0000"/>
          <w:szCs w:val="28"/>
        </w:rPr>
      </w:pPr>
    </w:p>
    <w:p w14:paraId="53266A65" w14:textId="0F9A2BE4" w:rsidR="00496D76" w:rsidRPr="00496D76" w:rsidRDefault="00496D76" w:rsidP="00496D76">
      <w:pPr>
        <w:spacing w:after="0" w:line="240" w:lineRule="auto"/>
        <w:outlineLvl w:val="2"/>
        <w:rPr>
          <w:rFonts w:eastAsia="Times New Roman" w:cs="Times New Roman"/>
          <w:b/>
          <w:bCs/>
          <w:color w:val="FF0000"/>
          <w:szCs w:val="28"/>
        </w:rPr>
      </w:pPr>
    </w:p>
    <w:p w14:paraId="586C6A13" w14:textId="7575BF34" w:rsidR="00496D76" w:rsidRPr="00496D76" w:rsidRDefault="00496D76" w:rsidP="00496D76">
      <w:pPr>
        <w:spacing w:after="0" w:line="240" w:lineRule="auto"/>
        <w:outlineLvl w:val="2"/>
        <w:rPr>
          <w:rFonts w:eastAsia="Times New Roman" w:cs="Times New Roman"/>
          <w:b/>
          <w:bCs/>
          <w:color w:val="FF0000"/>
          <w:szCs w:val="28"/>
        </w:rPr>
      </w:pPr>
    </w:p>
    <w:p w14:paraId="54B24BC7" w14:textId="77777777" w:rsidR="00496D76" w:rsidRPr="00496D76" w:rsidRDefault="00496D76" w:rsidP="00496D76">
      <w:pPr>
        <w:spacing w:after="0" w:line="240" w:lineRule="auto"/>
        <w:outlineLvl w:val="2"/>
        <w:rPr>
          <w:rFonts w:eastAsia="Times New Roman" w:cs="Times New Roman"/>
          <w:b/>
          <w:bCs/>
          <w:color w:val="FF0000"/>
          <w:szCs w:val="28"/>
        </w:rPr>
      </w:pPr>
    </w:p>
    <w:p w14:paraId="655F4A0E" w14:textId="338298BD" w:rsidR="00496D76" w:rsidRPr="00496D76" w:rsidRDefault="00496D76" w:rsidP="00496D76">
      <w:pPr>
        <w:spacing w:after="0" w:line="240" w:lineRule="auto"/>
        <w:outlineLvl w:val="2"/>
        <w:rPr>
          <w:rFonts w:eastAsia="Times New Roman" w:cs="Times New Roman"/>
          <w:b/>
          <w:bCs/>
          <w:color w:val="FF0000"/>
          <w:szCs w:val="28"/>
        </w:rPr>
      </w:pPr>
    </w:p>
    <w:p w14:paraId="53DCE1A4" w14:textId="0E18A27C" w:rsidR="00496D76" w:rsidRPr="00496D76" w:rsidRDefault="00496D76" w:rsidP="00496D76">
      <w:pPr>
        <w:spacing w:after="0" w:line="240" w:lineRule="auto"/>
        <w:outlineLvl w:val="2"/>
        <w:rPr>
          <w:rFonts w:eastAsia="Times New Roman" w:cs="Times New Roman"/>
          <w:b/>
          <w:bCs/>
          <w:color w:val="FF0000"/>
          <w:szCs w:val="28"/>
        </w:rPr>
      </w:pPr>
    </w:p>
    <w:p w14:paraId="5189843B" w14:textId="2AC211E1" w:rsidR="00496D76" w:rsidRPr="00496D76" w:rsidRDefault="00496D76" w:rsidP="00496D76">
      <w:pPr>
        <w:spacing w:after="0" w:line="240" w:lineRule="auto"/>
        <w:outlineLvl w:val="2"/>
        <w:rPr>
          <w:rFonts w:eastAsia="Times New Roman" w:cs="Times New Roman"/>
          <w:b/>
          <w:bCs/>
          <w:color w:val="FF0000"/>
          <w:szCs w:val="28"/>
        </w:rPr>
      </w:pPr>
    </w:p>
    <w:p w14:paraId="307A8DD0" w14:textId="3B267E65" w:rsidR="00496D76" w:rsidRPr="00496D76" w:rsidRDefault="00496D76" w:rsidP="00496D76">
      <w:pPr>
        <w:spacing w:after="0" w:line="240" w:lineRule="auto"/>
        <w:outlineLvl w:val="2"/>
        <w:rPr>
          <w:rFonts w:eastAsia="Times New Roman" w:cs="Times New Roman"/>
          <w:b/>
          <w:bCs/>
          <w:color w:val="FF0000"/>
          <w:szCs w:val="28"/>
        </w:rPr>
      </w:pPr>
    </w:p>
    <w:p w14:paraId="3C91F07A" w14:textId="6DD931C4" w:rsidR="00496D76" w:rsidRPr="00496D76" w:rsidRDefault="00496D76" w:rsidP="00496D76">
      <w:pPr>
        <w:spacing w:after="0" w:line="240" w:lineRule="auto"/>
        <w:outlineLvl w:val="2"/>
        <w:rPr>
          <w:rFonts w:eastAsia="Times New Roman" w:cs="Times New Roman"/>
          <w:b/>
          <w:bCs/>
          <w:color w:val="FF0000"/>
          <w:szCs w:val="28"/>
        </w:rPr>
      </w:pPr>
    </w:p>
    <w:p w14:paraId="6D8AAAB9" w14:textId="73DCE457" w:rsidR="00496D76" w:rsidRPr="00496D76" w:rsidRDefault="00496D76" w:rsidP="00496D76">
      <w:pPr>
        <w:spacing w:after="0" w:line="240" w:lineRule="auto"/>
        <w:outlineLvl w:val="2"/>
        <w:rPr>
          <w:rFonts w:eastAsia="Times New Roman" w:cs="Times New Roman"/>
          <w:b/>
          <w:bCs/>
          <w:color w:val="FF0000"/>
          <w:szCs w:val="28"/>
        </w:rPr>
      </w:pPr>
    </w:p>
    <w:bookmarkEnd w:id="1"/>
    <w:p w14:paraId="218E4ECE" w14:textId="77777777" w:rsidR="00D7541A" w:rsidRPr="00496D76" w:rsidRDefault="00D7541A" w:rsidP="00496D76">
      <w:pPr>
        <w:spacing w:after="0"/>
        <w:rPr>
          <w:szCs w:val="28"/>
        </w:rPr>
      </w:pPr>
    </w:p>
    <w:sectPr w:rsidR="00D7541A" w:rsidRPr="00496D76" w:rsidSect="0095093A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76"/>
    <w:rsid w:val="003A7E11"/>
    <w:rsid w:val="00496D76"/>
    <w:rsid w:val="0095093A"/>
    <w:rsid w:val="00A341A3"/>
    <w:rsid w:val="00D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7A3B"/>
  <w15:chartTrackingRefBased/>
  <w15:docId w15:val="{13BBCF79-FB4B-4FEF-88CD-BDBB142E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D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2021-10-22T09:26:00Z</dcterms:created>
  <dcterms:modified xsi:type="dcterms:W3CDTF">2021-10-22T09:58:00Z</dcterms:modified>
</cp:coreProperties>
</file>