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i/>
          <w:iCs/>
          <w:color w:val="81034D"/>
          <w:sz w:val="32"/>
          <w:szCs w:val="32"/>
          <w:lang w:val="vi-VN"/>
        </w:rPr>
      </w:pPr>
      <w:r>
        <w:rPr>
          <w:rFonts w:hint="default"/>
          <w:b/>
          <w:bCs/>
          <w:i/>
          <w:iCs/>
          <w:color w:val="81034D"/>
          <w:sz w:val="32"/>
          <w:szCs w:val="32"/>
          <w:lang w:val="vi-VN"/>
        </w:rPr>
        <w:t>TUẦN 14 TỪ 6/12/2021 ĐẾN 12/12/2021</w:t>
      </w:r>
    </w:p>
    <w:p>
      <w:pPr>
        <w:jc w:val="left"/>
        <w:rPr>
          <w:rFonts w:hint="default"/>
          <w:b/>
          <w:bCs/>
          <w:i/>
          <w:iCs/>
          <w:color w:val="81034D"/>
          <w:sz w:val="32"/>
          <w:szCs w:val="32"/>
        </w:rPr>
      </w:pPr>
      <w:r>
        <w:rPr>
          <w:rFonts w:hint="default"/>
          <w:b/>
          <w:bCs/>
          <w:i/>
          <w:iCs/>
          <w:color w:val="81034D"/>
          <w:sz w:val="32"/>
          <w:szCs w:val="32"/>
        </w:rPr>
        <w:t>BÀI 26 - VÙNG DUYÊN HẢI NAM TRUNG BỘ (TIẾP THEO)</w:t>
      </w:r>
    </w:p>
    <w:p>
      <w:pPr>
        <w:jc w:val="left"/>
        <w:rPr>
          <w:rFonts w:hint="default"/>
          <w:b/>
          <w:bCs/>
          <w:i/>
          <w:iCs/>
          <w:color w:val="81034D"/>
          <w:sz w:val="32"/>
          <w:szCs w:val="32"/>
        </w:rPr>
      </w:pPr>
      <w:r>
        <w:rPr>
          <w:rFonts w:hint="default"/>
          <w:b/>
          <w:bCs/>
          <w:i/>
          <w:iCs/>
          <w:color w:val="81034D"/>
          <w:sz w:val="32"/>
          <w:szCs w:val="32"/>
        </w:rPr>
        <w:t>IV. Tình hình phát triển kinh tế:</w:t>
      </w:r>
    </w:p>
    <w:p>
      <w:pPr>
        <w:jc w:val="left"/>
        <w:rPr>
          <w:rFonts w:hint="default"/>
          <w:b w:val="0"/>
          <w:bCs w:val="0"/>
          <w:i/>
          <w:iCs/>
          <w:color w:val="81034D"/>
          <w:sz w:val="32"/>
          <w:szCs w:val="32"/>
        </w:rPr>
      </w:pPr>
      <w:r>
        <w:rPr>
          <w:rFonts w:hint="default"/>
          <w:b/>
          <w:bCs/>
          <w:i/>
          <w:iCs/>
          <w:color w:val="81034D"/>
          <w:sz w:val="32"/>
          <w:szCs w:val="32"/>
        </w:rPr>
        <w:t xml:space="preserve">1. Nông nghiệp: </w:t>
      </w:r>
      <w:r>
        <w:rPr>
          <w:rFonts w:hint="default"/>
          <w:b w:val="0"/>
          <w:bCs w:val="0"/>
          <w:i/>
          <w:iCs/>
          <w:color w:val="81034D"/>
          <w:sz w:val="32"/>
          <w:szCs w:val="32"/>
        </w:rPr>
        <w:t>chăn nuôi gia súc, khai thác và nuôi trồng thủy sản là thế mạnh của vùng.</w:t>
      </w:r>
    </w:p>
    <w:p>
      <w:pPr>
        <w:jc w:val="left"/>
        <w:rPr>
          <w:rFonts w:hint="default"/>
          <w:b w:val="0"/>
          <w:bCs w:val="0"/>
          <w:i/>
          <w:iCs/>
          <w:color w:val="81034D"/>
          <w:sz w:val="32"/>
          <w:szCs w:val="32"/>
        </w:rPr>
      </w:pPr>
      <w:r>
        <w:rPr>
          <w:rFonts w:hint="default"/>
          <w:b w:val="0"/>
          <w:bCs w:val="0"/>
          <w:i/>
          <w:iCs/>
          <w:color w:val="81034D"/>
          <w:sz w:val="32"/>
          <w:szCs w:val="32"/>
        </w:rPr>
        <w:t>- Chăn nuôi gia súc lớn chủ yếu là chăn nuôi bò đàn.</w:t>
      </w:r>
    </w:p>
    <w:p>
      <w:pPr>
        <w:jc w:val="left"/>
        <w:rPr>
          <w:rFonts w:hint="default"/>
          <w:b w:val="0"/>
          <w:bCs w:val="0"/>
          <w:i/>
          <w:iCs/>
          <w:color w:val="81034D"/>
          <w:sz w:val="32"/>
          <w:szCs w:val="32"/>
        </w:rPr>
      </w:pPr>
      <w:r>
        <w:rPr>
          <w:rFonts w:hint="default"/>
          <w:b w:val="0"/>
          <w:bCs w:val="0"/>
          <w:i/>
          <w:iCs/>
          <w:color w:val="81034D"/>
          <w:sz w:val="32"/>
          <w:szCs w:val="32"/>
        </w:rPr>
        <w:t>- Thuỷ sản chiếm 27,4% giá trị thuỷ sản cả nước.</w:t>
      </w:r>
    </w:p>
    <w:p>
      <w:pPr>
        <w:jc w:val="left"/>
        <w:rPr>
          <w:rFonts w:hint="default"/>
          <w:b w:val="0"/>
          <w:bCs w:val="0"/>
          <w:i/>
          <w:iCs/>
          <w:color w:val="81034D"/>
          <w:sz w:val="32"/>
          <w:szCs w:val="32"/>
        </w:rPr>
      </w:pPr>
      <w:r>
        <w:rPr>
          <w:rFonts w:hint="default"/>
          <w:b w:val="0"/>
          <w:bCs w:val="0"/>
          <w:i/>
          <w:iCs/>
          <w:color w:val="81034D"/>
          <w:sz w:val="32"/>
          <w:szCs w:val="32"/>
        </w:rPr>
        <w:t>+ Khó khăn: Quỹ đất nông nghiệp hạn chế , sản lượng lương thực bình quân đầu người thấp hơn trung bình cả nước.</w:t>
      </w:r>
    </w:p>
    <w:p>
      <w:pPr>
        <w:jc w:val="left"/>
        <w:rPr>
          <w:rFonts w:hint="default"/>
          <w:b w:val="0"/>
          <w:bCs w:val="0"/>
          <w:i/>
          <w:iCs/>
          <w:color w:val="81034D"/>
          <w:sz w:val="32"/>
          <w:szCs w:val="32"/>
        </w:rPr>
      </w:pPr>
      <w:r>
        <w:rPr>
          <w:rFonts w:hint="default"/>
          <w:b w:val="0"/>
          <w:bCs w:val="0"/>
          <w:i/>
          <w:iCs/>
          <w:color w:val="81034D"/>
          <w:sz w:val="32"/>
          <w:szCs w:val="32"/>
        </w:rPr>
        <w:t>- Nghề làm muối, chế biến thuỷ sản khá phát triển nổi tiếng là muối Cà Ná, Sa Huỳnh, nước mắm Nha Trang, Phan Thiết.</w:t>
      </w:r>
    </w:p>
    <w:p>
      <w:pPr>
        <w:numPr>
          <w:ilvl w:val="0"/>
          <w:numId w:val="1"/>
        </w:numPr>
        <w:overflowPunct w:val="0"/>
        <w:spacing w:line="240" w:lineRule="auto"/>
        <w:ind w:firstLineChars="0"/>
        <w:jc w:val="left"/>
        <w:textAlignment w:val="baseline"/>
        <w:rPr>
          <w:rFonts w:hint="default" w:ascii="Times New Roman" w:hAnsi="Times New Roman" w:cs="Times New Roman"/>
          <w:color w:val="7E0145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/>
          <w:i/>
          <w:color w:val="7E0145"/>
          <w:kern w:val="24"/>
          <w:sz w:val="32"/>
          <w:szCs w:val="32"/>
        </w:rPr>
        <w:t xml:space="preserve">2. Công nghiệp: </w:t>
      </w:r>
      <w:r>
        <w:rPr>
          <w:rFonts w:hint="default" w:ascii="Times New Roman" w:hAnsi="Times New Roman" w:cs="Times New Roman" w:eastAsiaTheme="minorEastAsia"/>
          <w:i/>
          <w:color w:val="7E0145"/>
          <w:kern w:val="24"/>
          <w:sz w:val="32"/>
          <w:szCs w:val="32"/>
        </w:rPr>
        <w:t>cơ cấu đa dạng: cơ khí, chế biến lâm sản, sản xuất hàng tiêu dùng, chế biển lương thực, thực phẩm, khai khoáng ...</w:t>
      </w:r>
    </w:p>
    <w:p>
      <w:pPr>
        <w:numPr>
          <w:ilvl w:val="0"/>
          <w:numId w:val="1"/>
        </w:numPr>
        <w:overflowPunct w:val="0"/>
        <w:spacing w:line="240" w:lineRule="auto"/>
        <w:ind w:firstLineChars="0"/>
        <w:jc w:val="left"/>
        <w:textAlignment w:val="baseline"/>
        <w:rPr>
          <w:rFonts w:hint="default" w:ascii="Times New Roman" w:hAnsi="Times New Roman" w:cs="Times New Roman"/>
          <w:color w:val="7E0145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i/>
          <w:color w:val="7E0145"/>
          <w:kern w:val="24"/>
          <w:sz w:val="32"/>
          <w:szCs w:val="32"/>
        </w:rPr>
        <w:t>- Ngành công nghiệp khai khoáng: cát (Khánh Hòa), ti tan (Bình Định), vàng (Quảng Nam) ...</w:t>
      </w:r>
    </w:p>
    <w:p>
      <w:pPr>
        <w:numPr>
          <w:ilvl w:val="0"/>
          <w:numId w:val="1"/>
        </w:numPr>
        <w:overflowPunct w:val="0"/>
        <w:spacing w:line="240" w:lineRule="auto"/>
        <w:ind w:firstLineChars="0"/>
        <w:jc w:val="left"/>
        <w:textAlignment w:val="baseline"/>
        <w:rPr>
          <w:rFonts w:hint="default" w:ascii="Times New Roman" w:hAnsi="Times New Roman" w:cs="Times New Roman"/>
          <w:color w:val="7E0145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i/>
          <w:color w:val="7E0145"/>
          <w:kern w:val="24"/>
          <w:sz w:val="32"/>
          <w:szCs w:val="32"/>
        </w:rPr>
        <w:t>- Ngành chế biến lương thực, thực phẩm phát triển ở hầu hết các địa phương.</w:t>
      </w:r>
    </w:p>
    <w:p>
      <w:pPr>
        <w:numPr>
          <w:ilvl w:val="0"/>
          <w:numId w:val="1"/>
        </w:numPr>
        <w:overflowPunct w:val="0"/>
        <w:spacing w:line="240" w:lineRule="auto"/>
        <w:ind w:firstLineChars="0"/>
        <w:jc w:val="left"/>
        <w:textAlignment w:val="baseline"/>
        <w:rPr>
          <w:rFonts w:hint="default" w:ascii="Times New Roman" w:hAnsi="Times New Roman" w:cs="Times New Roman"/>
          <w:color w:val="7E0145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i/>
          <w:color w:val="7E0145"/>
          <w:kern w:val="24"/>
          <w:sz w:val="32"/>
          <w:szCs w:val="32"/>
        </w:rPr>
        <w:t>- Thành phố Đà Nẵng, Quy Nhơn: trung tâm cơ khí lắp ráp, sửa chữa của vùng.</w:t>
      </w:r>
    </w:p>
    <w:p>
      <w:pPr>
        <w:jc w:val="left"/>
        <w:rPr>
          <w:rFonts w:hint="default"/>
          <w:b/>
          <w:bCs/>
          <w:i/>
          <w:iCs/>
          <w:color w:val="81034D"/>
          <w:sz w:val="32"/>
          <w:szCs w:val="32"/>
        </w:rPr>
      </w:pPr>
      <w:r>
        <w:rPr>
          <w:rFonts w:hint="default"/>
          <w:b/>
          <w:bCs/>
          <w:i/>
          <w:iCs/>
          <w:color w:val="81034D"/>
          <w:sz w:val="32"/>
          <w:szCs w:val="32"/>
        </w:rPr>
        <w:t>3. Dịch vụ:</w:t>
      </w:r>
    </w:p>
    <w:p>
      <w:pPr>
        <w:jc w:val="left"/>
        <w:rPr>
          <w:rFonts w:hint="default"/>
          <w:b w:val="0"/>
          <w:bCs w:val="0"/>
          <w:i/>
          <w:iCs/>
          <w:color w:val="81034D"/>
          <w:sz w:val="32"/>
          <w:szCs w:val="32"/>
        </w:rPr>
      </w:pPr>
      <w:r>
        <w:rPr>
          <w:rFonts w:hint="default"/>
          <w:b w:val="0"/>
          <w:bCs w:val="0"/>
          <w:i/>
          <w:iCs/>
          <w:color w:val="81034D"/>
          <w:sz w:val="32"/>
          <w:szCs w:val="32"/>
        </w:rPr>
        <w:t>- GTVT phát triển.</w:t>
      </w:r>
    </w:p>
    <w:p>
      <w:pPr>
        <w:jc w:val="left"/>
        <w:rPr>
          <w:rFonts w:hint="default"/>
          <w:b w:val="0"/>
          <w:bCs w:val="0"/>
          <w:i/>
          <w:iCs/>
          <w:color w:val="81034D"/>
          <w:sz w:val="32"/>
          <w:szCs w:val="32"/>
        </w:rPr>
      </w:pPr>
      <w:r>
        <w:rPr>
          <w:rFonts w:hint="default"/>
          <w:b w:val="0"/>
          <w:bCs w:val="0"/>
          <w:i/>
          <w:iCs/>
          <w:color w:val="81034D"/>
          <w:sz w:val="32"/>
          <w:szCs w:val="32"/>
        </w:rPr>
        <w:t>- Du lịch là thế mạnh kinh tế của vùng do có nhiều tài nguyên du lịch (các di sản văn hóa thế giới, biển-đảo đẹp, các vườn quốc gia</w:t>
      </w:r>
      <w:r>
        <w:rPr>
          <w:rFonts w:hint="default"/>
          <w:b w:val="0"/>
          <w:bCs w:val="0"/>
          <w:i/>
          <w:iCs/>
          <w:color w:val="81034D"/>
          <w:sz w:val="32"/>
          <w:szCs w:val="32"/>
          <w:lang w:val="vi-VN"/>
        </w:rPr>
        <w:t xml:space="preserve"> </w:t>
      </w:r>
      <w:r>
        <w:rPr>
          <w:rFonts w:hint="default"/>
          <w:b w:val="0"/>
          <w:bCs w:val="0"/>
          <w:i/>
          <w:iCs/>
          <w:color w:val="81034D"/>
          <w:sz w:val="32"/>
          <w:szCs w:val="32"/>
        </w:rPr>
        <w:t>...).</w:t>
      </w:r>
    </w:p>
    <w:p>
      <w:pPr>
        <w:jc w:val="left"/>
        <w:rPr>
          <w:rFonts w:hint="default"/>
          <w:b/>
          <w:bCs/>
          <w:i/>
          <w:iCs/>
          <w:color w:val="81034D"/>
          <w:sz w:val="32"/>
          <w:szCs w:val="32"/>
        </w:rPr>
      </w:pPr>
      <w:r>
        <w:rPr>
          <w:rFonts w:hint="default"/>
          <w:b/>
          <w:bCs/>
          <w:i/>
          <w:iCs/>
          <w:color w:val="81034D"/>
          <w:sz w:val="32"/>
          <w:szCs w:val="32"/>
        </w:rPr>
        <w:t>V. Các trung tâm kinh tế:</w:t>
      </w:r>
    </w:p>
    <w:p>
      <w:pPr>
        <w:jc w:val="left"/>
        <w:rPr>
          <w:rFonts w:hint="default"/>
          <w:b w:val="0"/>
          <w:bCs w:val="0"/>
          <w:i/>
          <w:iCs/>
          <w:color w:val="81034D"/>
          <w:sz w:val="32"/>
          <w:szCs w:val="32"/>
        </w:rPr>
      </w:pPr>
      <w:r>
        <w:rPr>
          <w:rFonts w:hint="default"/>
          <w:b/>
          <w:bCs/>
          <w:i/>
          <w:iCs/>
          <w:color w:val="81034D"/>
          <w:sz w:val="32"/>
          <w:szCs w:val="32"/>
        </w:rPr>
        <w:t xml:space="preserve">- Các trung tâm kinh tế lớn: </w:t>
      </w:r>
      <w:r>
        <w:rPr>
          <w:rFonts w:hint="default"/>
          <w:b w:val="0"/>
          <w:bCs w:val="0"/>
          <w:i/>
          <w:iCs/>
          <w:color w:val="81034D"/>
          <w:sz w:val="32"/>
          <w:szCs w:val="32"/>
        </w:rPr>
        <w:t>Đà Nẵng, Quy Nhơn, Nha Trang.</w:t>
      </w:r>
    </w:p>
    <w:p>
      <w:pPr>
        <w:jc w:val="left"/>
        <w:rPr>
          <w:rFonts w:hint="default"/>
          <w:b w:val="0"/>
          <w:bCs w:val="0"/>
          <w:i/>
          <w:iCs/>
          <w:color w:val="81034D"/>
          <w:sz w:val="32"/>
          <w:szCs w:val="32"/>
        </w:rPr>
      </w:pPr>
      <w:r>
        <w:rPr>
          <w:rFonts w:hint="default"/>
          <w:b/>
          <w:bCs/>
          <w:i/>
          <w:iCs/>
          <w:color w:val="81034D"/>
          <w:sz w:val="32"/>
          <w:szCs w:val="32"/>
        </w:rPr>
        <w:t xml:space="preserve">- Vùng kinh tế trọng điểm miền Trung: </w:t>
      </w:r>
      <w:r>
        <w:rPr>
          <w:rFonts w:hint="default"/>
          <w:b w:val="0"/>
          <w:bCs w:val="0"/>
          <w:i/>
          <w:iCs/>
          <w:color w:val="81034D"/>
          <w:sz w:val="32"/>
          <w:szCs w:val="32"/>
          <w:lang w:val="vi-VN"/>
        </w:rPr>
        <w:t xml:space="preserve">4 tỉnh: </w:t>
      </w:r>
      <w:r>
        <w:rPr>
          <w:rFonts w:hint="default"/>
          <w:b w:val="0"/>
          <w:bCs w:val="0"/>
          <w:i/>
          <w:iCs/>
          <w:color w:val="81034D"/>
          <w:sz w:val="32"/>
          <w:szCs w:val="32"/>
        </w:rPr>
        <w:t>Thừa</w:t>
      </w:r>
      <w:r>
        <w:rPr>
          <w:rFonts w:hint="default"/>
          <w:b w:val="0"/>
          <w:bCs w:val="0"/>
          <w:i/>
          <w:iCs/>
          <w:color w:val="81034D"/>
          <w:sz w:val="32"/>
          <w:szCs w:val="32"/>
          <w:lang w:val="vi-VN"/>
        </w:rPr>
        <w:t xml:space="preserve"> -</w:t>
      </w:r>
      <w:r>
        <w:rPr>
          <w:rFonts w:hint="default"/>
          <w:b w:val="0"/>
          <w:bCs w:val="0"/>
          <w:i/>
          <w:iCs/>
          <w:color w:val="81034D"/>
          <w:sz w:val="32"/>
          <w:szCs w:val="32"/>
        </w:rPr>
        <w:t xml:space="preserve"> Thiên Huế, Quảng Nam, Quảng Ngãi, Bình Định.</w:t>
      </w:r>
    </w:p>
    <w:p>
      <w:pPr>
        <w:jc w:val="left"/>
        <w:rPr>
          <w:rFonts w:hint="default"/>
          <w:b w:val="0"/>
          <w:bCs w:val="0"/>
          <w:i/>
          <w:iCs/>
          <w:color w:val="81034D"/>
          <w:sz w:val="32"/>
          <w:szCs w:val="32"/>
          <w:lang w:val="vi-VN"/>
        </w:rPr>
      </w:pPr>
      <w:r>
        <w:rPr>
          <w:rFonts w:hint="default"/>
          <w:b w:val="0"/>
          <w:bCs w:val="0"/>
          <w:i/>
          <w:iCs/>
          <w:color w:val="81034D"/>
          <w:sz w:val="32"/>
          <w:szCs w:val="32"/>
          <w:lang w:val="vi-VN"/>
        </w:rPr>
        <w:t>HƯỚNG DẪN BÀI TẬP SỐ 3, TRANG 99, SÁCH GIÁO KHOA:</w:t>
      </w:r>
    </w:p>
    <w:p>
      <w:pPr>
        <w:jc w:val="left"/>
        <w:rPr>
          <w:rFonts w:hint="default"/>
          <w:b w:val="0"/>
          <w:bCs w:val="0"/>
          <w:i/>
          <w:iCs/>
          <w:color w:val="81034D"/>
          <w:sz w:val="32"/>
          <w:szCs w:val="32"/>
          <w:lang w:val="vi-VN"/>
        </w:rPr>
      </w:pPr>
      <w:r>
        <w:drawing>
          <wp:inline distT="0" distB="0" distL="114300" distR="114300">
            <wp:extent cx="6854825" cy="4727575"/>
            <wp:effectExtent l="0" t="0" r="3175" b="1587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4825" cy="472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i/>
          <w:iCs/>
          <w:color w:val="81034D"/>
          <w:sz w:val="32"/>
          <w:szCs w:val="32"/>
        </w:rPr>
      </w:pPr>
    </w:p>
    <w:p>
      <w:pPr>
        <w:jc w:val="left"/>
        <w:rPr>
          <w:b/>
          <w:bCs/>
          <w:i/>
          <w:iCs/>
          <w:color w:val="81034D"/>
          <w:sz w:val="32"/>
          <w:szCs w:val="32"/>
        </w:rPr>
      </w:pPr>
      <w:r>
        <w:rPr>
          <w:i/>
          <w:iCs/>
          <w:color w:val="81034D"/>
          <w:sz w:val="32"/>
          <w:szCs w:val="32"/>
        </w:rPr>
        <w:drawing>
          <wp:inline distT="0" distB="0" distL="114300" distR="114300">
            <wp:extent cx="6120130" cy="2208530"/>
            <wp:effectExtent l="0" t="0" r="139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i/>
          <w:iCs/>
          <w:color w:val="81034D"/>
          <w:sz w:val="32"/>
          <w:szCs w:val="32"/>
          <w:lang w:val="vi-VN"/>
        </w:rPr>
      </w:pPr>
      <w:r>
        <w:rPr>
          <w:b/>
          <w:bCs/>
          <w:i/>
          <w:iCs/>
          <w:color w:val="81034D"/>
          <w:sz w:val="32"/>
          <w:szCs w:val="32"/>
        </w:rPr>
        <w:t xml:space="preserve">1. Hãy xác định: </w:t>
      </w:r>
      <w:r>
        <w:rPr>
          <w:b w:val="0"/>
          <w:bCs w:val="0"/>
          <w:i/>
          <w:iCs/>
          <w:color w:val="81034D"/>
          <w:sz w:val="32"/>
          <w:szCs w:val="32"/>
        </w:rPr>
        <w:t>các cảng biển, các bãi cá, bãi tôm… (học sinh tự học</w:t>
      </w:r>
      <w:r>
        <w:rPr>
          <w:rFonts w:hint="default"/>
          <w:b w:val="0"/>
          <w:bCs w:val="0"/>
          <w:i/>
          <w:iCs/>
          <w:color w:val="81034D"/>
          <w:sz w:val="32"/>
          <w:szCs w:val="32"/>
          <w:lang w:val="vi-VN"/>
        </w:rPr>
        <w:t xml:space="preserve"> dựa vào lược đồ kinh tế vùng Bắc Trung Bộ trong sách giáo khoa và tập bản đồ Địa lý lớp 9</w:t>
      </w:r>
      <w:r>
        <w:rPr>
          <w:b w:val="0"/>
          <w:bCs w:val="0"/>
          <w:i/>
          <w:iCs/>
          <w:color w:val="81034D"/>
          <w:sz w:val="32"/>
          <w:szCs w:val="32"/>
        </w:rPr>
        <w:t>)</w:t>
      </w:r>
      <w:r>
        <w:rPr>
          <w:rFonts w:hint="default"/>
          <w:b w:val="0"/>
          <w:bCs w:val="0"/>
          <w:i/>
          <w:iCs/>
          <w:color w:val="81034D"/>
          <w:sz w:val="32"/>
          <w:szCs w:val="32"/>
          <w:lang w:val="vi-VN"/>
        </w:rPr>
        <w:t>.</w:t>
      </w:r>
    </w:p>
    <w:p>
      <w:pPr>
        <w:jc w:val="left"/>
        <w:rPr>
          <w:rFonts w:hint="default"/>
          <w:b/>
          <w:bCs/>
          <w:i/>
          <w:iCs/>
          <w:color w:val="81034D"/>
          <w:sz w:val="32"/>
          <w:szCs w:val="32"/>
          <w:lang w:val="vi-VN"/>
        </w:rPr>
      </w:pPr>
      <w:r>
        <w:rPr>
          <w:b/>
          <w:bCs/>
          <w:i/>
          <w:iCs/>
          <w:color w:val="81034D"/>
          <w:sz w:val="32"/>
          <w:szCs w:val="32"/>
        </w:rPr>
        <w:t xml:space="preserve">2. </w:t>
      </w:r>
      <w:r>
        <w:rPr>
          <w:b/>
          <w:bCs/>
          <w:i/>
          <w:iCs/>
          <w:color w:val="81034D"/>
          <w:sz w:val="32"/>
          <w:szCs w:val="32"/>
          <w:lang w:val="vi-VN"/>
        </w:rPr>
        <w:t>Căn cứ vào bảng số liệu</w:t>
      </w:r>
      <w:r>
        <w:rPr>
          <w:rFonts w:hint="default"/>
          <w:b/>
          <w:bCs/>
          <w:i/>
          <w:iCs/>
          <w:color w:val="81034D"/>
          <w:sz w:val="32"/>
          <w:szCs w:val="32"/>
          <w:lang w:val="vi-VN"/>
        </w:rPr>
        <w:t xml:space="preserve"> trên:</w:t>
      </w:r>
    </w:p>
    <w:p>
      <w:pPr>
        <w:jc w:val="left"/>
        <w:rPr>
          <w:rFonts w:hint="default"/>
          <w:i/>
          <w:iCs/>
          <w:color w:val="81034D"/>
          <w:sz w:val="32"/>
          <w:szCs w:val="32"/>
          <w:lang w:val="vi-VN"/>
        </w:rPr>
      </w:pPr>
      <w:r>
        <w:rPr>
          <w:bCs/>
          <w:i/>
          <w:iCs/>
          <w:color w:val="81034D"/>
          <w:sz w:val="32"/>
          <w:szCs w:val="32"/>
        </w:rPr>
        <w:t xml:space="preserve">- </w:t>
      </w:r>
      <w:r>
        <w:rPr>
          <w:bCs/>
          <w:i/>
          <w:iCs/>
          <w:color w:val="81034D"/>
          <w:sz w:val="32"/>
          <w:szCs w:val="32"/>
          <w:lang w:val="vi-VN"/>
        </w:rPr>
        <w:t>Sản lượng thuỷ sản của vùng Bắc Trung Bộ và Duyên hải Nam Trung</w:t>
      </w:r>
      <w:r>
        <w:rPr>
          <w:bCs/>
          <w:i/>
          <w:iCs/>
          <w:color w:val="81034D"/>
          <w:sz w:val="32"/>
          <w:szCs w:val="32"/>
        </w:rPr>
        <w:t xml:space="preserve"> </w:t>
      </w:r>
      <w:r>
        <w:rPr>
          <w:bCs/>
          <w:i/>
          <w:iCs/>
          <w:color w:val="81034D"/>
          <w:sz w:val="32"/>
          <w:szCs w:val="32"/>
          <w:lang w:val="vi-VN"/>
        </w:rPr>
        <w:t xml:space="preserve">Bộ năm 2010 và năm 2017 </w:t>
      </w:r>
      <w:r>
        <w:rPr>
          <w:rFonts w:hint="default"/>
          <w:bCs/>
          <w:i/>
          <w:iCs/>
          <w:color w:val="81034D"/>
          <w:sz w:val="32"/>
          <w:szCs w:val="32"/>
          <w:lang w:val="vi-VN"/>
        </w:rPr>
        <w:t>ta thấy:</w:t>
      </w:r>
    </w:p>
    <w:p>
      <w:pPr>
        <w:numPr>
          <w:ilvl w:val="0"/>
          <w:numId w:val="2"/>
        </w:numPr>
        <w:tabs>
          <w:tab w:val="clear" w:pos="720"/>
        </w:tabs>
        <w:jc w:val="left"/>
        <w:rPr>
          <w:i/>
          <w:iCs/>
          <w:color w:val="81034D"/>
          <w:sz w:val="32"/>
          <w:szCs w:val="32"/>
        </w:rPr>
      </w:pPr>
      <w:r>
        <w:rPr>
          <w:b/>
          <w:bCs/>
          <w:i/>
          <w:iCs/>
          <w:color w:val="81034D"/>
          <w:sz w:val="32"/>
          <w:szCs w:val="32"/>
        </w:rPr>
        <w:t>Nuôi trồng thủy sản</w:t>
      </w:r>
      <w:r>
        <w:rPr>
          <w:i/>
          <w:iCs/>
          <w:color w:val="81034D"/>
          <w:sz w:val="32"/>
          <w:szCs w:val="32"/>
        </w:rPr>
        <w:t xml:space="preserve"> của vùng </w:t>
      </w:r>
      <w:r>
        <w:rPr>
          <w:rFonts w:hint="default"/>
          <w:i/>
          <w:iCs/>
          <w:color w:val="81034D"/>
          <w:sz w:val="32"/>
          <w:szCs w:val="32"/>
          <w:lang w:val="vi-VN"/>
        </w:rPr>
        <w:t>B</w:t>
      </w:r>
      <w:r>
        <w:rPr>
          <w:i/>
          <w:iCs/>
          <w:color w:val="81034D"/>
          <w:sz w:val="32"/>
          <w:szCs w:val="32"/>
        </w:rPr>
        <w:t xml:space="preserve">ắc </w:t>
      </w:r>
      <w:r>
        <w:rPr>
          <w:rFonts w:hint="default"/>
          <w:i/>
          <w:iCs/>
          <w:color w:val="81034D"/>
          <w:sz w:val="32"/>
          <w:szCs w:val="32"/>
          <w:lang w:val="vi-VN"/>
        </w:rPr>
        <w:t>T</w:t>
      </w:r>
      <w:r>
        <w:rPr>
          <w:i/>
          <w:iCs/>
          <w:color w:val="81034D"/>
          <w:sz w:val="32"/>
          <w:szCs w:val="32"/>
        </w:rPr>
        <w:t xml:space="preserve">rung </w:t>
      </w:r>
      <w:r>
        <w:rPr>
          <w:rFonts w:hint="default"/>
          <w:i/>
          <w:iCs/>
          <w:color w:val="81034D"/>
          <w:sz w:val="32"/>
          <w:szCs w:val="32"/>
          <w:lang w:val="vi-VN"/>
        </w:rPr>
        <w:t>B</w:t>
      </w:r>
      <w:r>
        <w:rPr>
          <w:i/>
          <w:iCs/>
          <w:color w:val="81034D"/>
          <w:sz w:val="32"/>
          <w:szCs w:val="32"/>
        </w:rPr>
        <w:t xml:space="preserve">ộ và </w:t>
      </w:r>
      <w:r>
        <w:rPr>
          <w:rFonts w:hint="default"/>
          <w:i/>
          <w:iCs/>
          <w:color w:val="81034D"/>
          <w:sz w:val="32"/>
          <w:szCs w:val="32"/>
          <w:lang w:val="vi-VN"/>
        </w:rPr>
        <w:t>D</w:t>
      </w:r>
      <w:r>
        <w:rPr>
          <w:i/>
          <w:iCs/>
          <w:color w:val="81034D"/>
          <w:sz w:val="32"/>
          <w:szCs w:val="32"/>
        </w:rPr>
        <w:t xml:space="preserve">uyên hải </w:t>
      </w:r>
      <w:r>
        <w:rPr>
          <w:rFonts w:hint="default"/>
          <w:i/>
          <w:iCs/>
          <w:color w:val="81034D"/>
          <w:sz w:val="32"/>
          <w:szCs w:val="32"/>
          <w:lang w:val="vi-VN"/>
        </w:rPr>
        <w:t>N</w:t>
      </w:r>
      <w:r>
        <w:rPr>
          <w:i/>
          <w:iCs/>
          <w:color w:val="81034D"/>
          <w:sz w:val="32"/>
          <w:szCs w:val="32"/>
        </w:rPr>
        <w:t xml:space="preserve">am </w:t>
      </w:r>
      <w:r>
        <w:rPr>
          <w:rFonts w:hint="default"/>
          <w:i/>
          <w:iCs/>
          <w:color w:val="81034D"/>
          <w:sz w:val="32"/>
          <w:szCs w:val="32"/>
          <w:lang w:val="vi-VN"/>
        </w:rPr>
        <w:t>T</w:t>
      </w:r>
      <w:r>
        <w:rPr>
          <w:i/>
          <w:iCs/>
          <w:color w:val="81034D"/>
          <w:sz w:val="32"/>
          <w:szCs w:val="32"/>
        </w:rPr>
        <w:t xml:space="preserve">rung </w:t>
      </w:r>
      <w:r>
        <w:rPr>
          <w:rFonts w:hint="default"/>
          <w:i/>
          <w:iCs/>
          <w:color w:val="81034D"/>
          <w:sz w:val="32"/>
          <w:szCs w:val="32"/>
          <w:lang w:val="vi-VN"/>
        </w:rPr>
        <w:t>B</w:t>
      </w:r>
      <w:r>
        <w:rPr>
          <w:i/>
          <w:iCs/>
          <w:color w:val="81034D"/>
          <w:sz w:val="32"/>
          <w:szCs w:val="32"/>
        </w:rPr>
        <w:t xml:space="preserve">ộ đều tăng, tuy nhiên vùng </w:t>
      </w:r>
      <w:r>
        <w:rPr>
          <w:rFonts w:hint="default"/>
          <w:i/>
          <w:iCs/>
          <w:color w:val="81034D"/>
          <w:sz w:val="32"/>
          <w:szCs w:val="32"/>
          <w:lang w:val="vi-VN"/>
        </w:rPr>
        <w:t>B</w:t>
      </w:r>
      <w:r>
        <w:rPr>
          <w:i/>
          <w:iCs/>
          <w:color w:val="81034D"/>
          <w:sz w:val="32"/>
          <w:szCs w:val="32"/>
        </w:rPr>
        <w:t xml:space="preserve">ắc </w:t>
      </w:r>
      <w:r>
        <w:rPr>
          <w:rFonts w:hint="default"/>
          <w:i/>
          <w:iCs/>
          <w:color w:val="81034D"/>
          <w:sz w:val="32"/>
          <w:szCs w:val="32"/>
          <w:lang w:val="vi-VN"/>
        </w:rPr>
        <w:t>T</w:t>
      </w:r>
      <w:r>
        <w:rPr>
          <w:i/>
          <w:iCs/>
          <w:color w:val="81034D"/>
          <w:sz w:val="32"/>
          <w:szCs w:val="32"/>
        </w:rPr>
        <w:t xml:space="preserve">rung </w:t>
      </w:r>
      <w:r>
        <w:rPr>
          <w:rFonts w:hint="default"/>
          <w:i/>
          <w:iCs/>
          <w:color w:val="81034D"/>
          <w:sz w:val="32"/>
          <w:szCs w:val="32"/>
          <w:lang w:val="vi-VN"/>
        </w:rPr>
        <w:t>B</w:t>
      </w:r>
      <w:r>
        <w:rPr>
          <w:i/>
          <w:iCs/>
          <w:color w:val="81034D"/>
          <w:sz w:val="32"/>
          <w:szCs w:val="32"/>
        </w:rPr>
        <w:t xml:space="preserve">ộ (147,1 nghìn tấn) </w:t>
      </w:r>
      <w:r>
        <w:rPr>
          <w:b/>
          <w:bCs/>
          <w:i/>
          <w:iCs/>
          <w:color w:val="81034D"/>
          <w:sz w:val="32"/>
          <w:szCs w:val="32"/>
        </w:rPr>
        <w:t xml:space="preserve">cao hơn </w:t>
      </w:r>
      <w:r>
        <w:rPr>
          <w:rFonts w:hint="default"/>
          <w:i/>
          <w:iCs/>
          <w:color w:val="81034D"/>
          <w:sz w:val="32"/>
          <w:szCs w:val="32"/>
          <w:lang w:val="vi-VN"/>
        </w:rPr>
        <w:t>vùng D</w:t>
      </w:r>
      <w:r>
        <w:rPr>
          <w:i/>
          <w:iCs/>
          <w:color w:val="81034D"/>
          <w:sz w:val="32"/>
          <w:szCs w:val="32"/>
        </w:rPr>
        <w:t xml:space="preserve">uyên hải </w:t>
      </w:r>
      <w:r>
        <w:rPr>
          <w:rFonts w:hint="default"/>
          <w:i/>
          <w:iCs/>
          <w:color w:val="81034D"/>
          <w:sz w:val="32"/>
          <w:szCs w:val="32"/>
          <w:lang w:val="vi-VN"/>
        </w:rPr>
        <w:t>N</w:t>
      </w:r>
      <w:r>
        <w:rPr>
          <w:i/>
          <w:iCs/>
          <w:color w:val="81034D"/>
          <w:sz w:val="32"/>
          <w:szCs w:val="32"/>
        </w:rPr>
        <w:t xml:space="preserve">am </w:t>
      </w:r>
      <w:r>
        <w:rPr>
          <w:rFonts w:hint="default"/>
          <w:i/>
          <w:iCs/>
          <w:color w:val="81034D"/>
          <w:sz w:val="32"/>
          <w:szCs w:val="32"/>
          <w:lang w:val="vi-VN"/>
        </w:rPr>
        <w:t>T</w:t>
      </w:r>
      <w:r>
        <w:rPr>
          <w:i/>
          <w:iCs/>
          <w:color w:val="81034D"/>
          <w:sz w:val="32"/>
          <w:szCs w:val="32"/>
        </w:rPr>
        <w:t xml:space="preserve">rung </w:t>
      </w:r>
      <w:r>
        <w:rPr>
          <w:rFonts w:hint="default"/>
          <w:i/>
          <w:iCs/>
          <w:color w:val="81034D"/>
          <w:sz w:val="32"/>
          <w:szCs w:val="32"/>
          <w:lang w:val="vi-VN"/>
        </w:rPr>
        <w:t>B</w:t>
      </w:r>
      <w:r>
        <w:rPr>
          <w:i/>
          <w:iCs/>
          <w:color w:val="81034D"/>
          <w:sz w:val="32"/>
          <w:szCs w:val="32"/>
        </w:rPr>
        <w:t>ộ (85,1 nghìn tấn) năm 2017.</w:t>
      </w:r>
    </w:p>
    <w:p>
      <w:pPr>
        <w:numPr>
          <w:ilvl w:val="0"/>
          <w:numId w:val="2"/>
        </w:numPr>
        <w:jc w:val="left"/>
        <w:rPr>
          <w:i/>
          <w:iCs/>
          <w:color w:val="81034D"/>
          <w:sz w:val="32"/>
          <w:szCs w:val="32"/>
        </w:rPr>
      </w:pPr>
      <w:r>
        <w:rPr>
          <w:b/>
          <w:bCs/>
          <w:i/>
          <w:iCs/>
          <w:color w:val="81034D"/>
          <w:sz w:val="32"/>
          <w:szCs w:val="32"/>
        </w:rPr>
        <w:t xml:space="preserve">Khai thác thủy sản </w:t>
      </w:r>
      <w:r>
        <w:rPr>
          <w:i/>
          <w:iCs/>
          <w:color w:val="81034D"/>
          <w:sz w:val="32"/>
          <w:szCs w:val="32"/>
        </w:rPr>
        <w:t xml:space="preserve">cả 2 vùng đều tăng, tuy nhiên vùng </w:t>
      </w:r>
      <w:r>
        <w:rPr>
          <w:rFonts w:hint="default"/>
          <w:i/>
          <w:iCs/>
          <w:color w:val="81034D"/>
          <w:sz w:val="32"/>
          <w:szCs w:val="32"/>
          <w:lang w:val="vi-VN"/>
        </w:rPr>
        <w:t>B</w:t>
      </w:r>
      <w:r>
        <w:rPr>
          <w:i/>
          <w:iCs/>
          <w:color w:val="81034D"/>
          <w:sz w:val="32"/>
          <w:szCs w:val="32"/>
        </w:rPr>
        <w:t xml:space="preserve">ắc </w:t>
      </w:r>
      <w:r>
        <w:rPr>
          <w:rFonts w:hint="default"/>
          <w:i/>
          <w:iCs/>
          <w:color w:val="81034D"/>
          <w:sz w:val="32"/>
          <w:szCs w:val="32"/>
          <w:lang w:val="vi-VN"/>
        </w:rPr>
        <w:t>T</w:t>
      </w:r>
      <w:r>
        <w:rPr>
          <w:i/>
          <w:iCs/>
          <w:color w:val="81034D"/>
          <w:sz w:val="32"/>
          <w:szCs w:val="32"/>
        </w:rPr>
        <w:t xml:space="preserve">rung </w:t>
      </w:r>
      <w:r>
        <w:rPr>
          <w:rFonts w:hint="default"/>
          <w:i/>
          <w:iCs/>
          <w:color w:val="81034D"/>
          <w:sz w:val="32"/>
          <w:szCs w:val="32"/>
          <w:lang w:val="vi-VN"/>
        </w:rPr>
        <w:t>B</w:t>
      </w:r>
      <w:r>
        <w:rPr>
          <w:i/>
          <w:iCs/>
          <w:color w:val="81034D"/>
          <w:sz w:val="32"/>
          <w:szCs w:val="32"/>
        </w:rPr>
        <w:t xml:space="preserve">ộ (394,6 nghìn tấn) </w:t>
      </w:r>
      <w:r>
        <w:rPr>
          <w:b/>
          <w:bCs/>
          <w:i/>
          <w:iCs/>
          <w:color w:val="81034D"/>
          <w:sz w:val="32"/>
          <w:szCs w:val="32"/>
        </w:rPr>
        <w:t xml:space="preserve">thấp hơn </w:t>
      </w:r>
      <w:r>
        <w:rPr>
          <w:i/>
          <w:iCs/>
          <w:color w:val="81034D"/>
          <w:sz w:val="32"/>
          <w:szCs w:val="32"/>
        </w:rPr>
        <w:t xml:space="preserve">vùng </w:t>
      </w:r>
      <w:r>
        <w:rPr>
          <w:rFonts w:hint="default"/>
          <w:i/>
          <w:iCs/>
          <w:color w:val="81034D"/>
          <w:sz w:val="32"/>
          <w:szCs w:val="32"/>
          <w:lang w:val="vi-VN"/>
        </w:rPr>
        <w:t>D</w:t>
      </w:r>
      <w:r>
        <w:rPr>
          <w:i/>
          <w:iCs/>
          <w:color w:val="81034D"/>
          <w:sz w:val="32"/>
          <w:szCs w:val="32"/>
        </w:rPr>
        <w:t xml:space="preserve">uyên hải </w:t>
      </w:r>
      <w:r>
        <w:rPr>
          <w:rFonts w:hint="default"/>
          <w:i/>
          <w:iCs/>
          <w:color w:val="81034D"/>
          <w:sz w:val="32"/>
          <w:szCs w:val="32"/>
          <w:lang w:val="vi-VN"/>
        </w:rPr>
        <w:t>N</w:t>
      </w:r>
      <w:r>
        <w:rPr>
          <w:i/>
          <w:iCs/>
          <w:color w:val="81034D"/>
          <w:sz w:val="32"/>
          <w:szCs w:val="32"/>
        </w:rPr>
        <w:t xml:space="preserve">am </w:t>
      </w:r>
      <w:r>
        <w:rPr>
          <w:rFonts w:hint="default"/>
          <w:i/>
          <w:iCs/>
          <w:color w:val="81034D"/>
          <w:sz w:val="32"/>
          <w:szCs w:val="32"/>
          <w:lang w:val="vi-VN"/>
        </w:rPr>
        <w:t>T</w:t>
      </w:r>
      <w:r>
        <w:rPr>
          <w:i/>
          <w:iCs/>
          <w:color w:val="81034D"/>
          <w:sz w:val="32"/>
          <w:szCs w:val="32"/>
        </w:rPr>
        <w:t xml:space="preserve">rung </w:t>
      </w:r>
      <w:r>
        <w:rPr>
          <w:rFonts w:hint="default"/>
          <w:i/>
          <w:iCs/>
          <w:color w:val="81034D"/>
          <w:sz w:val="32"/>
          <w:szCs w:val="32"/>
          <w:lang w:val="vi-VN"/>
        </w:rPr>
        <w:t>B</w:t>
      </w:r>
      <w:r>
        <w:rPr>
          <w:i/>
          <w:iCs/>
          <w:color w:val="81034D"/>
          <w:sz w:val="32"/>
          <w:szCs w:val="32"/>
        </w:rPr>
        <w:t xml:space="preserve">ộ (992,3 nghìn tấn) năm 2017. </w:t>
      </w:r>
    </w:p>
    <w:p>
      <w:pPr>
        <w:jc w:val="left"/>
        <w:rPr>
          <w:i/>
          <w:iCs/>
          <w:color w:val="81034D"/>
          <w:sz w:val="32"/>
          <w:szCs w:val="32"/>
        </w:rPr>
      </w:pPr>
      <w:r>
        <w:rPr>
          <w:b/>
          <w:bCs w:val="0"/>
          <w:i/>
          <w:iCs/>
          <w:color w:val="81034D"/>
          <w:sz w:val="32"/>
          <w:szCs w:val="32"/>
        </w:rPr>
        <w:t xml:space="preserve">- </w:t>
      </w:r>
      <w:r>
        <w:rPr>
          <w:rFonts w:hint="default"/>
          <w:b/>
          <w:bCs w:val="0"/>
          <w:i/>
          <w:iCs/>
          <w:color w:val="81034D"/>
          <w:sz w:val="32"/>
          <w:szCs w:val="32"/>
          <w:lang w:val="vi-VN"/>
        </w:rPr>
        <w:t>Giải thích:</w:t>
      </w:r>
      <w:r>
        <w:rPr>
          <w:rFonts w:hint="default"/>
          <w:bCs/>
          <w:i/>
          <w:iCs/>
          <w:color w:val="81034D"/>
          <w:sz w:val="32"/>
          <w:szCs w:val="32"/>
          <w:lang w:val="vi-VN"/>
        </w:rPr>
        <w:t xml:space="preserve"> v</w:t>
      </w:r>
      <w:r>
        <w:rPr>
          <w:bCs/>
          <w:i/>
          <w:iCs/>
          <w:color w:val="81034D"/>
          <w:sz w:val="32"/>
          <w:szCs w:val="32"/>
        </w:rPr>
        <w:t xml:space="preserve">ì phía đông vùng </w:t>
      </w:r>
      <w:r>
        <w:rPr>
          <w:rFonts w:hint="default"/>
          <w:i/>
          <w:iCs/>
          <w:color w:val="81034D"/>
          <w:sz w:val="32"/>
          <w:szCs w:val="32"/>
          <w:lang w:val="vi-VN"/>
        </w:rPr>
        <w:t>B</w:t>
      </w:r>
      <w:r>
        <w:rPr>
          <w:i/>
          <w:iCs/>
          <w:color w:val="81034D"/>
          <w:sz w:val="32"/>
          <w:szCs w:val="32"/>
        </w:rPr>
        <w:t xml:space="preserve">ắc </w:t>
      </w:r>
      <w:r>
        <w:rPr>
          <w:rFonts w:hint="default"/>
          <w:i/>
          <w:iCs/>
          <w:color w:val="81034D"/>
          <w:sz w:val="32"/>
          <w:szCs w:val="32"/>
          <w:lang w:val="vi-VN"/>
        </w:rPr>
        <w:t>T</w:t>
      </w:r>
      <w:r>
        <w:rPr>
          <w:i/>
          <w:iCs/>
          <w:color w:val="81034D"/>
          <w:sz w:val="32"/>
          <w:szCs w:val="32"/>
        </w:rPr>
        <w:t xml:space="preserve">rung </w:t>
      </w:r>
      <w:r>
        <w:rPr>
          <w:rFonts w:hint="default"/>
          <w:i/>
          <w:iCs/>
          <w:color w:val="81034D"/>
          <w:sz w:val="32"/>
          <w:szCs w:val="32"/>
          <w:lang w:val="vi-VN"/>
        </w:rPr>
        <w:t>B</w:t>
      </w:r>
      <w:r>
        <w:rPr>
          <w:i/>
          <w:iCs/>
          <w:color w:val="81034D"/>
          <w:sz w:val="32"/>
          <w:szCs w:val="32"/>
        </w:rPr>
        <w:t>ộ</w:t>
      </w:r>
      <w:r>
        <w:rPr>
          <w:bCs/>
          <w:i/>
          <w:iCs/>
          <w:color w:val="81034D"/>
          <w:sz w:val="32"/>
          <w:szCs w:val="32"/>
        </w:rPr>
        <w:t xml:space="preserve"> là dãy cồn cát, có phá Tam Giang và đầm Cầu Hai rộng lớn, thuận lợi cho việc nuôi tôm, nuôi cá nước lợ.</w:t>
      </w:r>
    </w:p>
    <w:p>
      <w:pPr>
        <w:jc w:val="left"/>
        <w:rPr>
          <w:i/>
          <w:iCs/>
          <w:color w:val="81034D"/>
          <w:sz w:val="32"/>
          <w:szCs w:val="32"/>
        </w:rPr>
      </w:pPr>
      <w:r>
        <w:rPr>
          <w:bCs/>
          <w:i/>
          <w:iCs/>
          <w:color w:val="81034D"/>
          <w:sz w:val="32"/>
          <w:szCs w:val="32"/>
        </w:rPr>
        <w:t>Và vùng duyên hải nam trung bộ có nhiều bãi tôm, bãi cá lớn hơn (có 2 ngư trường lớn), hoạt động khai thác xa bờ được chú trọng đầu tư.</w:t>
      </w:r>
    </w:p>
    <w:p>
      <w:pPr>
        <w:jc w:val="center"/>
        <w:rPr>
          <w:b/>
          <w:i/>
          <w:iCs/>
          <w:color w:val="81034D"/>
          <w:sz w:val="32"/>
          <w:szCs w:val="32"/>
        </w:rPr>
      </w:pPr>
      <w:r>
        <w:rPr>
          <w:b/>
          <w:i/>
          <w:iCs/>
          <w:color w:val="81034D"/>
          <w:sz w:val="32"/>
          <w:szCs w:val="32"/>
        </w:rPr>
        <w:t>HƯỚNG DẪN HỌC TẬP</w:t>
      </w:r>
    </w:p>
    <w:p>
      <w:pPr>
        <w:jc w:val="left"/>
        <w:rPr>
          <w:rFonts w:hint="default"/>
          <w:i/>
          <w:iCs/>
          <w:color w:val="81034D"/>
          <w:sz w:val="32"/>
          <w:szCs w:val="32"/>
          <w:lang w:val="vi-VN"/>
        </w:rPr>
      </w:pPr>
      <w:r>
        <w:rPr>
          <w:i/>
          <w:iCs/>
          <w:color w:val="81034D"/>
          <w:sz w:val="32"/>
          <w:szCs w:val="32"/>
        </w:rPr>
        <w:t>- Xem đủ 2 clip trên lophocketnoi, viết bài 26 và 27</w:t>
      </w:r>
      <w:r>
        <w:rPr>
          <w:rFonts w:hint="default"/>
          <w:i/>
          <w:iCs/>
          <w:color w:val="81034D"/>
          <w:sz w:val="32"/>
          <w:szCs w:val="32"/>
          <w:lang w:val="vi-VN"/>
        </w:rPr>
        <w:t>.</w:t>
      </w:r>
    </w:p>
    <w:p>
      <w:pPr>
        <w:jc w:val="left"/>
        <w:rPr>
          <w:rFonts w:hint="default"/>
          <w:i/>
          <w:iCs/>
          <w:color w:val="81034D"/>
          <w:sz w:val="32"/>
          <w:szCs w:val="32"/>
          <w:lang w:val="vi-VN"/>
        </w:rPr>
      </w:pPr>
      <w:r>
        <w:rPr>
          <w:rFonts w:hint="default"/>
          <w:i/>
          <w:iCs/>
          <w:color w:val="81034D"/>
          <w:sz w:val="32"/>
          <w:szCs w:val="32"/>
          <w:lang w:val="vi-VN"/>
        </w:rPr>
        <w:t>-Viết bài 26, 27 vào vở.</w:t>
      </w:r>
      <w:bookmarkStart w:id="0" w:name="_GoBack"/>
      <w:bookmarkEnd w:id="0"/>
    </w:p>
    <w:p>
      <w:pPr>
        <w:jc w:val="left"/>
        <w:rPr>
          <w:rFonts w:hint="default"/>
          <w:i/>
          <w:iCs/>
          <w:color w:val="81034D"/>
          <w:sz w:val="32"/>
          <w:szCs w:val="32"/>
          <w:lang w:val="vi-VN"/>
        </w:rPr>
      </w:pPr>
      <w:r>
        <w:rPr>
          <w:rFonts w:hint="default"/>
          <w:i/>
          <w:iCs/>
          <w:color w:val="81034D"/>
          <w:sz w:val="32"/>
          <w:szCs w:val="32"/>
          <w:lang w:val="vi-VN"/>
        </w:rPr>
        <w:t>- Làm bài tập số 3 trang 99, sách giáo khoa vào vở.</w:t>
      </w:r>
    </w:p>
    <w:p>
      <w:pPr>
        <w:jc w:val="left"/>
        <w:rPr>
          <w:rFonts w:hint="default"/>
          <w:i/>
          <w:iCs/>
          <w:color w:val="81034D"/>
          <w:sz w:val="32"/>
          <w:szCs w:val="32"/>
          <w:lang w:val="vi-VN"/>
        </w:rPr>
      </w:pPr>
      <w:r>
        <w:rPr>
          <w:i/>
          <w:iCs/>
          <w:color w:val="81034D"/>
          <w:sz w:val="32"/>
          <w:szCs w:val="32"/>
        </w:rPr>
        <w:t>- Ch</w:t>
      </w:r>
      <w:r>
        <w:rPr>
          <w:rFonts w:hint="default"/>
          <w:i/>
          <w:iCs/>
          <w:color w:val="81034D"/>
          <w:sz w:val="32"/>
          <w:szCs w:val="32"/>
          <w:lang w:val="vi-VN"/>
        </w:rPr>
        <w:t>uyên cần, chăm chỉ học tốt chuẩn bị cho ôn tập k</w:t>
      </w:r>
      <w:r>
        <w:rPr>
          <w:i/>
          <w:iCs/>
          <w:color w:val="81034D"/>
          <w:sz w:val="32"/>
          <w:szCs w:val="32"/>
        </w:rPr>
        <w:t>iểm tra cuối kỳ</w:t>
      </w:r>
      <w:r>
        <w:rPr>
          <w:rFonts w:hint="default"/>
          <w:i/>
          <w:iCs/>
          <w:color w:val="81034D"/>
          <w:sz w:val="32"/>
          <w:szCs w:val="32"/>
          <w:lang w:val="vi-VN"/>
        </w:rPr>
        <w:t xml:space="preserve"> I.</w:t>
      </w:r>
    </w:p>
    <w:sectPr>
      <w:pgSz w:w="11909" w:h="16834"/>
      <w:pgMar w:top="1134" w:right="1134" w:bottom="1134" w:left="7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554137"/>
    <w:multiLevelType w:val="multilevel"/>
    <w:tmpl w:val="9B554137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5D0A1AD6"/>
    <w:multiLevelType w:val="multilevel"/>
    <w:tmpl w:val="5D0A1AD6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38"/>
    <w:rsid w:val="00102722"/>
    <w:rsid w:val="00163B76"/>
    <w:rsid w:val="001A2D38"/>
    <w:rsid w:val="002C61F3"/>
    <w:rsid w:val="007B6573"/>
    <w:rsid w:val="007F423B"/>
    <w:rsid w:val="00B44044"/>
    <w:rsid w:val="00BA740A"/>
    <w:rsid w:val="00E15562"/>
    <w:rsid w:val="16D44A32"/>
    <w:rsid w:val="2F2D74BA"/>
    <w:rsid w:val="48432DD6"/>
    <w:rsid w:val="48E16C53"/>
    <w:rsid w:val="50F620EC"/>
    <w:rsid w:val="5C8831B2"/>
    <w:rsid w:val="662254E0"/>
    <w:rsid w:val="7209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855</Characters>
  <Lines>7</Lines>
  <Paragraphs>2</Paragraphs>
  <TotalTime>3</TotalTime>
  <ScaleCrop>false</ScaleCrop>
  <LinksUpToDate>false</LinksUpToDate>
  <CharactersWithSpaces>1002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2021-11-19T09:25:00Z</dcterms:created>
  <dc:creator>user</dc:creator>
  <cp:lastModifiedBy>hoang</cp:lastModifiedBy>
  <dcterms:modified xsi:type="dcterms:W3CDTF">2021-11-30T12:18:01Z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E9CC27B0B04F4D8C8862F18094D2F22A</vt:lpwstr>
  </property>
</Properties>
</file>