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FB0" w:rsidRDefault="006537B1">
      <w:pPr>
        <w:spacing w:after="216" w:line="259" w:lineRule="auto"/>
        <w:ind w:left="141" w:right="0" w:firstLine="0"/>
        <w:jc w:val="center"/>
      </w:pPr>
      <w:r>
        <w:rPr>
          <w:b/>
          <w:sz w:val="36"/>
        </w:rPr>
        <w:t xml:space="preserve">10 câu chuyện ngắn về Bác và bài học rút ra </w:t>
      </w:r>
    </w:p>
    <w:p w:rsidR="000C6FB0" w:rsidRDefault="006537B1">
      <w:pPr>
        <w:pStyle w:val="Heading1"/>
        <w:ind w:left="-5"/>
      </w:pPr>
      <w:r>
        <w:t>Mẩu chuyện 1: Bài học về giản dị và tiết kiệm</w:t>
      </w:r>
      <w:r>
        <w:rPr>
          <w:i w:val="0"/>
        </w:rPr>
        <w:t xml:space="preserve"> </w:t>
      </w:r>
    </w:p>
    <w:p w:rsidR="000C6FB0" w:rsidRDefault="006537B1">
      <w:pPr>
        <w:pStyle w:val="Heading2"/>
        <w:shd w:val="clear" w:color="auto" w:fill="F2FCFC"/>
        <w:spacing w:after="249"/>
        <w:ind w:left="0" w:right="2" w:firstLine="0"/>
        <w:jc w:val="center"/>
      </w:pPr>
      <w:r>
        <w:rPr>
          <w:i w:val="0"/>
          <w:color w:val="0000CC"/>
          <w:sz w:val="24"/>
        </w:rPr>
        <w:t>GIẢN DỊ VÀ TIẾT KIỆM</w:t>
      </w:r>
      <w:r>
        <w:rPr>
          <w:b w:val="0"/>
          <w:i w:val="0"/>
          <w:color w:val="0000CC"/>
          <w:sz w:val="24"/>
        </w:rPr>
        <w:t xml:space="preserve"> </w:t>
      </w:r>
    </w:p>
    <w:p w:rsidR="000C6FB0" w:rsidRDefault="006537B1" w:rsidP="005A587F">
      <w:pPr>
        <w:spacing w:after="512"/>
        <w:ind w:left="-5" w:right="0"/>
      </w:pPr>
      <w:r>
        <w:t>Bà Nguyễn Thị Liên, nguyên cán bộ Văn phòng Phủ Chủ tịch, kể lại rằng: Khi làm việc ở văn phòng Bác, đôi khi bà còn đảm nhận việc khâu, vá quần áo, chăn, màn, áo gối cho Bác. Công việc này giúp bà có điều kiện được gần</w:t>
      </w:r>
      <w:r w:rsidR="005A587F">
        <w:t xml:space="preserve"> Bác và học tập được rất nhiều.</w:t>
      </w:r>
      <w:r>
        <w:t xml:space="preserve"> </w:t>
      </w:r>
    </w:p>
    <w:p w:rsidR="000C6FB0" w:rsidRDefault="006537B1" w:rsidP="005A587F">
      <w:pPr>
        <w:ind w:left="0" w:right="0" w:firstLine="0"/>
      </w:pPr>
      <w:r>
        <w:t>Áo Bác rách, có khi vá đi vá lại, Bác mới cho thay. Chiếc áo gối màu xanh hoà bình của Bác, được ông Cần (người phục vụ Bác) đưa bà vá đi vá lại. Cầm chiếc áo gối của Bác,</w:t>
      </w:r>
      <w:r>
        <w:t xml:space="preserve"> bà rưng rưng nước mắt, bà nói với ông Cần thay áo gối khác cho Bác dùng nhưng Bác chưa đồng ý. Người vẫn dùng chiếc áo gối vá. </w:t>
      </w:r>
    </w:p>
    <w:p w:rsidR="000C6FB0" w:rsidRDefault="006537B1">
      <w:pPr>
        <w:ind w:left="-5" w:right="0"/>
      </w:pPr>
      <w:r>
        <w:t xml:space="preserve">Những năm tháng giúp việc ở văn phòng Bác bà đã có những kỷ niệm không bao giờ quên. </w:t>
      </w:r>
    </w:p>
    <w:p w:rsidR="000C6FB0" w:rsidRDefault="006537B1">
      <w:pPr>
        <w:spacing w:after="248"/>
        <w:ind w:left="-5" w:right="0"/>
      </w:pPr>
      <w:r>
        <w:t xml:space="preserve">Bà còn kể rằng: </w:t>
      </w:r>
    </w:p>
    <w:p w:rsidR="000C6FB0" w:rsidRDefault="006537B1">
      <w:pPr>
        <w:ind w:left="-5" w:right="0"/>
      </w:pPr>
      <w:r>
        <w:t xml:space="preserve">Ở Việt Bắc, có một buổi </w:t>
      </w:r>
      <w:r>
        <w:t xml:space="preserve">Bác đi công tác về muộn, về qua văn phòng, Bác nghỉ lại một lát vì mệt. Đồng chí Hoàng Hữu Kháng, bảo vệ của Bác nói với bà: </w:t>
      </w:r>
    </w:p>
    <w:p w:rsidR="000C6FB0" w:rsidRDefault="006537B1">
      <w:pPr>
        <w:numPr>
          <w:ilvl w:val="0"/>
          <w:numId w:val="1"/>
        </w:numPr>
        <w:ind w:right="0" w:hanging="139"/>
      </w:pPr>
      <w:r>
        <w:t xml:space="preserve">Bác mệt không ăn được cơm. Cô nấu cho Bác bát cháo. </w:t>
      </w:r>
    </w:p>
    <w:p w:rsidR="000C6FB0" w:rsidRDefault="006537B1">
      <w:pPr>
        <w:ind w:left="-5" w:right="0"/>
      </w:pPr>
      <w:r>
        <w:t xml:space="preserve">Bác đang nằm nghỉ nghe thấy thế liền bảo bà: </w:t>
      </w:r>
    </w:p>
    <w:p w:rsidR="000C6FB0" w:rsidRDefault="006537B1">
      <w:pPr>
        <w:numPr>
          <w:ilvl w:val="0"/>
          <w:numId w:val="1"/>
        </w:numPr>
        <w:spacing w:after="246"/>
        <w:ind w:right="0" w:hanging="139"/>
      </w:pPr>
      <w:r>
        <w:t xml:space="preserve">Cô nấu cháo cho Bác bằng cơm nguội ấy, vừa chóng chín, vừa tiết kiệm được gạo, khỏi bỏ phí cơm thừa. </w:t>
      </w:r>
    </w:p>
    <w:p w:rsidR="000C6FB0" w:rsidRDefault="006537B1">
      <w:pPr>
        <w:ind w:left="-5" w:right="0"/>
      </w:pPr>
      <w:r>
        <w:t>Câu chuyện bà kể khiến chúng tôi xúc động và thương Bác quá chừng. Bác thật giản dị và tiết kiệm, chắt chiu như người cha lo cho một gia đình lớn, như cản</w:t>
      </w:r>
      <w:r>
        <w:t>h nhà đông con mà còn túng thiếu. Chiếc áo gối vá, bát cháo nấu bằng cơm nguội của vị Chủ tịch nước có tác động lớn đến suy nghĩ của mỗi con người nhất là hiện nay, Đảng và Nhà nước ta thực hiện cuộc vận động “Học tập và làm theo tư tưởng, đạo đức và phong</w:t>
      </w:r>
      <w:r>
        <w:t xml:space="preserve"> cách Hồ Chí Minh”. </w:t>
      </w:r>
    </w:p>
    <w:p w:rsidR="000C6FB0" w:rsidRDefault="006537B1">
      <w:pPr>
        <w:pStyle w:val="Heading3"/>
        <w:spacing w:after="296"/>
        <w:ind w:left="-5"/>
      </w:pPr>
      <w:r>
        <w:t>Bài học kinh nghiệm</w:t>
      </w:r>
      <w:r>
        <w:rPr>
          <w:b w:val="0"/>
        </w:rPr>
        <w:t xml:space="preserve"> </w:t>
      </w:r>
    </w:p>
    <w:p w:rsidR="000C6FB0" w:rsidRDefault="006537B1">
      <w:pPr>
        <w:ind w:left="-5" w:right="0"/>
      </w:pPr>
      <w:r>
        <w:t xml:space="preserve">Câu chuyện nhỏ trên thấy rằng chúng ta cần noi gương ở Bác đức tính giản dị và tiết kiệm. Tiết kiệm có thể giúp những người còn khó khăn hơn chúng ta, giúp cho những người thật sự cần giúp đỡ, như thế ta sẽ vui mà </w:t>
      </w:r>
      <w:r>
        <w:t xml:space="preserve">người nhận cũng sẽ cùng vui. </w:t>
      </w:r>
    </w:p>
    <w:p w:rsidR="000C6FB0" w:rsidRDefault="006537B1">
      <w:pPr>
        <w:spacing w:after="0" w:line="259" w:lineRule="auto"/>
        <w:ind w:left="0" w:right="0" w:firstLine="0"/>
        <w:jc w:val="left"/>
      </w:pPr>
      <w:r>
        <w:rPr>
          <w:b/>
          <w:i/>
          <w:sz w:val="27"/>
        </w:rPr>
        <w:t xml:space="preserve"> </w:t>
      </w:r>
      <w:r>
        <w:rPr>
          <w:b/>
          <w:i/>
          <w:sz w:val="27"/>
        </w:rPr>
        <w:tab/>
        <w:t xml:space="preserve"> </w:t>
      </w:r>
    </w:p>
    <w:p w:rsidR="000C6FB0" w:rsidRDefault="006537B1">
      <w:pPr>
        <w:pStyle w:val="Heading1"/>
        <w:ind w:left="-5"/>
      </w:pPr>
      <w:r>
        <w:t>Mẩu chuyện 2: Bài học về thời gian</w:t>
      </w:r>
      <w:r>
        <w:rPr>
          <w:i w:val="0"/>
        </w:rPr>
        <w:t xml:space="preserve"> </w:t>
      </w:r>
    </w:p>
    <w:p w:rsidR="000C6FB0" w:rsidRDefault="006537B1">
      <w:pPr>
        <w:pStyle w:val="Heading2"/>
        <w:spacing w:after="250"/>
        <w:ind w:right="1"/>
        <w:jc w:val="center"/>
      </w:pPr>
      <w:r>
        <w:rPr>
          <w:i w:val="0"/>
          <w:color w:val="FF0000"/>
          <w:sz w:val="24"/>
        </w:rPr>
        <w:t>THỜI GIAN QUÝ BÁU LẮM</w:t>
      </w:r>
      <w:r>
        <w:rPr>
          <w:b w:val="0"/>
          <w:i w:val="0"/>
          <w:color w:val="FF0000"/>
          <w:sz w:val="24"/>
        </w:rPr>
        <w:t xml:space="preserve"> </w:t>
      </w:r>
    </w:p>
    <w:p w:rsidR="000C6FB0" w:rsidRDefault="006537B1">
      <w:pPr>
        <w:ind w:left="-5" w:right="0"/>
      </w:pPr>
      <w:r>
        <w:t>Năm 1945, mở đầu bài nói chuyện tại lễ tốt nghiệp khóa V Trường huấn luyện cán bộ Việt Nam, Chủ tịch Hồ Chí Minh thẳng thắn góp ý: “Trong giấy mời tới đây nói 8 gi</w:t>
      </w:r>
      <w:r>
        <w:t xml:space="preserve">ờ bắt đầu, bây giờ là 8 giờ 10 phút rồi mà nhiều người vẫn chưa đến. Tôi khuyên anh em phải làm việc cho đúng giờ, vì thời gian quý báu lắm”.Cũng </w:t>
      </w:r>
      <w:r>
        <w:lastRenderedPageBreak/>
        <w:t>về giờ giấc, trong kháng chiến chống Pháp, một đồng chí sĩ quan cấp tướng đến làm việc với Bác chậm 15 phút, t</w:t>
      </w:r>
      <w:r>
        <w:t xml:space="preserve">ất nhiên là có lý do: Mưa to, suối lũ, ngựa không qua được.  </w:t>
      </w:r>
    </w:p>
    <w:p w:rsidR="000C6FB0" w:rsidRDefault="006537B1">
      <w:pPr>
        <w:ind w:left="-5" w:right="0"/>
      </w:pPr>
      <w:r>
        <w:t xml:space="preserve">Bác bảo:  </w:t>
      </w:r>
    </w:p>
    <w:p w:rsidR="000C6FB0" w:rsidRDefault="006537B1">
      <w:pPr>
        <w:numPr>
          <w:ilvl w:val="0"/>
          <w:numId w:val="2"/>
        </w:numPr>
        <w:ind w:right="0" w:hanging="139"/>
      </w:pPr>
      <w:r>
        <w:t xml:space="preserve">Chú làm tướng mà chậm đi mất 15 phút thì bộ đội của chú sẽ hiệp đồng sai bao nhiêu? Hôm nay chú đã chủ quan không chuẩn bị đủ phương án, nên chú không giành được chủ động”. </w:t>
      </w:r>
    </w:p>
    <w:p w:rsidR="000C6FB0" w:rsidRDefault="006537B1">
      <w:pPr>
        <w:ind w:left="-5" w:right="0"/>
      </w:pPr>
      <w:r>
        <w:t xml:space="preserve">Một lần khác, Bác và đồng bào phải đợi một đồng chí cán bộ đến để bắt đầu cuộc họp.  </w:t>
      </w:r>
    </w:p>
    <w:p w:rsidR="000C6FB0" w:rsidRDefault="006537B1">
      <w:pPr>
        <w:ind w:left="-5" w:right="0"/>
      </w:pPr>
      <w:r>
        <w:t xml:space="preserve">Bác hỏi:  </w:t>
      </w:r>
    </w:p>
    <w:p w:rsidR="000C6FB0" w:rsidRDefault="006537B1">
      <w:pPr>
        <w:numPr>
          <w:ilvl w:val="0"/>
          <w:numId w:val="2"/>
        </w:numPr>
        <w:ind w:right="0" w:hanging="139"/>
      </w:pPr>
      <w:r>
        <w:t xml:space="preserve">Chú đến muộn mấy phút? </w:t>
      </w:r>
    </w:p>
    <w:p w:rsidR="000C6FB0" w:rsidRDefault="006537B1">
      <w:pPr>
        <w:numPr>
          <w:ilvl w:val="0"/>
          <w:numId w:val="2"/>
        </w:numPr>
        <w:ind w:right="0" w:hanging="139"/>
      </w:pPr>
      <w:r>
        <w:t xml:space="preserve">Thưa Bác, chậm mất 10 phút ạ! </w:t>
      </w:r>
    </w:p>
    <w:p w:rsidR="000C6FB0" w:rsidRDefault="006537B1">
      <w:pPr>
        <w:numPr>
          <w:ilvl w:val="0"/>
          <w:numId w:val="2"/>
        </w:numPr>
        <w:spacing w:after="245"/>
        <w:ind w:right="0" w:hanging="139"/>
      </w:pPr>
      <w:r>
        <w:t xml:space="preserve">Chú tính thế không đúng, 10 phút của chú phải nhân với 500 người đợi ở đây. </w:t>
      </w:r>
    </w:p>
    <w:p w:rsidR="000C6FB0" w:rsidRDefault="006537B1">
      <w:pPr>
        <w:ind w:left="-5" w:right="0"/>
      </w:pPr>
      <w:r>
        <w:t>Năm 1953, Bác quyết định đế</w:t>
      </w:r>
      <w:r>
        <w:t xml:space="preserve">n thăm lớp chỉnh huấn của anh em trí thức, lúc đó đang bước vào cuộc đấu tranh tư tưởng gay go. Sắp đến giờ lên đường bỗng trời đổ mưa xối xả. Các đồng chí làm việc bên cạnh Bác đề nghị cho hoãn đến một buổi khác. Có đồng chí còn đề nghị tập trung lớp học </w:t>
      </w:r>
      <w:r>
        <w:t xml:space="preserve">ở một địa điểm gần nơi ở của Bác… Nhưng bác không đồng ý:  </w:t>
      </w:r>
    </w:p>
    <w:p w:rsidR="000C6FB0" w:rsidRDefault="006537B1">
      <w:pPr>
        <w:numPr>
          <w:ilvl w:val="0"/>
          <w:numId w:val="2"/>
        </w:numPr>
        <w:spacing w:after="245"/>
        <w:ind w:right="0" w:hanging="139"/>
      </w:pPr>
      <w:r>
        <w:t xml:space="preserve">Đã hẹn thì phải đến, đến cho đúng giờ, đợi trời tạnh thì đến bao giờ? Thà chỉ mình bác và vài chú nữa chịu ướt còn hơn để cả lớp phải chờ uổng công!. </w:t>
      </w:r>
    </w:p>
    <w:p w:rsidR="000C6FB0" w:rsidRDefault="006537B1">
      <w:pPr>
        <w:ind w:left="-5" w:right="0"/>
      </w:pPr>
      <w:r>
        <w:t xml:space="preserve">Thế là Bác lên đường đến thăm lớp chỉnh huấn </w:t>
      </w:r>
      <w:r>
        <w:t>đúng lịch trình trong tiếng reo hò sung sướng của các học viên…Bác Hồ của chúng ta quý thời gian của mình bao nhiêu thì cũng quý thời gian của người khác bấy nhiêu. Chính vì vậy, trong suốt cuộc đời Bác không để bất cứ ai đợi mình. Sự quý trọng thời gian c</w:t>
      </w:r>
      <w:r>
        <w:t xml:space="preserve">ủa Bác thực sự là tấm gương sáng để chúng ta học tập. </w:t>
      </w:r>
    </w:p>
    <w:p w:rsidR="000C6FB0" w:rsidRDefault="006537B1">
      <w:pPr>
        <w:pStyle w:val="Heading3"/>
        <w:ind w:left="-5"/>
      </w:pPr>
      <w:r>
        <w:t>Bài học kinh nghiệm</w:t>
      </w:r>
      <w:r>
        <w:rPr>
          <w:b w:val="0"/>
        </w:rPr>
        <w:t xml:space="preserve"> </w:t>
      </w:r>
    </w:p>
    <w:p w:rsidR="000C6FB0" w:rsidRDefault="006537B1">
      <w:pPr>
        <w:spacing w:after="248"/>
        <w:ind w:left="-5" w:right="0"/>
      </w:pPr>
      <w:r>
        <w:t>Quỹ thời gian của con người là có hạn. Người ta có thể làm lại một cái nhà, một con đường,… nhưng không thể lấy lại được một tích tắc thời gian đã mất đi. Chính vì lẽ đó mà thời gian còn quý hơn vàng, bạc. Tiết kiệm thời gian là tiết kiệm thông minh và văn</w:t>
      </w:r>
      <w:r>
        <w:t xml:space="preserve"> minh nhất. </w:t>
      </w:r>
    </w:p>
    <w:p w:rsidR="000C6FB0" w:rsidRDefault="006537B1">
      <w:pPr>
        <w:ind w:left="-5" w:right="0"/>
      </w:pPr>
      <w:r>
        <w:t>Mỗi người đều có thể tiết kiệm được thời gian của mình. Tuy nhiên, để thực hiện điều đó chúng ta cần phải làm việc phải có kế hoạch cụ thể, chi tiết; làm việc ngăn nắp, gọn gàng; thầy cô chuẩn bị bài chu đáo trước khi lên lớp, lên lớp đúng giờ</w:t>
      </w:r>
      <w:r>
        <w:t xml:space="preserve">, sử dụng hiệu quả giờ học; cán bộ cần chuẩn bị nội dung tốt trước khi tiến hành tổ chức hội họp, tiếp dân,... Đó chính là tiết kiệm thời gian của mình và của mọi người. </w:t>
      </w:r>
    </w:p>
    <w:p w:rsidR="000C6FB0" w:rsidRDefault="006537B1">
      <w:pPr>
        <w:spacing w:after="0" w:line="259" w:lineRule="auto"/>
        <w:ind w:left="0" w:right="0" w:firstLine="0"/>
        <w:jc w:val="left"/>
      </w:pPr>
      <w:r>
        <w:rPr>
          <w:b/>
          <w:i/>
          <w:sz w:val="27"/>
        </w:rPr>
        <w:t xml:space="preserve"> </w:t>
      </w:r>
      <w:r>
        <w:rPr>
          <w:b/>
          <w:i/>
          <w:sz w:val="27"/>
        </w:rPr>
        <w:tab/>
        <w:t xml:space="preserve"> </w:t>
      </w:r>
    </w:p>
    <w:p w:rsidR="000C6FB0" w:rsidRDefault="006537B1">
      <w:pPr>
        <w:pStyle w:val="Heading1"/>
        <w:ind w:left="-5"/>
      </w:pPr>
      <w:r>
        <w:lastRenderedPageBreak/>
        <w:t>Mẩu chuyện 3: Bài học về cách ứng xử</w:t>
      </w:r>
      <w:r>
        <w:rPr>
          <w:i w:val="0"/>
        </w:rPr>
        <w:t xml:space="preserve"> </w:t>
      </w:r>
    </w:p>
    <w:p w:rsidR="000C6FB0" w:rsidRDefault="006537B1">
      <w:pPr>
        <w:pStyle w:val="Heading2"/>
        <w:spacing w:after="250"/>
        <w:ind w:right="5"/>
        <w:jc w:val="center"/>
      </w:pPr>
      <w:r>
        <w:rPr>
          <w:i w:val="0"/>
          <w:color w:val="FF0000"/>
          <w:sz w:val="24"/>
        </w:rPr>
        <w:t>NƯỚC NÓNG, NƯỚC NGUỘI</w:t>
      </w:r>
      <w:r>
        <w:rPr>
          <w:b w:val="0"/>
          <w:i w:val="0"/>
          <w:color w:val="FF0000"/>
          <w:sz w:val="24"/>
        </w:rPr>
        <w:t xml:space="preserve"> </w:t>
      </w:r>
    </w:p>
    <w:p w:rsidR="000C6FB0" w:rsidRDefault="006537B1">
      <w:pPr>
        <w:spacing w:after="245"/>
        <w:ind w:left="-5" w:right="0"/>
      </w:pPr>
      <w:r>
        <w:t>Buổi đầu kháng chiến</w:t>
      </w:r>
      <w:r>
        <w:t xml:space="preserve"> chống Pháp, có một đồng chí cán bộ Trung đoàn thường hay quát mắng chiến sĩ. Đồng chí này đã từng làm giao thông, bảo vệ Bác đi ra nước ngoài trước Cách mạng tháng Tám. </w:t>
      </w:r>
    </w:p>
    <w:p w:rsidR="000C6FB0" w:rsidRDefault="006537B1">
      <w:pPr>
        <w:ind w:left="-5" w:right="0"/>
      </w:pPr>
      <w:r>
        <w:t>Được tin nhân dân phản ánh về đồng chí này, một hôm, Bác cho gọi lên Việt Bắc. Bác dặ</w:t>
      </w:r>
      <w:r>
        <w:t xml:space="preserve">n trạm đón tiếp, dù đồng chí này có đến sớm, cũng giữa trưa mới cho đồng chí ấy vào gặp Bác. </w:t>
      </w:r>
    </w:p>
    <w:p w:rsidR="000C6FB0" w:rsidRDefault="006537B1">
      <w:pPr>
        <w:spacing w:after="308" w:line="254" w:lineRule="auto"/>
        <w:ind w:left="-5" w:right="-12"/>
        <w:jc w:val="left"/>
      </w:pPr>
      <w:r>
        <w:t>Trời mùa hè, nắng chang chang, đi bộ đúng ngọ nên đồng chí Trung đoàn vã cả mồ hôi, người như bốc lửa. Đến nơi, Bác đã chờ sẵn. Trên bàn đặt hai cốc nước, một cốc</w:t>
      </w:r>
      <w:r>
        <w:t xml:space="preserve"> nước sôi có ý chừng vừa như mới rót, bốc hơi nghi ngút, còn cốc kia là nước lạnh. </w:t>
      </w:r>
    </w:p>
    <w:p w:rsidR="000C6FB0" w:rsidRDefault="006537B1">
      <w:pPr>
        <w:ind w:left="-5" w:right="0"/>
      </w:pPr>
      <w:r>
        <w:t xml:space="preserve">Sau khi chào hỏi xong, Bác chỉ vào cốc nước nóng nói: </w:t>
      </w:r>
    </w:p>
    <w:p w:rsidR="000C6FB0" w:rsidRDefault="006537B1">
      <w:pPr>
        <w:numPr>
          <w:ilvl w:val="0"/>
          <w:numId w:val="3"/>
        </w:numPr>
        <w:ind w:right="0" w:hanging="139"/>
      </w:pPr>
      <w:r>
        <w:t xml:space="preserve">Chú uống đi.  </w:t>
      </w:r>
    </w:p>
    <w:p w:rsidR="000C6FB0" w:rsidRDefault="006537B1">
      <w:pPr>
        <w:ind w:left="-5" w:right="0"/>
      </w:pPr>
      <w:r>
        <w:t xml:space="preserve">Đồng chí cán bộ kêu lên: </w:t>
      </w:r>
    </w:p>
    <w:p w:rsidR="000C6FB0" w:rsidRDefault="006537B1">
      <w:pPr>
        <w:numPr>
          <w:ilvl w:val="0"/>
          <w:numId w:val="3"/>
        </w:numPr>
        <w:ind w:right="0" w:hanging="139"/>
      </w:pPr>
      <w:r>
        <w:t xml:space="preserve">Trời! Nắng thế này mà Bác lại cho nước nóng làm sao cháu uống được. </w:t>
      </w:r>
    </w:p>
    <w:p w:rsidR="000C6FB0" w:rsidRDefault="006537B1">
      <w:pPr>
        <w:ind w:left="-5" w:right="0"/>
      </w:pPr>
      <w:r>
        <w:t>Bác mỉm</w:t>
      </w:r>
      <w:r>
        <w:t xml:space="preserve"> cười: </w:t>
      </w:r>
    </w:p>
    <w:p w:rsidR="000C6FB0" w:rsidRDefault="006537B1">
      <w:pPr>
        <w:numPr>
          <w:ilvl w:val="0"/>
          <w:numId w:val="3"/>
        </w:numPr>
        <w:ind w:right="0" w:hanging="139"/>
      </w:pPr>
      <w:r>
        <w:t xml:space="preserve">À ra thế. Thế chú thích uống nước nguội, mát không? </w:t>
      </w:r>
    </w:p>
    <w:p w:rsidR="000C6FB0" w:rsidRDefault="006537B1">
      <w:pPr>
        <w:numPr>
          <w:ilvl w:val="0"/>
          <w:numId w:val="3"/>
        </w:numPr>
        <w:ind w:right="0" w:hanging="139"/>
      </w:pPr>
      <w:r>
        <w:t xml:space="preserve">Dạ có ạ.  </w:t>
      </w:r>
    </w:p>
    <w:p w:rsidR="000C6FB0" w:rsidRDefault="006537B1">
      <w:pPr>
        <w:ind w:left="-5" w:right="0"/>
      </w:pPr>
      <w:r>
        <w:t xml:space="preserve">Bác nghiêm nét mặt nói: </w:t>
      </w:r>
    </w:p>
    <w:p w:rsidR="000C6FB0" w:rsidRDefault="006537B1">
      <w:pPr>
        <w:numPr>
          <w:ilvl w:val="0"/>
          <w:numId w:val="3"/>
        </w:numPr>
        <w:ind w:right="0" w:hanging="139"/>
      </w:pPr>
      <w:r>
        <w:t xml:space="preserve">Nước nóng, cả chú và tôi đều không uống được. Khi chú nóng, cả chiến sĩ của chú và cả tôi cũng không tiếp thu được. Hòa nhã, điềm đạm cũng như cốc nước nguội dễ uống, dễ tiếp thu hơn. </w:t>
      </w:r>
    </w:p>
    <w:p w:rsidR="000C6FB0" w:rsidRDefault="006537B1">
      <w:pPr>
        <w:ind w:left="-5" w:right="0"/>
      </w:pPr>
      <w:r>
        <w:t xml:space="preserve">Hiểu ý Bác giáo dục, đồng chí cán bộ nhận lỗi, hứa sẽ sửa chữa. </w:t>
      </w:r>
    </w:p>
    <w:p w:rsidR="000C6FB0" w:rsidRDefault="006537B1">
      <w:pPr>
        <w:pStyle w:val="Heading3"/>
        <w:spacing w:after="296"/>
        <w:ind w:left="-5"/>
      </w:pPr>
      <w:r>
        <w:t>Bài họ</w:t>
      </w:r>
      <w:r>
        <w:t>c kinh nghiệm</w:t>
      </w:r>
      <w:r>
        <w:rPr>
          <w:b w:val="0"/>
        </w:rPr>
        <w:t xml:space="preserve"> </w:t>
      </w:r>
    </w:p>
    <w:p w:rsidR="000C6FB0" w:rsidRDefault="006537B1">
      <w:pPr>
        <w:spacing w:after="249"/>
        <w:ind w:left="-5" w:right="0"/>
      </w:pPr>
      <w:r>
        <w:t>Qua câu chuyện này chúng ta thấy được sự quan tâm của Bác đến cách quản lý con người, một bài học về tâm lý và cách ứng xử sâu sắc, khôn khéo cho tất cả chúng ta. Khi giận dữ rất dễ mất kiểm soát bản thân mình, khi giận lên chúng ta có thể l</w:t>
      </w:r>
      <w:r>
        <w:t xml:space="preserve">àm nhiều việc mà không suy nghĩ đến hậu quả của nó, hoặc đưa ra một số quyết định không mấy sáng suốt, nói ra những điều không nên… chỉ để thỏa mãn cơn giận. </w:t>
      </w:r>
    </w:p>
    <w:p w:rsidR="000C6FB0" w:rsidRDefault="006537B1">
      <w:pPr>
        <w:ind w:left="-5" w:right="0"/>
      </w:pPr>
      <w:r>
        <w:t>Tồi tệ hơn, vì cơn giận chúng ta có thể vô tình làm tổn thương đến những người xung quanh. Lưu lạ</w:t>
      </w:r>
      <w:r>
        <w:t xml:space="preserve">i trong ký ức của họ một hình ảnh không tốt đẹp. Vì vậy, trong mọi trường hợp hãy thật bình tĩnh, xử lý khéo léo tình huống để có được kết quả tốt nhất. </w:t>
      </w:r>
    </w:p>
    <w:p w:rsidR="000C6FB0" w:rsidRDefault="006537B1">
      <w:pPr>
        <w:spacing w:after="0" w:line="259" w:lineRule="auto"/>
        <w:ind w:left="0" w:right="0" w:firstLine="0"/>
        <w:jc w:val="left"/>
      </w:pPr>
      <w:r>
        <w:rPr>
          <w:b/>
          <w:i/>
          <w:sz w:val="27"/>
        </w:rPr>
        <w:t xml:space="preserve"> </w:t>
      </w:r>
      <w:r>
        <w:rPr>
          <w:b/>
          <w:i/>
          <w:sz w:val="27"/>
        </w:rPr>
        <w:tab/>
        <w:t xml:space="preserve"> </w:t>
      </w:r>
    </w:p>
    <w:p w:rsidR="000C6FB0" w:rsidRDefault="006537B1">
      <w:pPr>
        <w:pStyle w:val="Heading1"/>
        <w:ind w:left="-5"/>
      </w:pPr>
      <w:r>
        <w:lastRenderedPageBreak/>
        <w:t>Mẩu chuyện 4: Lối sống giản dị</w:t>
      </w:r>
      <w:r>
        <w:rPr>
          <w:i w:val="0"/>
        </w:rPr>
        <w:t xml:space="preserve"> </w:t>
      </w:r>
    </w:p>
    <w:p w:rsidR="000C6FB0" w:rsidRDefault="006537B1">
      <w:pPr>
        <w:pStyle w:val="Heading2"/>
        <w:spacing w:after="297"/>
        <w:ind w:right="6"/>
        <w:jc w:val="center"/>
      </w:pPr>
      <w:r>
        <w:rPr>
          <w:i w:val="0"/>
          <w:color w:val="FF0000"/>
          <w:sz w:val="24"/>
        </w:rPr>
        <w:t>ĐÔI DÉP BÁC HỒ</w:t>
      </w:r>
      <w:r>
        <w:rPr>
          <w:b w:val="0"/>
          <w:i w:val="0"/>
          <w:color w:val="FF0000"/>
          <w:sz w:val="24"/>
        </w:rPr>
        <w:t xml:space="preserve"> </w:t>
      </w:r>
    </w:p>
    <w:p w:rsidR="000C6FB0" w:rsidRDefault="006537B1">
      <w:pPr>
        <w:ind w:left="-5" w:right="0"/>
      </w:pPr>
      <w:r>
        <w:t xml:space="preserve">Đôi dép của Bác “ra đời‟‟ vào năm 1947, được „‟chế tạo‟‟ từ một chiếc lốp ô tô quân sự của thực dân Pháp bị bộ đội ta phục kích tại Việt Bắc. Đôi dép đo cắt không dày lắm, quai trước to bản, quai sau nhỏ rất vừa chân Bác. </w:t>
      </w:r>
    </w:p>
    <w:p w:rsidR="000C6FB0" w:rsidRDefault="006537B1">
      <w:pPr>
        <w:ind w:left="-5" w:right="0"/>
      </w:pPr>
      <w:r>
        <w:t xml:space="preserve">Trên đường công tác, Bác nói vui </w:t>
      </w:r>
      <w:r>
        <w:t xml:space="preserve">với các cán bộ đi cùng: </w:t>
      </w:r>
    </w:p>
    <w:p w:rsidR="000C6FB0" w:rsidRDefault="006537B1">
      <w:pPr>
        <w:numPr>
          <w:ilvl w:val="0"/>
          <w:numId w:val="4"/>
        </w:numPr>
        <w:spacing w:after="248"/>
        <w:ind w:right="0" w:hanging="139"/>
      </w:pPr>
      <w:r>
        <w:t xml:space="preserve">Đây là đôi hài vạn dặm trong truyện cổ tích ngày xưa... Đôi hài thần đất, đi đến đâu mà chẳng được. </w:t>
      </w:r>
    </w:p>
    <w:p w:rsidR="000C6FB0" w:rsidRDefault="006537B1">
      <w:pPr>
        <w:spacing w:after="250"/>
        <w:ind w:left="-5" w:right="0"/>
      </w:pPr>
      <w:r>
        <w:t xml:space="preserve">Gặp suối hoặc trời mưa trơn, bùn nước vào dép khó đi, Bác tụt dép, xách tay. Đi thăm bà con nông dân, sải chân trên các cánh đồng </w:t>
      </w:r>
      <w:r>
        <w:t xml:space="preserve">đang cấy, đang vụ gặt, Bác lại xắn quần cao lội ruộng, tay xách hoặc nách kẹp đôi dép... </w:t>
      </w:r>
    </w:p>
    <w:p w:rsidR="000C6FB0" w:rsidRDefault="006537B1">
      <w:pPr>
        <w:spacing w:after="506"/>
        <w:ind w:left="-5" w:right="0"/>
      </w:pPr>
      <w:r>
        <w:t xml:space="preserve">Mười một năm rồi vẫn đôi dép ấy... Các chiến sĩ cảnh vệ cũng đã đôi ba lần “xin‟‟ Bác đổi dép nhưng Bác bảo “vẫn còn đi được‟‟. </w:t>
      </w:r>
    </w:p>
    <w:p w:rsidR="000C6FB0" w:rsidRDefault="006537B1">
      <w:pPr>
        <w:spacing w:after="0" w:line="259" w:lineRule="auto"/>
        <w:ind w:left="480" w:right="0" w:firstLine="0"/>
        <w:jc w:val="left"/>
      </w:pPr>
      <w:r>
        <w:t xml:space="preserve"> </w:t>
      </w:r>
    </w:p>
    <w:p w:rsidR="000C6FB0" w:rsidRDefault="006537B1">
      <w:pPr>
        <w:spacing w:after="303" w:line="259" w:lineRule="auto"/>
        <w:ind w:left="-5" w:right="0"/>
        <w:jc w:val="left"/>
      </w:pPr>
      <w:r>
        <w:rPr>
          <w:i/>
        </w:rPr>
        <w:t xml:space="preserve">Kể chuyện Bác Hồ - </w:t>
      </w:r>
      <w:r>
        <w:rPr>
          <w:i/>
        </w:rPr>
        <w:t>Tổng hợp 20 mẩu chuyện hay và ý nghĩa nhất về Bác (Nguồn: Internet)</w:t>
      </w:r>
      <w:r>
        <w:t xml:space="preserve"> </w:t>
      </w:r>
    </w:p>
    <w:p w:rsidR="000C6FB0" w:rsidRDefault="006537B1">
      <w:pPr>
        <w:ind w:left="-5" w:right="0"/>
      </w:pPr>
      <w:r>
        <w:t xml:space="preserve">Cho đến lần đi thăm Ấn Độ, khi Bác lên máy bay, ngồi trong buồng riêng thì mọi người trong tổ cảnh vệ lập mẹo giấu dép đi, để sẵn một đôi giày mới... </w:t>
      </w:r>
    </w:p>
    <w:p w:rsidR="000C6FB0" w:rsidRDefault="006537B1">
      <w:pPr>
        <w:ind w:left="-5" w:right="0"/>
      </w:pPr>
      <w:r>
        <w:t>Máy bay hạ cánh xuống Niu-đê-li, Bác</w:t>
      </w:r>
      <w:r>
        <w:t xml:space="preserve"> tìm dép. Mọi người thưa: </w:t>
      </w:r>
    </w:p>
    <w:p w:rsidR="000C6FB0" w:rsidRDefault="006537B1">
      <w:pPr>
        <w:ind w:left="-5" w:right="0"/>
      </w:pPr>
      <w:r>
        <w:t xml:space="preserve">Có lẽ đã cất xuống khoang hàng của máy bay rồi... Thưa Bác.... </w:t>
      </w:r>
    </w:p>
    <w:p w:rsidR="000C6FB0" w:rsidRDefault="006537B1">
      <w:pPr>
        <w:numPr>
          <w:ilvl w:val="0"/>
          <w:numId w:val="4"/>
        </w:numPr>
        <w:ind w:right="0" w:hanging="139"/>
      </w:pPr>
      <w:r>
        <w:t>Bác biết các chú cất dép của Bác đi chứ gì. Nước ta còn chưa được độc lập hoàn toàn, nhân dân ta còn khó khăn, Bác đi dép cao su nhưng bên trong lại có đôi tất mới t</w:t>
      </w:r>
      <w:r>
        <w:t xml:space="preserve">hế là đủ lắm mà vẫn lịch sự - Bác ôn tồn nói. </w:t>
      </w:r>
    </w:p>
    <w:p w:rsidR="000C6FB0" w:rsidRDefault="006537B1">
      <w:pPr>
        <w:spacing w:after="245"/>
        <w:ind w:left="-5" w:right="0"/>
      </w:pPr>
      <w:r>
        <w:t xml:space="preserve">Vậy là các anh chiến sĩ phải trả lại dép để Bác đi vì dưới đất chủ nhà đang nóng lòng chờ đợi... </w:t>
      </w:r>
    </w:p>
    <w:p w:rsidR="000C6FB0" w:rsidRDefault="006537B1">
      <w:pPr>
        <w:spacing w:after="248"/>
        <w:ind w:left="-5" w:right="0"/>
      </w:pPr>
      <w:r>
        <w:t>Trong suốt thời gian Bác ở Ấn Độ, nhiều chính khách, nhà báo, nhà quay phim... rất quan tâm đến đôi dép của Bác</w:t>
      </w:r>
      <w:r>
        <w:t xml:space="preserve">. Họ cúi xuống sờ nắn quai dép, thi nhau bấm máy từ nhiều góc độ, ghi ghi chép chép... làm tổ cảnh vệ lại phải một phen xem chừng và bảo vệ “đôi hài thần kỳ” ấy. </w:t>
      </w:r>
    </w:p>
    <w:p w:rsidR="000C6FB0" w:rsidRDefault="006537B1">
      <w:pPr>
        <w:ind w:left="-5" w:right="0"/>
      </w:pPr>
      <w:r>
        <w:t>Năm 1960, Bác đến thăm một đơn vị Hải quân nhân dân Việt Nam. Vẫn đôi dép “thâm niên” ấy, Bác</w:t>
      </w:r>
      <w:r>
        <w:t xml:space="preserve"> đi thăm nơi ăn, chốn ở, trại chăn nuôi của đơn vị. Các chiến sĩ rồng rắn kéo theo, ai cũng muốn chen chân, vượt lên để được gần Bác hơn. Bác vui cười nắm tay chiến sĩ này, vỗ vai chiến sĩ khác. Bỗng Bác đứng lại: </w:t>
      </w:r>
    </w:p>
    <w:p w:rsidR="000C6FB0" w:rsidRDefault="006537B1">
      <w:pPr>
        <w:numPr>
          <w:ilvl w:val="0"/>
          <w:numId w:val="4"/>
        </w:numPr>
        <w:ind w:right="0" w:hanging="139"/>
      </w:pPr>
      <w:r>
        <w:t xml:space="preserve">Thôi, các cháu giẫm làm tụt quai dép của </w:t>
      </w:r>
      <w:r>
        <w:t xml:space="preserve">Bác rồi... </w:t>
      </w:r>
    </w:p>
    <w:p w:rsidR="000C6FB0" w:rsidRDefault="006537B1">
      <w:pPr>
        <w:ind w:left="-5" w:right="0"/>
      </w:pPr>
      <w:r>
        <w:t xml:space="preserve">Nghe Bác nói, mọi người dừng lại cúi xuống yên lặng nhìn đôi dép rồi lại ồn ào lên: </w:t>
      </w:r>
    </w:p>
    <w:p w:rsidR="000C6FB0" w:rsidRDefault="006537B1">
      <w:pPr>
        <w:numPr>
          <w:ilvl w:val="0"/>
          <w:numId w:val="4"/>
        </w:numPr>
        <w:ind w:right="0" w:hanging="139"/>
      </w:pPr>
      <w:r>
        <w:t xml:space="preserve">Thưa Bác, cháu, cháu sửa... </w:t>
      </w:r>
    </w:p>
    <w:p w:rsidR="000C6FB0" w:rsidRDefault="006537B1">
      <w:pPr>
        <w:numPr>
          <w:ilvl w:val="0"/>
          <w:numId w:val="4"/>
        </w:numPr>
        <w:spacing w:after="245"/>
        <w:ind w:right="0" w:hanging="139"/>
      </w:pPr>
      <w:r>
        <w:lastRenderedPageBreak/>
        <w:t xml:space="preserve">Thưa Bác, cháu, cháu sửa được ạ... </w:t>
      </w:r>
    </w:p>
    <w:p w:rsidR="000C6FB0" w:rsidRDefault="006537B1">
      <w:pPr>
        <w:ind w:left="-5" w:right="0"/>
      </w:pPr>
      <w:r>
        <w:t>Thấy vậy, các chiến sĩ cảnh vệ trong đoàn chỉ đứng cười vì biết đôi dép của Bác đã phải đóng đ</w:t>
      </w:r>
      <w:r>
        <w:t xml:space="preserve">inh sửa mấy lần rồi...Bác cười nói: </w:t>
      </w:r>
    </w:p>
    <w:p w:rsidR="000C6FB0" w:rsidRDefault="006537B1">
      <w:pPr>
        <w:numPr>
          <w:ilvl w:val="0"/>
          <w:numId w:val="4"/>
        </w:numPr>
        <w:ind w:right="0" w:hanging="139"/>
      </w:pPr>
      <w:r>
        <w:t xml:space="preserve">Cũng phải để Bác đến chỗ gốc cây kia, có chỗ dựa mà đứng đã chứ! Bác </w:t>
      </w:r>
      <w:r>
        <w:t xml:space="preserve">“lẹp xẹp” lết đôi dép đến gốc cây, một tay vịn vào cây, một chân co lên tháo dép ra: </w:t>
      </w:r>
    </w:p>
    <w:p w:rsidR="000C6FB0" w:rsidRDefault="006537B1">
      <w:pPr>
        <w:numPr>
          <w:ilvl w:val="0"/>
          <w:numId w:val="4"/>
        </w:numPr>
        <w:ind w:right="0" w:hanging="139"/>
      </w:pPr>
      <w:r>
        <w:t xml:space="preserve">Đây! Cháu nào giỏi thì chữa hộ dép cho Bác...Một anh nhanh tay giành lấy chiếc dép, giơ lên nhưng ngớ ra, lúng túng. Anh bên cạnh liếc thấy, “vượt vây” chạy biến...  </w:t>
      </w:r>
    </w:p>
    <w:p w:rsidR="000C6FB0" w:rsidRDefault="006537B1">
      <w:pPr>
        <w:ind w:left="-5" w:right="0"/>
      </w:pPr>
      <w:r>
        <w:t>Bác</w:t>
      </w:r>
      <w:r>
        <w:t xml:space="preserve"> phải giục: </w:t>
      </w:r>
    </w:p>
    <w:p w:rsidR="000C6FB0" w:rsidRDefault="006537B1">
      <w:pPr>
        <w:numPr>
          <w:ilvl w:val="0"/>
          <w:numId w:val="4"/>
        </w:numPr>
        <w:ind w:right="0" w:hanging="139"/>
      </w:pPr>
      <w:r>
        <w:t xml:space="preserve">Ơ kìa, ngắm mãi thế, nhanh lên cho Bác còn đi chứ. Anh chiến sĩ lúc nãy chạy đi đã trở lại với chiếc búa con, mấy cái đinh: </w:t>
      </w:r>
    </w:p>
    <w:p w:rsidR="000C6FB0" w:rsidRDefault="006537B1">
      <w:pPr>
        <w:numPr>
          <w:ilvl w:val="0"/>
          <w:numId w:val="4"/>
        </w:numPr>
        <w:ind w:right="0" w:hanging="139"/>
      </w:pPr>
      <w:r>
        <w:t>Cháu, để cháu sửa dép...Mọi người dãn ra. Phút chốc, chiếc dép đã được chữa xong. Những chiến sĩ không được may mắn ch</w:t>
      </w:r>
      <w:r>
        <w:t xml:space="preserve">ữa dép phàn nàn: </w:t>
      </w:r>
    </w:p>
    <w:p w:rsidR="000C6FB0" w:rsidRDefault="006537B1">
      <w:pPr>
        <w:numPr>
          <w:ilvl w:val="0"/>
          <w:numId w:val="4"/>
        </w:numPr>
        <w:ind w:right="0" w:hanging="139"/>
      </w:pPr>
      <w:r>
        <w:t xml:space="preserve">Tại dép của Bác cũ quá. Thưa Bác, Bác thay dép đi ạ.. </w:t>
      </w:r>
    </w:p>
    <w:p w:rsidR="000C6FB0" w:rsidRDefault="006537B1">
      <w:pPr>
        <w:spacing w:after="210" w:line="346" w:lineRule="auto"/>
        <w:ind w:left="-5" w:right="0"/>
      </w:pPr>
      <w:r>
        <w:t>Bác nhìn các chiến sĩ nói: - Các cháu nói đúng... nhưng chỉ đúng có một phần... Đôi dép của Bác cũ nhưng nó chỉ mới tụt quai. Cháu đã chữa lại chắc chắn cho Bác thế này thì nó còn „‟t</w:t>
      </w:r>
      <w:r>
        <w:t xml:space="preserve">họ‟‟ lắm! Mua đôi dép khác chẳng đáng là bao, nhưng khi chưa cần thiết cũng chưa nên... Ta phải tiết kiệm vì đất nước ta còn nghèo... </w:t>
      </w:r>
    </w:p>
    <w:p w:rsidR="000C6FB0" w:rsidRDefault="006537B1">
      <w:pPr>
        <w:pStyle w:val="Heading3"/>
        <w:ind w:left="-5"/>
      </w:pPr>
      <w:r>
        <w:t>Bài học kinh nghiệm</w:t>
      </w:r>
      <w:r>
        <w:rPr>
          <w:b w:val="0"/>
        </w:rPr>
        <w:t xml:space="preserve"> </w:t>
      </w:r>
    </w:p>
    <w:p w:rsidR="000C6FB0" w:rsidRDefault="006537B1">
      <w:pPr>
        <w:spacing w:after="0"/>
        <w:ind w:left="-5" w:right="0"/>
      </w:pPr>
      <w:r>
        <w:t>Bài học mà chúng ta rút ra được trong câu chuyện này chính là một lối sống giản dị, tiết kiệm ở Bác Hồ. Dù ở địa vị càng cao nhưng Người càng giản dị, trong sạch, cả một đời không xa xỉ, hoang phí. Cuộc đời của Bác là tấm gương sáng ngời về đức: Cần, kiệm,</w:t>
      </w:r>
      <w:r>
        <w:t xml:space="preserve"> liêm, chính, chí công vô tư. Nếp sống giản dị của Bác chính là tấm gương để mỗi người chúng ta noi theo. </w:t>
      </w:r>
    </w:p>
    <w:p w:rsidR="000C6FB0" w:rsidRDefault="006537B1">
      <w:pPr>
        <w:spacing w:after="145" w:line="259" w:lineRule="auto"/>
        <w:ind w:left="134" w:right="-238" w:firstLine="0"/>
        <w:jc w:val="left"/>
      </w:pPr>
      <w:r>
        <w:rPr>
          <w:rFonts w:ascii="Calibri" w:eastAsia="Calibri" w:hAnsi="Calibri" w:cs="Calibri"/>
          <w:noProof/>
          <w:sz w:val="22"/>
        </w:rPr>
        <mc:AlternateContent>
          <mc:Choice Requires="wpg">
            <w:drawing>
              <wp:inline distT="0" distB="0" distL="0" distR="0">
                <wp:extent cx="6640831" cy="50800"/>
                <wp:effectExtent l="0" t="0" r="0" b="0"/>
                <wp:docPr id="14201" name="Group 14201"/>
                <wp:cNvGraphicFramePr/>
                <a:graphic xmlns:a="http://schemas.openxmlformats.org/drawingml/2006/main">
                  <a:graphicData uri="http://schemas.microsoft.com/office/word/2010/wordprocessingGroup">
                    <wpg:wgp>
                      <wpg:cNvGrpSpPr/>
                      <wpg:grpSpPr>
                        <a:xfrm>
                          <a:off x="0" y="0"/>
                          <a:ext cx="6640831" cy="50800"/>
                          <a:chOff x="0" y="0"/>
                          <a:chExt cx="6640831" cy="50800"/>
                        </a:xfrm>
                      </wpg:grpSpPr>
                      <wps:wsp>
                        <wps:cNvPr id="16133" name="Shape 16133"/>
                        <wps:cNvSpPr/>
                        <wps:spPr>
                          <a:xfrm>
                            <a:off x="0" y="20320"/>
                            <a:ext cx="6640831" cy="30480"/>
                          </a:xfrm>
                          <a:custGeom>
                            <a:avLst/>
                            <a:gdLst/>
                            <a:ahLst/>
                            <a:cxnLst/>
                            <a:rect l="0" t="0" r="0" b="0"/>
                            <a:pathLst>
                              <a:path w="6640831" h="30480">
                                <a:moveTo>
                                  <a:pt x="0" y="0"/>
                                </a:moveTo>
                                <a:lnTo>
                                  <a:pt x="6640831" y="0"/>
                                </a:lnTo>
                                <a:lnTo>
                                  <a:pt x="6640831" y="30480"/>
                                </a:lnTo>
                                <a:lnTo>
                                  <a:pt x="0" y="30480"/>
                                </a:lnTo>
                                <a:lnTo>
                                  <a:pt x="0" y="0"/>
                                </a:lnTo>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16134" name="Shape 16134"/>
                        <wps:cNvSpPr/>
                        <wps:spPr>
                          <a:xfrm>
                            <a:off x="0" y="0"/>
                            <a:ext cx="6640831" cy="10160"/>
                          </a:xfrm>
                          <a:custGeom>
                            <a:avLst/>
                            <a:gdLst/>
                            <a:ahLst/>
                            <a:cxnLst/>
                            <a:rect l="0" t="0" r="0" b="0"/>
                            <a:pathLst>
                              <a:path w="6640831" h="10160">
                                <a:moveTo>
                                  <a:pt x="0" y="0"/>
                                </a:moveTo>
                                <a:lnTo>
                                  <a:pt x="6640831" y="0"/>
                                </a:lnTo>
                                <a:lnTo>
                                  <a:pt x="6640831" y="10160"/>
                                </a:lnTo>
                                <a:lnTo>
                                  <a:pt x="0" y="10160"/>
                                </a:lnTo>
                                <a:lnTo>
                                  <a:pt x="0" y="0"/>
                                </a:lnTo>
                              </a:path>
                            </a:pathLst>
                          </a:custGeom>
                          <a:ln w="0" cap="flat">
                            <a:miter lim="127000"/>
                          </a:ln>
                        </wps:spPr>
                        <wps:style>
                          <a:lnRef idx="0">
                            <a:srgbClr val="000000">
                              <a:alpha val="0"/>
                            </a:srgbClr>
                          </a:lnRef>
                          <a:fillRef idx="1">
                            <a:srgbClr val="4A7EBB"/>
                          </a:fillRef>
                          <a:effectRef idx="0">
                            <a:scrgbClr r="0" g="0" b="0"/>
                          </a:effectRef>
                          <a:fontRef idx="none"/>
                        </wps:style>
                        <wps:bodyPr/>
                      </wps:wsp>
                    </wpg:wgp>
                  </a:graphicData>
                </a:graphic>
              </wp:inline>
            </w:drawing>
          </mc:Choice>
          <mc:Fallback xmlns:a="http://schemas.openxmlformats.org/drawingml/2006/main">
            <w:pict>
              <v:group id="Group 14201" style="width:522.9pt;height:4pt;mso-position-horizontal-relative:char;mso-position-vertical-relative:line" coordsize="66408,508">
                <v:shape id="Shape 16135" style="position:absolute;width:66408;height:304;left:0;top:203;" coordsize="6640831,30480" path="m0,0l6640831,0l6640831,30480l0,30480l0,0">
                  <v:stroke weight="0pt" endcap="flat" joinstyle="miter" miterlimit="10" on="false" color="#000000" opacity="0"/>
                  <v:fill on="true" color="#4a7ebb"/>
                </v:shape>
                <v:shape id="Shape 16136" style="position:absolute;width:66408;height:101;left:0;top:0;" coordsize="6640831,10160" path="m0,0l6640831,0l6640831,10160l0,10160l0,0">
                  <v:stroke weight="0pt" endcap="flat" joinstyle="miter" miterlimit="10" on="false" color="#000000" opacity="0"/>
                  <v:fill on="true" color="#4a7ebb"/>
                </v:shape>
              </v:group>
            </w:pict>
          </mc:Fallback>
        </mc:AlternateContent>
      </w:r>
    </w:p>
    <w:p w:rsidR="000C6FB0" w:rsidRDefault="006537B1">
      <w:pPr>
        <w:pStyle w:val="Heading1"/>
        <w:ind w:left="-5"/>
      </w:pPr>
      <w:r>
        <w:t>Mẩu chuyện 5: Bài học về sự công bằng</w:t>
      </w:r>
      <w:r>
        <w:rPr>
          <w:i w:val="0"/>
        </w:rPr>
        <w:t xml:space="preserve"> </w:t>
      </w:r>
    </w:p>
    <w:p w:rsidR="000C6FB0" w:rsidRDefault="006537B1">
      <w:pPr>
        <w:shd w:val="clear" w:color="auto" w:fill="F2FCFC"/>
        <w:spacing w:after="252" w:line="259" w:lineRule="auto"/>
        <w:ind w:left="0" w:right="5" w:firstLine="0"/>
        <w:jc w:val="center"/>
      </w:pPr>
      <w:r>
        <w:rPr>
          <w:b/>
          <w:color w:val="FF0000"/>
        </w:rPr>
        <w:t>BA CHIẾC BA LÔ</w:t>
      </w:r>
      <w:r>
        <w:rPr>
          <w:color w:val="FF0000"/>
        </w:rPr>
        <w:t xml:space="preserve"> </w:t>
      </w:r>
    </w:p>
    <w:p w:rsidR="000C6FB0" w:rsidRDefault="006537B1">
      <w:pPr>
        <w:ind w:left="-5" w:right="0"/>
      </w:pPr>
      <w:r>
        <w:t xml:space="preserve">Trong những ngày sống ở Việt Bắc, mỗi lần Bác đi công tác, có hai đồng chí đi cùng. Vì sợ Bác mệt, nên hai đồng chí </w:t>
      </w:r>
      <w:r>
        <w:t xml:space="preserve">định mang hộ ba lô cho Bác, nhưng Bác nói: </w:t>
      </w:r>
    </w:p>
    <w:p w:rsidR="005A587F" w:rsidRDefault="005A587F" w:rsidP="005A587F">
      <w:pPr>
        <w:pStyle w:val="ListParagraph"/>
        <w:spacing w:after="0" w:line="259" w:lineRule="auto"/>
        <w:ind w:left="139" w:right="0" w:firstLine="0"/>
        <w:jc w:val="left"/>
      </w:pPr>
      <w:r>
        <w:t>-</w:t>
      </w:r>
      <w:r w:rsidR="006537B1">
        <w:t>Đi đường rừng, leo núi ai mà chẳng mệt, tập trung đồ vật cho một người mang đi thì người đó càng</w:t>
      </w:r>
      <w:r w:rsidR="006537B1">
        <w:t xml:space="preserve"> chóng mệt. Cứ phân ra mỗi người mang một ít. </w:t>
      </w:r>
    </w:p>
    <w:p w:rsidR="000C6FB0" w:rsidRDefault="006537B1" w:rsidP="005A587F">
      <w:pPr>
        <w:spacing w:after="0" w:line="259" w:lineRule="auto"/>
        <w:ind w:left="0" w:right="0" w:firstLine="0"/>
        <w:jc w:val="left"/>
      </w:pPr>
      <w:r>
        <w:t xml:space="preserve"> </w:t>
      </w:r>
    </w:p>
    <w:p w:rsidR="000C6FB0" w:rsidRDefault="006537B1">
      <w:pPr>
        <w:ind w:left="-5" w:right="0"/>
      </w:pPr>
      <w:r>
        <w:t xml:space="preserve">Khi mọi thứ đã được phân ra cho vào 3 ba lô rồi, Bác còn hỏi thêm: </w:t>
      </w:r>
    </w:p>
    <w:p w:rsidR="000C6FB0" w:rsidRDefault="006537B1">
      <w:pPr>
        <w:numPr>
          <w:ilvl w:val="0"/>
          <w:numId w:val="5"/>
        </w:numPr>
        <w:ind w:right="0" w:hanging="139"/>
      </w:pPr>
      <w:r>
        <w:t xml:space="preserve">Các chú đã chia đều rồi chứ? </w:t>
      </w:r>
    </w:p>
    <w:p w:rsidR="000C6FB0" w:rsidRDefault="006537B1">
      <w:pPr>
        <w:ind w:left="-5" w:right="0"/>
      </w:pPr>
      <w:r>
        <w:t>Hai đồng chí trả lời:</w:t>
      </w:r>
      <w:r>
        <w:t xml:space="preserve"> </w:t>
      </w:r>
    </w:p>
    <w:p w:rsidR="000C6FB0" w:rsidRDefault="006537B1">
      <w:pPr>
        <w:numPr>
          <w:ilvl w:val="0"/>
          <w:numId w:val="5"/>
        </w:numPr>
        <w:spacing w:after="245"/>
        <w:ind w:right="0" w:hanging="139"/>
      </w:pPr>
      <w:r>
        <w:lastRenderedPageBreak/>
        <w:t xml:space="preserve">Thưa Bác, rồi ạ. </w:t>
      </w:r>
    </w:p>
    <w:p w:rsidR="000C6FB0" w:rsidRDefault="006537B1">
      <w:pPr>
        <w:ind w:left="-5" w:right="0"/>
      </w:pPr>
      <w:r>
        <w:t xml:space="preserve">Ba người lên đường, qua một chặng, mọi người dừng chân, Bác đến chỗ đồng chí bên cạnh, xách chiếc ba lô lên. </w:t>
      </w:r>
    </w:p>
    <w:p w:rsidR="000C6FB0" w:rsidRDefault="006537B1">
      <w:pPr>
        <w:numPr>
          <w:ilvl w:val="0"/>
          <w:numId w:val="5"/>
        </w:numPr>
        <w:ind w:right="0" w:hanging="139"/>
      </w:pPr>
      <w:r>
        <w:t xml:space="preserve">Tại sao ba lô của chú nặng mà Bác lại nhẹ? </w:t>
      </w:r>
    </w:p>
    <w:p w:rsidR="000C6FB0" w:rsidRDefault="006537B1">
      <w:pPr>
        <w:ind w:left="-5" w:right="0"/>
      </w:pPr>
      <w:r>
        <w:t xml:space="preserve">Sau đó, Bác mở cả 3 chiếc ba lô ra xem thì thấy ba lô của Bác nhẹ nhất, chỉ có chăn, màn. Bác không đồng ý và nói: </w:t>
      </w:r>
    </w:p>
    <w:p w:rsidR="000C6FB0" w:rsidRDefault="006537B1">
      <w:pPr>
        <w:numPr>
          <w:ilvl w:val="0"/>
          <w:numId w:val="5"/>
        </w:numPr>
        <w:ind w:right="0" w:hanging="139"/>
      </w:pPr>
      <w:r>
        <w:t xml:space="preserve">Chỉ có lao động thật sự mới đem lại hạnh phúc cho con người. </w:t>
      </w:r>
    </w:p>
    <w:p w:rsidR="000C6FB0" w:rsidRDefault="006537B1">
      <w:pPr>
        <w:ind w:left="-5" w:right="0"/>
      </w:pPr>
      <w:r>
        <w:t xml:space="preserve">Hai đồng chí kia lại phải san đều các thứ vào 3 chiếc ba lô. </w:t>
      </w:r>
    </w:p>
    <w:p w:rsidR="000C6FB0" w:rsidRDefault="006537B1">
      <w:pPr>
        <w:pStyle w:val="Heading2"/>
        <w:shd w:val="clear" w:color="auto" w:fill="F2FCFC"/>
        <w:spacing w:after="250"/>
        <w:ind w:left="-5"/>
      </w:pPr>
      <w:r>
        <w:rPr>
          <w:i w:val="0"/>
          <w:sz w:val="24"/>
        </w:rPr>
        <w:t>Bài học kinh ngh</w:t>
      </w:r>
      <w:r>
        <w:rPr>
          <w:i w:val="0"/>
          <w:sz w:val="24"/>
        </w:rPr>
        <w:t>iệm</w:t>
      </w:r>
      <w:r>
        <w:rPr>
          <w:b w:val="0"/>
          <w:i w:val="0"/>
          <w:sz w:val="24"/>
        </w:rPr>
        <w:t xml:space="preserve"> </w:t>
      </w:r>
    </w:p>
    <w:p w:rsidR="000C6FB0" w:rsidRDefault="006537B1">
      <w:pPr>
        <w:ind w:left="-5" w:right="0"/>
      </w:pPr>
      <w:r>
        <w:t>Thông qua câu chuyện ngắn Ba chiếc ba lô, chúng ta rút ra được bài học là, trong cuộc sống cần phải biết san s</w:t>
      </w:r>
      <w:r w:rsidR="005A587F">
        <w:t>ẻ</w:t>
      </w:r>
      <w:r>
        <w:t xml:space="preserve">  cùng nhau những lúc khó khăn, hoạn nạn, đừng dựa vào quyền cao chức rộng mà đàn áp k</w:t>
      </w:r>
      <w:r w:rsidR="009B31DE">
        <w:t>ẻ</w:t>
      </w:r>
      <w:r>
        <w:t xml:space="preserve">  yếu thế. Sống phải công bằng mới khiến lòng người khâ</w:t>
      </w:r>
      <w:r>
        <w:t xml:space="preserve">m phục và nể trọng. </w:t>
      </w:r>
    </w:p>
    <w:p w:rsidR="000C6FB0" w:rsidRDefault="006537B1">
      <w:pPr>
        <w:spacing w:after="351" w:line="259" w:lineRule="auto"/>
        <w:ind w:left="0" w:right="-197" w:firstLine="0"/>
        <w:jc w:val="left"/>
      </w:pPr>
      <w:r>
        <w:rPr>
          <w:b/>
          <w:i/>
          <w:sz w:val="27"/>
        </w:rPr>
        <w:t xml:space="preserve"> </w:t>
      </w:r>
      <w:r>
        <w:rPr>
          <w:rFonts w:ascii="Calibri" w:eastAsia="Calibri" w:hAnsi="Calibri" w:cs="Calibri"/>
          <w:noProof/>
          <w:sz w:val="22"/>
        </w:rPr>
        <mc:AlternateContent>
          <mc:Choice Requires="wpg">
            <w:drawing>
              <wp:inline distT="0" distB="0" distL="0" distR="0">
                <wp:extent cx="6640831" cy="50800"/>
                <wp:effectExtent l="0" t="0" r="0" b="0"/>
                <wp:docPr id="13955" name="Group 13955"/>
                <wp:cNvGraphicFramePr/>
                <a:graphic xmlns:a="http://schemas.openxmlformats.org/drawingml/2006/main">
                  <a:graphicData uri="http://schemas.microsoft.com/office/word/2010/wordprocessingGroup">
                    <wpg:wgp>
                      <wpg:cNvGrpSpPr/>
                      <wpg:grpSpPr>
                        <a:xfrm>
                          <a:off x="0" y="0"/>
                          <a:ext cx="6640831" cy="50800"/>
                          <a:chOff x="0" y="0"/>
                          <a:chExt cx="6640831" cy="50800"/>
                        </a:xfrm>
                      </wpg:grpSpPr>
                      <wps:wsp>
                        <wps:cNvPr id="16137" name="Shape 16137"/>
                        <wps:cNvSpPr/>
                        <wps:spPr>
                          <a:xfrm>
                            <a:off x="0" y="20320"/>
                            <a:ext cx="6640831" cy="30480"/>
                          </a:xfrm>
                          <a:custGeom>
                            <a:avLst/>
                            <a:gdLst/>
                            <a:ahLst/>
                            <a:cxnLst/>
                            <a:rect l="0" t="0" r="0" b="0"/>
                            <a:pathLst>
                              <a:path w="6640831" h="30480">
                                <a:moveTo>
                                  <a:pt x="0" y="0"/>
                                </a:moveTo>
                                <a:lnTo>
                                  <a:pt x="6640831" y="0"/>
                                </a:lnTo>
                                <a:lnTo>
                                  <a:pt x="6640831" y="30480"/>
                                </a:lnTo>
                                <a:lnTo>
                                  <a:pt x="0" y="30480"/>
                                </a:lnTo>
                                <a:lnTo>
                                  <a:pt x="0" y="0"/>
                                </a:lnTo>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16138" name="Shape 16138"/>
                        <wps:cNvSpPr/>
                        <wps:spPr>
                          <a:xfrm>
                            <a:off x="0" y="0"/>
                            <a:ext cx="6640831" cy="10160"/>
                          </a:xfrm>
                          <a:custGeom>
                            <a:avLst/>
                            <a:gdLst/>
                            <a:ahLst/>
                            <a:cxnLst/>
                            <a:rect l="0" t="0" r="0" b="0"/>
                            <a:pathLst>
                              <a:path w="6640831" h="10160">
                                <a:moveTo>
                                  <a:pt x="0" y="0"/>
                                </a:moveTo>
                                <a:lnTo>
                                  <a:pt x="6640831" y="0"/>
                                </a:lnTo>
                                <a:lnTo>
                                  <a:pt x="6640831" y="10160"/>
                                </a:lnTo>
                                <a:lnTo>
                                  <a:pt x="0" y="10160"/>
                                </a:lnTo>
                                <a:lnTo>
                                  <a:pt x="0" y="0"/>
                                </a:lnTo>
                              </a:path>
                            </a:pathLst>
                          </a:custGeom>
                          <a:ln w="0" cap="flat">
                            <a:miter lim="127000"/>
                          </a:ln>
                        </wps:spPr>
                        <wps:style>
                          <a:lnRef idx="0">
                            <a:srgbClr val="000000">
                              <a:alpha val="0"/>
                            </a:srgbClr>
                          </a:lnRef>
                          <a:fillRef idx="1">
                            <a:srgbClr val="4A7EBB"/>
                          </a:fillRef>
                          <a:effectRef idx="0">
                            <a:scrgbClr r="0" g="0" b="0"/>
                          </a:effectRef>
                          <a:fontRef idx="none"/>
                        </wps:style>
                        <wps:bodyPr/>
                      </wps:wsp>
                    </wpg:wgp>
                  </a:graphicData>
                </a:graphic>
              </wp:inline>
            </w:drawing>
          </mc:Choice>
          <mc:Fallback xmlns:a="http://schemas.openxmlformats.org/drawingml/2006/main">
            <w:pict>
              <v:group id="Group 13955" style="width:522.9pt;height:4pt;mso-position-horizontal-relative:char;mso-position-vertical-relative:line" coordsize="66408,508">
                <v:shape id="Shape 16139" style="position:absolute;width:66408;height:304;left:0;top:203;" coordsize="6640831,30480" path="m0,0l6640831,0l6640831,30480l0,30480l0,0">
                  <v:stroke weight="0pt" endcap="flat" joinstyle="miter" miterlimit="10" on="false" color="#000000" opacity="0"/>
                  <v:fill on="true" color="#4a7ebb"/>
                </v:shape>
                <v:shape id="Shape 16140" style="position:absolute;width:66408;height:101;left:0;top:0;" coordsize="6640831,10160" path="m0,0l6640831,0l6640831,10160l0,10160l0,0">
                  <v:stroke weight="0pt" endcap="flat" joinstyle="miter" miterlimit="10" on="false" color="#000000" opacity="0"/>
                  <v:fill on="true" color="#4a7ebb"/>
                </v:shape>
              </v:group>
            </w:pict>
          </mc:Fallback>
        </mc:AlternateContent>
      </w:r>
    </w:p>
    <w:p w:rsidR="000C6FB0" w:rsidRDefault="006537B1">
      <w:pPr>
        <w:pStyle w:val="Heading1"/>
        <w:ind w:left="-5"/>
      </w:pPr>
      <w:r>
        <w:t>Mẩu chuyện số 6: Dám nghĩ dám làm</w:t>
      </w:r>
      <w:r>
        <w:rPr>
          <w:i w:val="0"/>
        </w:rPr>
        <w:t xml:space="preserve"> </w:t>
      </w:r>
    </w:p>
    <w:p w:rsidR="000C6FB0" w:rsidRDefault="006537B1" w:rsidP="005A587F">
      <w:pPr>
        <w:pStyle w:val="Heading2"/>
        <w:shd w:val="clear" w:color="auto" w:fill="F2FCFC"/>
        <w:spacing w:after="298"/>
        <w:ind w:left="-5"/>
        <w:jc w:val="center"/>
      </w:pPr>
      <w:r>
        <w:rPr>
          <w:i w:val="0"/>
          <w:color w:val="FF0000"/>
          <w:sz w:val="24"/>
        </w:rPr>
        <w:t>HAI BÀN TAY</w:t>
      </w:r>
    </w:p>
    <w:p w:rsidR="000C6FB0" w:rsidRDefault="006537B1">
      <w:pPr>
        <w:ind w:left="-5" w:right="0"/>
      </w:pPr>
      <w:r>
        <w:t>Năm 1911, năm ấy Bác còn tr  lắm mới khoảng 21 tuổi. Một hôm anh Ba - tên của Bác hồi ấy, cùng một người bạn đi dạo khắp thành phố Sài Gòn, rồi bỗng đột nhiên anh Ba hỏi người bạn cùng</w:t>
      </w:r>
      <w:r>
        <w:t xml:space="preserve"> đi: </w:t>
      </w:r>
    </w:p>
    <w:p w:rsidR="000C6FB0" w:rsidRDefault="006537B1">
      <w:pPr>
        <w:numPr>
          <w:ilvl w:val="0"/>
          <w:numId w:val="6"/>
        </w:numPr>
        <w:ind w:right="0" w:hanging="139"/>
      </w:pPr>
      <w:r>
        <w:t xml:space="preserve">Anh Lê, anh có yêu nước không ? </w:t>
      </w:r>
    </w:p>
    <w:p w:rsidR="000C6FB0" w:rsidRDefault="006537B1">
      <w:pPr>
        <w:ind w:left="-5" w:right="0"/>
      </w:pPr>
      <w:r>
        <w:t xml:space="preserve">Người bạn đột nhiên đáp: </w:t>
      </w:r>
    </w:p>
    <w:p w:rsidR="000C6FB0" w:rsidRDefault="006537B1">
      <w:pPr>
        <w:numPr>
          <w:ilvl w:val="0"/>
          <w:numId w:val="6"/>
        </w:numPr>
        <w:ind w:right="0" w:hanging="139"/>
      </w:pPr>
      <w:r>
        <w:t xml:space="preserve">Tất nhiên là có chứ! </w:t>
      </w:r>
    </w:p>
    <w:p w:rsidR="000C6FB0" w:rsidRDefault="006537B1">
      <w:pPr>
        <w:ind w:left="-5" w:right="0"/>
      </w:pPr>
      <w:r>
        <w:t xml:space="preserve">Anh Ba hỏi tiếp: </w:t>
      </w:r>
    </w:p>
    <w:p w:rsidR="000C6FB0" w:rsidRDefault="006537B1">
      <w:pPr>
        <w:numPr>
          <w:ilvl w:val="0"/>
          <w:numId w:val="6"/>
        </w:numPr>
        <w:ind w:right="0" w:hanging="139"/>
      </w:pPr>
      <w:r>
        <w:t xml:space="preserve">Anh có thể giữ bí mật không? </w:t>
      </w:r>
    </w:p>
    <w:p w:rsidR="000C6FB0" w:rsidRDefault="006537B1">
      <w:pPr>
        <w:ind w:left="-5" w:right="0"/>
      </w:pPr>
      <w:r>
        <w:t xml:space="preserve">Người bạn đáp: </w:t>
      </w:r>
    </w:p>
    <w:p w:rsidR="000C6FB0" w:rsidRDefault="006537B1">
      <w:pPr>
        <w:numPr>
          <w:ilvl w:val="0"/>
          <w:numId w:val="6"/>
        </w:numPr>
        <w:ind w:right="0" w:hanging="139"/>
      </w:pPr>
      <w:r>
        <w:t xml:space="preserve">Có </w:t>
      </w:r>
    </w:p>
    <w:p w:rsidR="000C6FB0" w:rsidRDefault="006537B1">
      <w:pPr>
        <w:spacing w:after="199" w:line="346" w:lineRule="auto"/>
        <w:ind w:left="-5" w:right="-12"/>
        <w:jc w:val="left"/>
      </w:pPr>
      <w:r>
        <w:t xml:space="preserve">Anh Ba nói tiếp: - Tôi muốn đi ra nước ngoài, xem nước Pháp và các nước khác. Sau khi xem xét họ </w:t>
      </w:r>
      <w:r>
        <w:t xml:space="preserve">làm như thế nào, Tôi sẽ trở về giúp đồng bào chúng ta. Nhưng đi một mình, thật ra cũng có nhiều mạo hiểm, ví như đau ốm… Anh muốn đi với tôi không ? </w:t>
      </w:r>
    </w:p>
    <w:p w:rsidR="000C6FB0" w:rsidRDefault="006537B1">
      <w:pPr>
        <w:ind w:left="-5" w:right="0"/>
      </w:pPr>
      <w:r>
        <w:lastRenderedPageBreak/>
        <w:t xml:space="preserve">Anh Lê đáp: </w:t>
      </w:r>
    </w:p>
    <w:p w:rsidR="000C6FB0" w:rsidRDefault="006537B1">
      <w:pPr>
        <w:numPr>
          <w:ilvl w:val="0"/>
          <w:numId w:val="6"/>
        </w:numPr>
        <w:ind w:right="0" w:hanging="139"/>
      </w:pPr>
      <w:r>
        <w:t xml:space="preserve">Nhưng bạn ơi ! Chúng ta lấy đâu ra tiền mà đi ? </w:t>
      </w:r>
    </w:p>
    <w:p w:rsidR="000C6FB0" w:rsidRDefault="006537B1">
      <w:pPr>
        <w:numPr>
          <w:ilvl w:val="0"/>
          <w:numId w:val="6"/>
        </w:numPr>
        <w:ind w:right="0" w:hanging="139"/>
      </w:pPr>
      <w:r>
        <w:t>Đây, tiền đây – anh Ba vừa nói vừa giơ hai b</w:t>
      </w:r>
      <w:r>
        <w:t xml:space="preserve">àn tay .Chúng ta sẽ làm việc, chúng ta sẽ làm bất cứ việc gì mà sống và để đi. Anh cùng đi với tôi chứ ? </w:t>
      </w:r>
    </w:p>
    <w:p w:rsidR="000C6FB0" w:rsidRDefault="006537B1">
      <w:pPr>
        <w:ind w:left="-5" w:right="0"/>
      </w:pPr>
      <w:r>
        <w:t>Bị lôi cuốn vì lòng hăng hái của Bác, người bạn đồng ý. Nhưng sau khi suy nghĩ kĩ về cuộc đi có v  phiêu lưu, anh Lê không có đủ can đảm để giữ lời hứ</w:t>
      </w:r>
      <w:r>
        <w:t>a. Còn Bác Hồ đã đi ra nước ngoài bằng chính đôi bàn tay của mình. Bác đã làm nhiều nghề khác nhau : Phụ bếp, bồi bàn, quét tuyết… và đi khắp năm châu, bốn biển để tìm con đường cứu dân, cứu nước khỏi ách đô hộ của thực dân phong kiến, giải phóng cho dân t</w:t>
      </w:r>
      <w:r>
        <w:t xml:space="preserve">ộc. </w:t>
      </w:r>
    </w:p>
    <w:p w:rsidR="000C6FB0" w:rsidRDefault="006537B1">
      <w:pPr>
        <w:pStyle w:val="Heading3"/>
        <w:ind w:left="-5"/>
      </w:pPr>
      <w:r>
        <w:t>Bài học kinh nghiệm</w:t>
      </w:r>
      <w:r>
        <w:rPr>
          <w:b w:val="0"/>
        </w:rPr>
        <w:t xml:space="preserve"> </w:t>
      </w:r>
    </w:p>
    <w:p w:rsidR="000C6FB0" w:rsidRDefault="006537B1">
      <w:pPr>
        <w:spacing w:after="247"/>
        <w:ind w:left="-5" w:right="0"/>
      </w:pPr>
      <w:r>
        <w:t>Câu chuyện ngắn gọn nhưng nhắc nhở chúng ta rằng, một ý chí kiên định, dũng cảm và sáng suốt, dám nghĩ dám làm sẽ mang đến cho ta những điều bất ngờ, có khi là cả sự thành công.</w:t>
      </w:r>
      <w:r>
        <w:rPr>
          <w:b/>
          <w:i/>
          <w:sz w:val="27"/>
        </w:rPr>
        <w:t xml:space="preserve"> </w:t>
      </w:r>
    </w:p>
    <w:p w:rsidR="000C6FB0" w:rsidRDefault="006537B1">
      <w:pPr>
        <w:spacing w:after="308" w:line="259" w:lineRule="auto"/>
        <w:ind w:left="0" w:right="-153" w:firstLine="0"/>
        <w:jc w:val="left"/>
      </w:pPr>
      <w:r>
        <w:rPr>
          <w:b/>
          <w:i/>
          <w:sz w:val="27"/>
        </w:rPr>
        <w:t xml:space="preserve"> </w:t>
      </w:r>
      <w:r>
        <w:rPr>
          <w:rFonts w:ascii="Calibri" w:eastAsia="Calibri" w:hAnsi="Calibri" w:cs="Calibri"/>
          <w:noProof/>
          <w:sz w:val="22"/>
        </w:rPr>
        <mc:AlternateContent>
          <mc:Choice Requires="wpg">
            <w:drawing>
              <wp:inline distT="0" distB="0" distL="0" distR="0">
                <wp:extent cx="6640831" cy="50800"/>
                <wp:effectExtent l="0" t="0" r="0" b="0"/>
                <wp:docPr id="14755" name="Group 14755"/>
                <wp:cNvGraphicFramePr/>
                <a:graphic xmlns:a="http://schemas.openxmlformats.org/drawingml/2006/main">
                  <a:graphicData uri="http://schemas.microsoft.com/office/word/2010/wordprocessingGroup">
                    <wpg:wgp>
                      <wpg:cNvGrpSpPr/>
                      <wpg:grpSpPr>
                        <a:xfrm>
                          <a:off x="0" y="0"/>
                          <a:ext cx="6640831" cy="50800"/>
                          <a:chOff x="0" y="0"/>
                          <a:chExt cx="6640831" cy="50800"/>
                        </a:xfrm>
                      </wpg:grpSpPr>
                      <wps:wsp>
                        <wps:cNvPr id="16141" name="Shape 16141"/>
                        <wps:cNvSpPr/>
                        <wps:spPr>
                          <a:xfrm>
                            <a:off x="0" y="20320"/>
                            <a:ext cx="6640831" cy="30480"/>
                          </a:xfrm>
                          <a:custGeom>
                            <a:avLst/>
                            <a:gdLst/>
                            <a:ahLst/>
                            <a:cxnLst/>
                            <a:rect l="0" t="0" r="0" b="0"/>
                            <a:pathLst>
                              <a:path w="6640831" h="30480">
                                <a:moveTo>
                                  <a:pt x="0" y="0"/>
                                </a:moveTo>
                                <a:lnTo>
                                  <a:pt x="6640831" y="0"/>
                                </a:lnTo>
                                <a:lnTo>
                                  <a:pt x="6640831" y="30480"/>
                                </a:lnTo>
                                <a:lnTo>
                                  <a:pt x="0" y="30480"/>
                                </a:lnTo>
                                <a:lnTo>
                                  <a:pt x="0" y="0"/>
                                </a:lnTo>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16142" name="Shape 16142"/>
                        <wps:cNvSpPr/>
                        <wps:spPr>
                          <a:xfrm>
                            <a:off x="0" y="0"/>
                            <a:ext cx="6640831" cy="10160"/>
                          </a:xfrm>
                          <a:custGeom>
                            <a:avLst/>
                            <a:gdLst/>
                            <a:ahLst/>
                            <a:cxnLst/>
                            <a:rect l="0" t="0" r="0" b="0"/>
                            <a:pathLst>
                              <a:path w="6640831" h="10160">
                                <a:moveTo>
                                  <a:pt x="0" y="0"/>
                                </a:moveTo>
                                <a:lnTo>
                                  <a:pt x="6640831" y="0"/>
                                </a:lnTo>
                                <a:lnTo>
                                  <a:pt x="6640831" y="10160"/>
                                </a:lnTo>
                                <a:lnTo>
                                  <a:pt x="0" y="10160"/>
                                </a:lnTo>
                                <a:lnTo>
                                  <a:pt x="0" y="0"/>
                                </a:lnTo>
                              </a:path>
                            </a:pathLst>
                          </a:custGeom>
                          <a:ln w="0" cap="flat">
                            <a:miter lim="127000"/>
                          </a:ln>
                        </wps:spPr>
                        <wps:style>
                          <a:lnRef idx="0">
                            <a:srgbClr val="000000">
                              <a:alpha val="0"/>
                            </a:srgbClr>
                          </a:lnRef>
                          <a:fillRef idx="1">
                            <a:srgbClr val="4A7EBB"/>
                          </a:fillRef>
                          <a:effectRef idx="0">
                            <a:scrgbClr r="0" g="0" b="0"/>
                          </a:effectRef>
                          <a:fontRef idx="none"/>
                        </wps:style>
                        <wps:bodyPr/>
                      </wps:wsp>
                    </wpg:wgp>
                  </a:graphicData>
                </a:graphic>
              </wp:inline>
            </w:drawing>
          </mc:Choice>
          <mc:Fallback xmlns:a="http://schemas.openxmlformats.org/drawingml/2006/main">
            <w:pict>
              <v:group id="Group 14755" style="width:522.9pt;height:4pt;mso-position-horizontal-relative:char;mso-position-vertical-relative:line" coordsize="66408,508">
                <v:shape id="Shape 16143" style="position:absolute;width:66408;height:304;left:0;top:203;" coordsize="6640831,30480" path="m0,0l6640831,0l6640831,30480l0,30480l0,0">
                  <v:stroke weight="0pt" endcap="flat" joinstyle="miter" miterlimit="10" on="false" color="#000000" opacity="0"/>
                  <v:fill on="true" color="#4a7ebb"/>
                </v:shape>
                <v:shape id="Shape 16144" style="position:absolute;width:66408;height:101;left:0;top:0;" coordsize="6640831,10160" path="m0,0l6640831,0l6640831,10160l0,10160l0,0">
                  <v:stroke weight="0pt" endcap="flat" joinstyle="miter" miterlimit="10" on="false" color="#000000" opacity="0"/>
                  <v:fill on="true" color="#4a7ebb"/>
                </v:shape>
              </v:group>
            </w:pict>
          </mc:Fallback>
        </mc:AlternateContent>
      </w:r>
    </w:p>
    <w:p w:rsidR="000C6FB0" w:rsidRDefault="006537B1">
      <w:pPr>
        <w:pStyle w:val="Heading1"/>
        <w:ind w:left="-5"/>
      </w:pPr>
      <w:r>
        <w:t>Mẩu chuyện 7: Bài học về lòng quyết tâm</w:t>
      </w:r>
      <w:r>
        <w:rPr>
          <w:i w:val="0"/>
        </w:rPr>
        <w:t xml:space="preserve"> </w:t>
      </w:r>
    </w:p>
    <w:p w:rsidR="000C6FB0" w:rsidRDefault="006537B1" w:rsidP="009B31DE">
      <w:pPr>
        <w:pStyle w:val="Heading2"/>
        <w:shd w:val="clear" w:color="auto" w:fill="F2FCFC"/>
        <w:spacing w:after="251"/>
        <w:ind w:left="-5"/>
        <w:jc w:val="center"/>
      </w:pPr>
      <w:r>
        <w:rPr>
          <w:i w:val="0"/>
          <w:color w:val="FF0000"/>
          <w:sz w:val="24"/>
        </w:rPr>
        <w:t>BỎ THUỐ</w:t>
      </w:r>
      <w:r>
        <w:rPr>
          <w:i w:val="0"/>
          <w:color w:val="FF0000"/>
          <w:sz w:val="24"/>
        </w:rPr>
        <w:t>C LÁ</w:t>
      </w:r>
    </w:p>
    <w:p w:rsidR="000C6FB0" w:rsidRDefault="006537B1">
      <w:pPr>
        <w:ind w:left="-5" w:right="0"/>
      </w:pPr>
      <w:r>
        <w:t xml:space="preserve">Hút thuốc lá là thú vui duy nhất của Bác như Bác thường nói. Nhưng từ khi bị bệnh, theo lời khuyên của hội đồng thầy thuốc, Bác có kế hoạch quyết tâm bỏ dần. Bác nói: </w:t>
      </w:r>
    </w:p>
    <w:p w:rsidR="000C6FB0" w:rsidRDefault="006537B1">
      <w:pPr>
        <w:spacing w:after="249"/>
        <w:ind w:left="-5" w:right="0"/>
      </w:pPr>
      <w:r>
        <w:t>- Bác hút thuốc từ lúc còn tr  nay đã thành thói quen, bây giờ bỏ thì tốt nhưng kh</w:t>
      </w:r>
      <w:r>
        <w:t>ông dễ, các chú phải giúp Bác bỏ tính xấu này. Rồi Bác tự đề ra chương trình bỏ thuốc dần dần. Lúc đầu là giảm số lượng điếu hút trong ngày. Khi thèm hút thuốc Bác làm một việc gì đó để thu hút sự chú ý, tập trung. Tuổi đã già phải làm như vậy thật quá vất</w:t>
      </w:r>
      <w:r>
        <w:t xml:space="preserve"> vả. Tập một thứ quen, bỏ một thói quen không dễ chút nào. </w:t>
      </w:r>
    </w:p>
    <w:p w:rsidR="000C6FB0" w:rsidRDefault="006537B1">
      <w:pPr>
        <w:spacing w:after="0"/>
        <w:ind w:left="-5" w:right="0"/>
      </w:pPr>
      <w:r>
        <w:t xml:space="preserve">Phải có một nghị lực phi thường mới làm được. Bác bảo đồng chí giúp việc để cho Bác một vỏ lọ </w:t>
      </w:r>
    </w:p>
    <w:p w:rsidR="000C6FB0" w:rsidRDefault="006537B1">
      <w:pPr>
        <w:spacing w:after="245"/>
        <w:ind w:left="-5" w:right="0"/>
      </w:pPr>
      <w:r>
        <w:t xml:space="preserve">Penixillin ở nơi làm việc và phòng nghỉ. Hút chừng nửa điếu Bác dụi đi để vào lọ đó. Sau hút lại nửa điếu để dành, anh em can bảo thuốc lá hút dở không có lợi, Bác bảo: "Nhưng hút thế để có cữ". Với cách làm đó, Bác đã giảm từ cả bao xuống ba bốn điếu một </w:t>
      </w:r>
      <w:r>
        <w:t xml:space="preserve">ngày. Cứ như vậy, Bác hút thưa dần. </w:t>
      </w:r>
    </w:p>
    <w:p w:rsidR="000C6FB0" w:rsidRDefault="006537B1">
      <w:pPr>
        <w:spacing w:after="244"/>
        <w:ind w:left="-5" w:right="0"/>
      </w:pPr>
      <w:r>
        <w:t xml:space="preserve">Đầu tháng 3/1968 nhân khi bị cảm ho nhẹ, Bác tự quyết định bỏ hẳn. Mấy ngày sau, trong một tuần lễ anh em vẫn để gói thuốc chỗ bàn làm việc của Bác, nhưng Bác không dùng. </w:t>
      </w:r>
    </w:p>
    <w:p w:rsidR="000C6FB0" w:rsidRDefault="006537B1">
      <w:pPr>
        <w:ind w:left="-5" w:right="0"/>
      </w:pPr>
      <w:r>
        <w:t>Sau một tuần thấy Bác quyết tâm như vậy, anh em</w:t>
      </w:r>
      <w:r>
        <w:t xml:space="preserve"> cất hẳn thuốc lá. Một tháng sau, khi tiếp đồng chí Vũ Quang, lúc ấy là Bí thư Trung ương Đoàn Thanh niên Lao động Việt Nam, Bác nói: Bác đã bỏ quốc lá rồi, chú về vận động thanh niên đừng hút thuốc lá. Sau này Bác có bài thơ Vô đề: </w:t>
      </w:r>
    </w:p>
    <w:p w:rsidR="000C6FB0" w:rsidRDefault="006537B1">
      <w:pPr>
        <w:spacing w:after="22" w:line="259" w:lineRule="auto"/>
        <w:jc w:val="center"/>
      </w:pPr>
      <w:r>
        <w:t>Thuốc kiêng, rượu cữ đ</w:t>
      </w:r>
      <w:r>
        <w:t xml:space="preserve">ã ba năm, </w:t>
      </w:r>
    </w:p>
    <w:p w:rsidR="000C6FB0" w:rsidRDefault="006537B1">
      <w:pPr>
        <w:spacing w:after="22" w:line="259" w:lineRule="auto"/>
        <w:ind w:right="6"/>
        <w:jc w:val="center"/>
      </w:pPr>
      <w:r>
        <w:t xml:space="preserve">Không bệnh là tiên sướng tuyệt trần </w:t>
      </w:r>
    </w:p>
    <w:p w:rsidR="000C6FB0" w:rsidRDefault="006537B1">
      <w:pPr>
        <w:spacing w:after="22" w:line="259" w:lineRule="auto"/>
        <w:ind w:right="9"/>
        <w:jc w:val="center"/>
      </w:pPr>
      <w:r>
        <w:t xml:space="preserve">Mừng thấy miền Nam luôn thắng lớn, </w:t>
      </w:r>
    </w:p>
    <w:p w:rsidR="000C6FB0" w:rsidRDefault="006537B1">
      <w:pPr>
        <w:spacing w:after="309" w:line="259" w:lineRule="auto"/>
        <w:ind w:right="8"/>
        <w:jc w:val="center"/>
      </w:pPr>
      <w:r>
        <w:t xml:space="preserve">Một năm là cả bốn mùa Xuân </w:t>
      </w:r>
    </w:p>
    <w:p w:rsidR="000C6FB0" w:rsidRDefault="006537B1">
      <w:pPr>
        <w:pStyle w:val="Heading3"/>
        <w:spacing w:after="298"/>
        <w:ind w:left="-5"/>
      </w:pPr>
      <w:r>
        <w:lastRenderedPageBreak/>
        <w:t>Bài học kinh nghiệm</w:t>
      </w:r>
      <w:r>
        <w:rPr>
          <w:b w:val="0"/>
        </w:rPr>
        <w:t xml:space="preserve"> </w:t>
      </w:r>
    </w:p>
    <w:p w:rsidR="000C6FB0" w:rsidRDefault="006537B1">
      <w:pPr>
        <w:spacing w:after="5"/>
        <w:ind w:left="-5" w:right="0"/>
      </w:pPr>
      <w:r>
        <w:t>Qua câu chuyện này ta hiểu được, trong tất cả công việc, việc làm mà chúng ta yêu thích nếu có quyết tâm thì chắc chắn chún</w:t>
      </w:r>
      <w:r>
        <w:t>g ta sẽ làm được. Như vậy trong học tập cũng thế, chúng ta nên kiên trì và nhẫn nại dù có khó khăn và trắc trở đến đâu thì cũng phải cố gắng hết mình.</w:t>
      </w:r>
      <w:r>
        <w:rPr>
          <w:b/>
          <w:i/>
          <w:sz w:val="27"/>
        </w:rPr>
        <w:t xml:space="preserve"> </w:t>
      </w:r>
    </w:p>
    <w:p w:rsidR="000C6FB0" w:rsidRDefault="006537B1">
      <w:pPr>
        <w:spacing w:after="180" w:line="259" w:lineRule="auto"/>
        <w:ind w:left="-1" w:right="-103" w:firstLine="0"/>
        <w:jc w:val="left"/>
      </w:pPr>
      <w:r>
        <w:rPr>
          <w:rFonts w:ascii="Calibri" w:eastAsia="Calibri" w:hAnsi="Calibri" w:cs="Calibri"/>
          <w:noProof/>
          <w:sz w:val="22"/>
        </w:rPr>
        <mc:AlternateContent>
          <mc:Choice Requires="wpg">
            <w:drawing>
              <wp:inline distT="0" distB="0" distL="0" distR="0">
                <wp:extent cx="6640831" cy="50800"/>
                <wp:effectExtent l="0" t="0" r="0" b="0"/>
                <wp:docPr id="14754" name="Group 14754"/>
                <wp:cNvGraphicFramePr/>
                <a:graphic xmlns:a="http://schemas.openxmlformats.org/drawingml/2006/main">
                  <a:graphicData uri="http://schemas.microsoft.com/office/word/2010/wordprocessingGroup">
                    <wpg:wgp>
                      <wpg:cNvGrpSpPr/>
                      <wpg:grpSpPr>
                        <a:xfrm>
                          <a:off x="0" y="0"/>
                          <a:ext cx="6640831" cy="50800"/>
                          <a:chOff x="0" y="0"/>
                          <a:chExt cx="6640831" cy="50800"/>
                        </a:xfrm>
                      </wpg:grpSpPr>
                      <wps:wsp>
                        <wps:cNvPr id="16145" name="Shape 16145"/>
                        <wps:cNvSpPr/>
                        <wps:spPr>
                          <a:xfrm>
                            <a:off x="0" y="20320"/>
                            <a:ext cx="6640831" cy="30480"/>
                          </a:xfrm>
                          <a:custGeom>
                            <a:avLst/>
                            <a:gdLst/>
                            <a:ahLst/>
                            <a:cxnLst/>
                            <a:rect l="0" t="0" r="0" b="0"/>
                            <a:pathLst>
                              <a:path w="6640831" h="30480">
                                <a:moveTo>
                                  <a:pt x="0" y="0"/>
                                </a:moveTo>
                                <a:lnTo>
                                  <a:pt x="6640831" y="0"/>
                                </a:lnTo>
                                <a:lnTo>
                                  <a:pt x="6640831" y="30480"/>
                                </a:lnTo>
                                <a:lnTo>
                                  <a:pt x="0" y="30480"/>
                                </a:lnTo>
                                <a:lnTo>
                                  <a:pt x="0" y="0"/>
                                </a:lnTo>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16146" name="Shape 16146"/>
                        <wps:cNvSpPr/>
                        <wps:spPr>
                          <a:xfrm>
                            <a:off x="0" y="0"/>
                            <a:ext cx="6640831" cy="10160"/>
                          </a:xfrm>
                          <a:custGeom>
                            <a:avLst/>
                            <a:gdLst/>
                            <a:ahLst/>
                            <a:cxnLst/>
                            <a:rect l="0" t="0" r="0" b="0"/>
                            <a:pathLst>
                              <a:path w="6640831" h="10160">
                                <a:moveTo>
                                  <a:pt x="0" y="0"/>
                                </a:moveTo>
                                <a:lnTo>
                                  <a:pt x="6640831" y="0"/>
                                </a:lnTo>
                                <a:lnTo>
                                  <a:pt x="6640831" y="10160"/>
                                </a:lnTo>
                                <a:lnTo>
                                  <a:pt x="0" y="10160"/>
                                </a:lnTo>
                                <a:lnTo>
                                  <a:pt x="0" y="0"/>
                                </a:lnTo>
                              </a:path>
                            </a:pathLst>
                          </a:custGeom>
                          <a:ln w="0" cap="flat">
                            <a:miter lim="127000"/>
                          </a:ln>
                        </wps:spPr>
                        <wps:style>
                          <a:lnRef idx="0">
                            <a:srgbClr val="000000">
                              <a:alpha val="0"/>
                            </a:srgbClr>
                          </a:lnRef>
                          <a:fillRef idx="1">
                            <a:srgbClr val="4A7EBB"/>
                          </a:fillRef>
                          <a:effectRef idx="0">
                            <a:scrgbClr r="0" g="0" b="0"/>
                          </a:effectRef>
                          <a:fontRef idx="none"/>
                        </wps:style>
                        <wps:bodyPr/>
                      </wps:wsp>
                    </wpg:wgp>
                  </a:graphicData>
                </a:graphic>
              </wp:inline>
            </w:drawing>
          </mc:Choice>
          <mc:Fallback xmlns:a="http://schemas.openxmlformats.org/drawingml/2006/main">
            <w:pict>
              <v:group id="Group 14754" style="width:522.9pt;height:4pt;mso-position-horizontal-relative:char;mso-position-vertical-relative:line" coordsize="66408,508">
                <v:shape id="Shape 16147" style="position:absolute;width:66408;height:304;left:0;top:203;" coordsize="6640831,30480" path="m0,0l6640831,0l6640831,30480l0,30480l0,0">
                  <v:stroke weight="0pt" endcap="flat" joinstyle="miter" miterlimit="10" on="false" color="#000000" opacity="0"/>
                  <v:fill on="true" color="#4a7ebb"/>
                </v:shape>
                <v:shape id="Shape 16148" style="position:absolute;width:66408;height:101;left:0;top:0;" coordsize="6640831,10160" path="m0,0l6640831,0l6640831,10160l0,10160l0,0">
                  <v:stroke weight="0pt" endcap="flat" joinstyle="miter" miterlimit="10" on="false" color="#000000" opacity="0"/>
                  <v:fill on="true" color="#4a7ebb"/>
                </v:shape>
              </v:group>
            </w:pict>
          </mc:Fallback>
        </mc:AlternateContent>
      </w:r>
    </w:p>
    <w:p w:rsidR="000C6FB0" w:rsidRDefault="006537B1">
      <w:pPr>
        <w:pStyle w:val="Heading1"/>
        <w:ind w:left="-5"/>
      </w:pPr>
      <w:r>
        <w:t>Mẩu chuyện 8: Bài học về chữ tín</w:t>
      </w:r>
      <w:r>
        <w:rPr>
          <w:i w:val="0"/>
        </w:rPr>
        <w:t xml:space="preserve"> </w:t>
      </w:r>
    </w:p>
    <w:p w:rsidR="000C6FB0" w:rsidRPr="009B31DE" w:rsidRDefault="006537B1" w:rsidP="009B31DE">
      <w:pPr>
        <w:pStyle w:val="Heading2"/>
        <w:shd w:val="clear" w:color="auto" w:fill="F2FCFC"/>
        <w:spacing w:after="296"/>
        <w:ind w:left="-5"/>
        <w:jc w:val="center"/>
        <w:rPr>
          <w:color w:val="C00000"/>
        </w:rPr>
      </w:pPr>
      <w:r w:rsidRPr="009B31DE">
        <w:rPr>
          <w:i w:val="0"/>
          <w:color w:val="C00000"/>
          <w:sz w:val="24"/>
        </w:rPr>
        <w:t>GIỮ LỜI HỨA</w:t>
      </w:r>
    </w:p>
    <w:p w:rsidR="000C6FB0" w:rsidRDefault="006537B1">
      <w:pPr>
        <w:ind w:left="-5" w:right="0"/>
      </w:pPr>
      <w:r>
        <w:t xml:space="preserve">Hồi ở Pác Bó, Bác Hồ </w:t>
      </w:r>
      <w:r>
        <w:t xml:space="preserve">sống rất chan hòa với mọi người. Một hôm được tin Bác đi công tác xa, một trong những em bé thường ngày quấn quýt bên Bác chạy đến cầm tay Bác thưa: </w:t>
      </w:r>
    </w:p>
    <w:p w:rsidR="000C6FB0" w:rsidRDefault="006537B1">
      <w:pPr>
        <w:numPr>
          <w:ilvl w:val="0"/>
          <w:numId w:val="7"/>
        </w:numPr>
        <w:ind w:right="0" w:hanging="139"/>
      </w:pPr>
      <w:r>
        <w:t xml:space="preserve">Bác ơi, Bác đi công tác về nhớ mua cho cháu một chiếc vòng bạc nhé!  </w:t>
      </w:r>
    </w:p>
    <w:p w:rsidR="000C6FB0" w:rsidRDefault="006537B1">
      <w:pPr>
        <w:ind w:left="-5" w:right="0"/>
      </w:pPr>
      <w:r>
        <w:t>Bác cúi xuống nhìn em bé âu yếm, xoa</w:t>
      </w:r>
      <w:r>
        <w:t xml:space="preserve"> đầu em khẽ nói: </w:t>
      </w:r>
    </w:p>
    <w:p w:rsidR="000C6FB0" w:rsidRDefault="006537B1">
      <w:pPr>
        <w:numPr>
          <w:ilvl w:val="0"/>
          <w:numId w:val="7"/>
        </w:numPr>
        <w:ind w:right="0" w:hanging="139"/>
      </w:pPr>
      <w:r>
        <w:t xml:space="preserve">Cháu ở nhà nhớ ngoan ngoãn, khi nào Bác về Bác sẽ mua tặng cháu.  </w:t>
      </w:r>
    </w:p>
    <w:p w:rsidR="000C6FB0" w:rsidRDefault="006537B1">
      <w:pPr>
        <w:ind w:left="-5" w:right="0"/>
      </w:pPr>
      <w:r>
        <w:t xml:space="preserve">Nói xong Bác vẫy chào mọi người ra đi. Hơn hai năm sau Bác quay trở về, mọi người mừng rỡ ra đón Bác. Ai cũng vui mừng xúm xít hỏi thăm sức khỏe Bác, không một ai còn nhớ </w:t>
      </w:r>
      <w:r>
        <w:t xml:space="preserve">đến chuyện năm xưa. Bỗng Bác mở túi lấy ra một chiếc vòng bạc mới tinh trao tận tay em bé – bây giờ đã là một cô bé. Cô bé và mọi người cảm động đến rơi nước mắt. Bác nói: </w:t>
      </w:r>
    </w:p>
    <w:p w:rsidR="000C6FB0" w:rsidRDefault="006537B1">
      <w:pPr>
        <w:numPr>
          <w:ilvl w:val="0"/>
          <w:numId w:val="7"/>
        </w:numPr>
        <w:ind w:right="0" w:hanging="139"/>
      </w:pPr>
      <w:r>
        <w:t>Cháu nó nhờ mua tức là nó thích lắm, mình là người lớn đã hứa thì phải làm được, đó</w:t>
      </w:r>
      <w:r>
        <w:t xml:space="preserve"> là "chữ tín". Chúng ta cần phải giữ trọn niềm tin với mọi người. </w:t>
      </w:r>
    </w:p>
    <w:p w:rsidR="000C6FB0" w:rsidRDefault="006537B1">
      <w:pPr>
        <w:pStyle w:val="Heading2"/>
        <w:shd w:val="clear" w:color="auto" w:fill="F2FCFC"/>
        <w:spacing w:after="250"/>
        <w:ind w:left="-5"/>
      </w:pPr>
      <w:r>
        <w:rPr>
          <w:i w:val="0"/>
          <w:sz w:val="24"/>
        </w:rPr>
        <w:t>Bài học kinh nghiệm</w:t>
      </w:r>
      <w:r>
        <w:rPr>
          <w:b w:val="0"/>
          <w:i w:val="0"/>
          <w:sz w:val="24"/>
        </w:rPr>
        <w:t xml:space="preserve"> </w:t>
      </w:r>
    </w:p>
    <w:p w:rsidR="000C6FB0" w:rsidRDefault="006537B1">
      <w:pPr>
        <w:spacing w:after="328"/>
        <w:ind w:left="-5" w:right="0"/>
      </w:pPr>
      <w:r>
        <w:t>Giữ chữ tín là phẩm chất cao quý trong đời sống xã hội cho nên việc bội tín không chỉ làm xấu bản thân mà con gây tác hại đối với người khác. Lòng tin bắt nguồn từ xã h</w:t>
      </w:r>
      <w:r>
        <w:t xml:space="preserve">ội hướng tới cái thiện, chữ tín trở thành phạm trù đạo đức trong quan hệ ứng xử giữa con người với con người. </w:t>
      </w:r>
    </w:p>
    <w:p w:rsidR="000C6FB0" w:rsidRDefault="006537B1">
      <w:pPr>
        <w:pStyle w:val="Heading1"/>
        <w:ind w:left="-5"/>
      </w:pPr>
      <w:r>
        <w:t>Mẩu chuyện 9: Bài học về sự sẻ chia</w:t>
      </w:r>
      <w:r>
        <w:rPr>
          <w:i w:val="0"/>
        </w:rPr>
        <w:t xml:space="preserve"> </w:t>
      </w:r>
    </w:p>
    <w:p w:rsidR="000C6FB0" w:rsidRDefault="006537B1" w:rsidP="009B31DE">
      <w:pPr>
        <w:pStyle w:val="Heading2"/>
        <w:shd w:val="clear" w:color="auto" w:fill="F2FCFC"/>
        <w:spacing w:after="251"/>
        <w:ind w:left="-5"/>
        <w:jc w:val="center"/>
      </w:pPr>
      <w:r>
        <w:rPr>
          <w:i w:val="0"/>
          <w:color w:val="FF0000"/>
          <w:sz w:val="24"/>
        </w:rPr>
        <w:t>BÁT CHÈ XẺ ĐÔI</w:t>
      </w:r>
    </w:p>
    <w:p w:rsidR="000C6FB0" w:rsidRDefault="006537B1">
      <w:pPr>
        <w:ind w:left="-5" w:right="0"/>
      </w:pPr>
      <w:r>
        <w:t>Đồng chí liên lạc đi công văn 10 giờ đêm mới đến. Bác gọi mang ra một bát, một thìa con. Rồi</w:t>
      </w:r>
      <w:r>
        <w:t xml:space="preserve"> Bác đem bát chè đậu đen, đường phèn, mà anh em phục vụ vừa mang lên, x  một nửa cho đồng chí liên lạc. </w:t>
      </w:r>
    </w:p>
    <w:p w:rsidR="000C6FB0" w:rsidRDefault="006537B1">
      <w:pPr>
        <w:numPr>
          <w:ilvl w:val="0"/>
          <w:numId w:val="8"/>
        </w:numPr>
        <w:ind w:right="0" w:hanging="139"/>
      </w:pPr>
      <w:r>
        <w:t xml:space="preserve">Cháu ăn đi! </w:t>
      </w:r>
    </w:p>
    <w:p w:rsidR="000C6FB0" w:rsidRDefault="006537B1">
      <w:pPr>
        <w:ind w:left="-5" w:right="0"/>
      </w:pPr>
      <w:r>
        <w:t xml:space="preserve">Thấy đồng chí liên lạc ngần ngại, lại có tiếng đằng hắng bên ngoài, Bác giục: </w:t>
      </w:r>
    </w:p>
    <w:p w:rsidR="000C6FB0" w:rsidRDefault="006537B1">
      <w:pPr>
        <w:numPr>
          <w:ilvl w:val="0"/>
          <w:numId w:val="8"/>
        </w:numPr>
        <w:ind w:right="0" w:hanging="139"/>
      </w:pPr>
      <w:r>
        <w:t xml:space="preserve">Ăn đi, Bác cùng ăn… </w:t>
      </w:r>
    </w:p>
    <w:p w:rsidR="000C6FB0" w:rsidRDefault="006537B1">
      <w:pPr>
        <w:numPr>
          <w:ilvl w:val="0"/>
          <w:numId w:val="8"/>
        </w:numPr>
        <w:ind w:right="0" w:hanging="139"/>
      </w:pPr>
      <w:r>
        <w:t xml:space="preserve">Cảm ơn Bác, đồng chí liên lạc ra về. </w:t>
      </w:r>
    </w:p>
    <w:p w:rsidR="000C6FB0" w:rsidRDefault="006537B1">
      <w:pPr>
        <w:ind w:left="-5" w:right="0"/>
      </w:pPr>
      <w:r>
        <w:lastRenderedPageBreak/>
        <w:t xml:space="preserve">Ra khỏi nhà sàn, xuống sân, đồng chí cấp dưỡng bấm vào vai anh lính thông tin. - Cậu chán quá. Cả ngày Bác có bát chè để bồi dưỡng làm đêm mà cậu lại ăn mất một nửa. </w:t>
      </w:r>
    </w:p>
    <w:p w:rsidR="000C6FB0" w:rsidRDefault="006537B1">
      <w:pPr>
        <w:numPr>
          <w:ilvl w:val="0"/>
          <w:numId w:val="8"/>
        </w:numPr>
        <w:ind w:right="0" w:hanging="139"/>
      </w:pPr>
      <w:r>
        <w:t xml:space="preserve">Khổ quá, anh ơi! Em có sung sướng gì đâu. Thương Bác, em vừa ăn ra rớt nước mắt, nhưng không ăn lại sợ Bác không vui, mà ăn thì biết cái chắc là các anh mắng rồi... </w:t>
      </w:r>
    </w:p>
    <w:p w:rsidR="000C6FB0" w:rsidRDefault="006537B1">
      <w:pPr>
        <w:pStyle w:val="Heading3"/>
        <w:shd w:val="clear" w:color="auto" w:fill="auto"/>
        <w:spacing w:after="299"/>
        <w:ind w:left="0" w:firstLine="0"/>
      </w:pPr>
      <w:r>
        <w:t>Bài học kinh nghiệm</w:t>
      </w:r>
      <w:r>
        <w:rPr>
          <w:b w:val="0"/>
        </w:rPr>
        <w:t xml:space="preserve"> </w:t>
      </w:r>
    </w:p>
    <w:p w:rsidR="000C6FB0" w:rsidRDefault="006537B1">
      <w:pPr>
        <w:ind w:left="-5" w:right="0"/>
      </w:pPr>
      <w:r>
        <w:t>Qua câu chuyện này Bác đã dạy chúng ta rằng, làm người phải biết quan</w:t>
      </w:r>
      <w:r>
        <w:t xml:space="preserve"> tâm, s  chia với người khác. Chúng ta không nên có thói ích kỉ, chỉ nghĩ cho mình mà nên biết có những hành động thể hiện sự quan tâm tình cảm, qua đó ta sẽ luôn được mọi người xung quanh yêu quý và kính trọng. </w:t>
      </w:r>
    </w:p>
    <w:p w:rsidR="000C6FB0" w:rsidRDefault="006537B1">
      <w:pPr>
        <w:spacing w:after="0" w:line="259" w:lineRule="auto"/>
        <w:ind w:left="0" w:right="0" w:firstLine="0"/>
        <w:jc w:val="left"/>
      </w:pPr>
      <w:r>
        <w:rPr>
          <w:b/>
          <w:i/>
          <w:sz w:val="27"/>
        </w:rPr>
        <w:t xml:space="preserve"> </w:t>
      </w:r>
      <w:r>
        <w:rPr>
          <w:b/>
          <w:i/>
          <w:sz w:val="27"/>
        </w:rPr>
        <w:tab/>
        <w:t xml:space="preserve"> </w:t>
      </w:r>
    </w:p>
    <w:p w:rsidR="000C6FB0" w:rsidRDefault="006537B1">
      <w:pPr>
        <w:pStyle w:val="Heading1"/>
        <w:ind w:left="-5"/>
      </w:pPr>
      <w:r>
        <w:t>Mẩu chuyện 10: Bài học về sự đoàn kết</w:t>
      </w:r>
      <w:r>
        <w:rPr>
          <w:i w:val="0"/>
        </w:rPr>
        <w:t xml:space="preserve"> </w:t>
      </w:r>
    </w:p>
    <w:p w:rsidR="000C6FB0" w:rsidRDefault="006537B1" w:rsidP="009B31DE">
      <w:pPr>
        <w:pStyle w:val="Heading2"/>
        <w:shd w:val="clear" w:color="auto" w:fill="F2FCFC"/>
        <w:spacing w:after="251"/>
        <w:ind w:left="-5"/>
        <w:jc w:val="center"/>
      </w:pPr>
      <w:r>
        <w:rPr>
          <w:i w:val="0"/>
          <w:color w:val="FF0000"/>
          <w:sz w:val="24"/>
        </w:rPr>
        <w:t>BÁC HỒ VỚI CHIẾN SĨ NGƯỜI DÂN TỘC</w:t>
      </w:r>
    </w:p>
    <w:p w:rsidR="000C6FB0" w:rsidRDefault="006537B1">
      <w:pPr>
        <w:ind w:left="-5" w:right="0"/>
      </w:pPr>
      <w:r>
        <w:t>Anh hùng La Văn Cầu, dân tộc Tày mãi mãi không quên bữa cơm của Bác "đãi" với rau, thịt gà… những "sản phẩm" do chính Bác nuôi, trồng. Bác hỏi thăm mẹ Cầu, gửi quà cho mẹ, dặn cán bộ tạo mọi điều kiện để Cầu về thăm mẹ, g</w:t>
      </w:r>
      <w:r>
        <w:t xml:space="preserve">iúp đỡ gia đình. </w:t>
      </w:r>
    </w:p>
    <w:p w:rsidR="000C6FB0" w:rsidRDefault="006537B1">
      <w:pPr>
        <w:spacing w:after="508"/>
        <w:ind w:left="-5" w:right="0"/>
      </w:pPr>
      <w:r>
        <w:t>Nhiều chiến sĩ người dân tộc đã lấy họ Hồ cho mình như Hồ Vai, Hồ Can Lịch, Hồ Văn Bột... Mùa thu năm 1964, chị Choáng Kring Thêm - chiến sĩ người dân tộc Cà Tu, tham gia đoàn đại biểu Mặt trận Dân tộc Giải phóng miền Nam được ra miền Bắc</w:t>
      </w:r>
      <w:r>
        <w:t xml:space="preserve">, gặp Bác Hồ. Chị Thêm kể: "Đoàn chúng tôi vừa bước xuống xe thì đã thấy Bác  đứng chờ ngay ngoài sân. </w:t>
      </w:r>
    </w:p>
    <w:p w:rsidR="000C6FB0" w:rsidRDefault="006537B1">
      <w:pPr>
        <w:spacing w:after="0" w:line="259" w:lineRule="auto"/>
        <w:ind w:left="480" w:right="0" w:firstLine="0"/>
        <w:jc w:val="left"/>
      </w:pPr>
      <w:r>
        <w:t xml:space="preserve"> </w:t>
      </w:r>
    </w:p>
    <w:p w:rsidR="000C6FB0" w:rsidRDefault="006537B1">
      <w:pPr>
        <w:spacing w:after="303" w:line="259" w:lineRule="auto"/>
        <w:ind w:left="-5" w:right="0"/>
        <w:jc w:val="left"/>
      </w:pPr>
      <w:r>
        <w:rPr>
          <w:i/>
        </w:rPr>
        <w:t>Kể chuyện Bác Hồ - Tổng hợp 20 mẩu chuyện hay và ý nghĩa nhất về Bác (Nguồn: Internet)</w:t>
      </w:r>
      <w:r>
        <w:t xml:space="preserve"> </w:t>
      </w:r>
    </w:p>
    <w:p w:rsidR="000C6FB0" w:rsidRDefault="006537B1">
      <w:pPr>
        <w:ind w:left="-5" w:right="0"/>
      </w:pPr>
      <w:r>
        <w:t>Bác ôm hôn thắm thiết các thành viên trong đoàn. Chúng tôi the</w:t>
      </w:r>
      <w:r>
        <w:t xml:space="preserve">o Bác đến dãy bàn tiếp khách kê ngay ngoài vườn đầy hoa và nắng. Thấy tôi mặc bộ quần áo dân tộc, Bác nói: </w:t>
      </w:r>
    </w:p>
    <w:p w:rsidR="000C6FB0" w:rsidRDefault="006537B1">
      <w:pPr>
        <w:numPr>
          <w:ilvl w:val="0"/>
          <w:numId w:val="9"/>
        </w:numPr>
        <w:ind w:right="0"/>
      </w:pPr>
      <w:r>
        <w:t xml:space="preserve">Cháu đúng là con gái dân tộc Cà Tu giữ được tính chất của dân tộc mình. Chị Ngân, chị Cao gặp Bác, mừng quá khóc lên. Bác dịu dàng bảo: </w:t>
      </w:r>
    </w:p>
    <w:p w:rsidR="000C6FB0" w:rsidRDefault="006537B1">
      <w:pPr>
        <w:numPr>
          <w:ilvl w:val="0"/>
          <w:numId w:val="9"/>
        </w:numPr>
        <w:ind w:right="0"/>
      </w:pPr>
      <w:r>
        <w:t xml:space="preserve">Các cháu gái đừng khóc. Gặp Bác phải vui chứ. Hai cháu hãy kể cho Bác nghe bà con ta ở tiền tuyến đánh Mỹ như thế nào? </w:t>
      </w:r>
    </w:p>
    <w:p w:rsidR="000C6FB0" w:rsidRDefault="006537B1">
      <w:pPr>
        <w:ind w:left="-5" w:right="0"/>
      </w:pPr>
      <w:r>
        <w:t xml:space="preserve">Tôi thưa: </w:t>
      </w:r>
    </w:p>
    <w:p w:rsidR="000C6FB0" w:rsidRDefault="006537B1">
      <w:pPr>
        <w:numPr>
          <w:ilvl w:val="0"/>
          <w:numId w:val="9"/>
        </w:numPr>
        <w:ind w:right="0"/>
      </w:pPr>
      <w:r>
        <w:t>Thưa Bác, cháu thương, cháu nhớ Bác. Tất cả đồng bào dân tộc miền Nam đều thương nhớ Bác. Sau đó tôi kể Bác nghe một số chuyệ</w:t>
      </w:r>
      <w:r>
        <w:t xml:space="preserve">n chiến đấu của mẹ Giớn, anh Bên, em Thơ...Bác nói: </w:t>
      </w:r>
    </w:p>
    <w:p w:rsidR="000C6FB0" w:rsidRDefault="006537B1">
      <w:pPr>
        <w:numPr>
          <w:ilvl w:val="0"/>
          <w:numId w:val="9"/>
        </w:numPr>
        <w:ind w:right="0"/>
      </w:pPr>
      <w:r>
        <w:t xml:space="preserve">Cuộc kháng chiến của đồng bào miền Nam ta là toàn dân, toàn diện. Tr , già, gái, trai, Kinh, Cà Tu, Cà Tang và đồng bào các dân tộc khác đều sản xuất giỏi, chiến đấu giỏi". </w:t>
      </w:r>
    </w:p>
    <w:p w:rsidR="000C6FB0" w:rsidRDefault="006537B1">
      <w:pPr>
        <w:ind w:left="-5" w:right="0"/>
      </w:pPr>
      <w:r>
        <w:t xml:space="preserve">Tôi hiểu đó là Bác dành tình </w:t>
      </w:r>
      <w:r>
        <w:t xml:space="preserve">thương mênh mông của Bác cho tất cả chúng ta.  </w:t>
      </w:r>
    </w:p>
    <w:p w:rsidR="000C6FB0" w:rsidRDefault="006537B1">
      <w:pPr>
        <w:pStyle w:val="Heading3"/>
        <w:ind w:left="-5"/>
      </w:pPr>
      <w:r>
        <w:lastRenderedPageBreak/>
        <w:t>Bài học kinh nghiệm</w:t>
      </w:r>
      <w:r>
        <w:rPr>
          <w:b w:val="0"/>
        </w:rPr>
        <w:t xml:space="preserve"> </w:t>
      </w:r>
    </w:p>
    <w:p w:rsidR="000C6FB0" w:rsidRDefault="006537B1">
      <w:pPr>
        <w:spacing w:after="366"/>
        <w:ind w:left="-5" w:right="0"/>
      </w:pPr>
      <w:r>
        <w:t>Câu chuyện ngắn gọn nhưng cho chúng ta nhiều bài học lớn: Bài học về tình cảm, sự quan tâm đối với các dân tộc anh em trong đại gia đình các dân tộc Việt Nam; bài học về vấn đề đại đoàn k</w:t>
      </w:r>
      <w:r>
        <w:t>ết toàn dân tộc để có thành công lớn... Điều chúng ta phải quan tâm là làm gì để thực hiện đại đoàn kết toàn dân tộc, đặc biệt là việc đề ra các chính sách đối với các dân tộc thiểu số, quan tâm đến các vùng sâu, vùng xa để tạo ra sức mạnh to lớn của cả dâ</w:t>
      </w:r>
      <w:r>
        <w:t xml:space="preserve">n tộc, xây dựng đất nước giàu đẹp, mọi người dân đều ấm no, hạnh phúc. </w:t>
      </w:r>
    </w:p>
    <w:p w:rsidR="000C6FB0" w:rsidRDefault="006537B1">
      <w:pPr>
        <w:spacing w:after="243" w:line="259" w:lineRule="auto"/>
        <w:ind w:left="0" w:right="0" w:firstLine="0"/>
        <w:jc w:val="left"/>
      </w:pPr>
      <w:r>
        <w:rPr>
          <w:b/>
          <w:sz w:val="36"/>
        </w:rPr>
        <w:t xml:space="preserve"> </w:t>
      </w:r>
    </w:p>
    <w:p w:rsidR="000C6FB0" w:rsidRDefault="006537B1">
      <w:pPr>
        <w:spacing w:after="0" w:line="259" w:lineRule="auto"/>
        <w:ind w:left="0" w:right="0" w:firstLine="0"/>
        <w:jc w:val="left"/>
      </w:pPr>
      <w:r>
        <w:rPr>
          <w:b/>
          <w:sz w:val="36"/>
        </w:rPr>
        <w:t xml:space="preserve"> </w:t>
      </w:r>
      <w:r>
        <w:rPr>
          <w:b/>
          <w:sz w:val="36"/>
        </w:rPr>
        <w:tab/>
        <w:t xml:space="preserve"> </w:t>
      </w:r>
    </w:p>
    <w:p w:rsidR="000C6FB0" w:rsidRDefault="000C6FB0">
      <w:pPr>
        <w:spacing w:after="0" w:line="259" w:lineRule="auto"/>
        <w:ind w:left="0" w:right="0" w:firstLine="0"/>
        <w:jc w:val="left"/>
      </w:pPr>
      <w:bookmarkStart w:id="0" w:name="_GoBack"/>
      <w:bookmarkEnd w:id="0"/>
    </w:p>
    <w:sectPr w:rsidR="000C6FB0">
      <w:headerReference w:type="even" r:id="rId7"/>
      <w:headerReference w:type="default" r:id="rId8"/>
      <w:headerReference w:type="first" r:id="rId9"/>
      <w:pgSz w:w="11906" w:h="16841"/>
      <w:pgMar w:top="471" w:right="700" w:bottom="1189" w:left="8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7B1" w:rsidRDefault="006537B1">
      <w:pPr>
        <w:spacing w:after="0" w:line="240" w:lineRule="auto"/>
      </w:pPr>
      <w:r>
        <w:separator/>
      </w:r>
    </w:p>
  </w:endnote>
  <w:endnote w:type="continuationSeparator" w:id="0">
    <w:p w:rsidR="006537B1" w:rsidRDefault="0065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7B1" w:rsidRDefault="006537B1">
      <w:pPr>
        <w:spacing w:after="0" w:line="240" w:lineRule="auto"/>
      </w:pPr>
      <w:r>
        <w:separator/>
      </w:r>
    </w:p>
  </w:footnote>
  <w:footnote w:type="continuationSeparator" w:id="0">
    <w:p w:rsidR="006537B1" w:rsidRDefault="00653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FB0" w:rsidRDefault="000C6FB0">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FB0" w:rsidRDefault="000C6FB0">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FB0" w:rsidRDefault="000C6FB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C12"/>
    <w:multiLevelType w:val="hybridMultilevel"/>
    <w:tmpl w:val="4FF4BAE4"/>
    <w:lvl w:ilvl="0" w:tplc="6948553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68C1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7290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00AC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2849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A27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9885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BAA6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9037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F64D06"/>
    <w:multiLevelType w:val="hybridMultilevel"/>
    <w:tmpl w:val="5A329B02"/>
    <w:lvl w:ilvl="0" w:tplc="1FB848A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42FD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E6FC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AA26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0C2A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2C95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EC57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243F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3A9F8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990E3E"/>
    <w:multiLevelType w:val="hybridMultilevel"/>
    <w:tmpl w:val="03764466"/>
    <w:lvl w:ilvl="0" w:tplc="6814349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6AB4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9A21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085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C2698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3679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A809C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66B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B859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70117E"/>
    <w:multiLevelType w:val="hybridMultilevel"/>
    <w:tmpl w:val="750CE934"/>
    <w:lvl w:ilvl="0" w:tplc="318A049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282CA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4CED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B090A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C707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9CF3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DE599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6C33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4403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A5747A"/>
    <w:multiLevelType w:val="hybridMultilevel"/>
    <w:tmpl w:val="8AB2453A"/>
    <w:lvl w:ilvl="0" w:tplc="168EB49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DA8F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84B82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24F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929E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C83F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89F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C15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46A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EA447C"/>
    <w:multiLevelType w:val="hybridMultilevel"/>
    <w:tmpl w:val="3746CDAA"/>
    <w:lvl w:ilvl="0" w:tplc="AC1E8C9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C132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676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2458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C618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8E8C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E44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78385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FED1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87411A"/>
    <w:multiLevelType w:val="hybridMultilevel"/>
    <w:tmpl w:val="83641F94"/>
    <w:lvl w:ilvl="0" w:tplc="BA2483C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07A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494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36EA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FA3E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7031A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4E65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BAAA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680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0C25AD"/>
    <w:multiLevelType w:val="hybridMultilevel"/>
    <w:tmpl w:val="1264C214"/>
    <w:lvl w:ilvl="0" w:tplc="197C165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DC986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0B6F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4CA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68F1F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7E46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8AB4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E18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82F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910114"/>
    <w:multiLevelType w:val="hybridMultilevel"/>
    <w:tmpl w:val="09EAA21E"/>
    <w:lvl w:ilvl="0" w:tplc="C416394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1E8F4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27C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0DB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5062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44EA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E73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0060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18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A594CE4"/>
    <w:multiLevelType w:val="hybridMultilevel"/>
    <w:tmpl w:val="F23ECBBC"/>
    <w:lvl w:ilvl="0" w:tplc="6E96D6E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C65F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883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8DB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8FF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E83F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C82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C96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969EB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0834CA"/>
    <w:multiLevelType w:val="hybridMultilevel"/>
    <w:tmpl w:val="EF1A3C2A"/>
    <w:lvl w:ilvl="0" w:tplc="86481D0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1C3B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E0DE9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F404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059F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2CB37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5245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C405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40F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9A3652"/>
    <w:multiLevelType w:val="hybridMultilevel"/>
    <w:tmpl w:val="3BC20712"/>
    <w:lvl w:ilvl="0" w:tplc="B59CD48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613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4226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0E91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EC1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CED1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B651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010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86E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8C81BD3"/>
    <w:multiLevelType w:val="hybridMultilevel"/>
    <w:tmpl w:val="2EE0C754"/>
    <w:lvl w:ilvl="0" w:tplc="940E718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223E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BAFF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E01B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8D3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2440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A30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70332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3082D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B66E3C"/>
    <w:multiLevelType w:val="hybridMultilevel"/>
    <w:tmpl w:val="6CB48E0E"/>
    <w:lvl w:ilvl="0" w:tplc="2602922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C285D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28F1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D2C5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1CC9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275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9A8A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4F7B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A8A3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3083F8C"/>
    <w:multiLevelType w:val="hybridMultilevel"/>
    <w:tmpl w:val="2BE43224"/>
    <w:lvl w:ilvl="0" w:tplc="1E2E150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7C3D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A74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CB8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ECCB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A22A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788A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83D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BA22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5AB6BF5"/>
    <w:multiLevelType w:val="hybridMultilevel"/>
    <w:tmpl w:val="C988DABC"/>
    <w:lvl w:ilvl="0" w:tplc="E022168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A415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FE78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06EC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607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C2D26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6E58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5ECE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628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8"/>
  </w:num>
  <w:num w:numId="3">
    <w:abstractNumId w:val="6"/>
  </w:num>
  <w:num w:numId="4">
    <w:abstractNumId w:val="13"/>
  </w:num>
  <w:num w:numId="5">
    <w:abstractNumId w:val="12"/>
  </w:num>
  <w:num w:numId="6">
    <w:abstractNumId w:val="15"/>
  </w:num>
  <w:num w:numId="7">
    <w:abstractNumId w:val="10"/>
  </w:num>
  <w:num w:numId="8">
    <w:abstractNumId w:val="3"/>
  </w:num>
  <w:num w:numId="9">
    <w:abstractNumId w:val="4"/>
  </w:num>
  <w:num w:numId="10">
    <w:abstractNumId w:val="5"/>
  </w:num>
  <w:num w:numId="11">
    <w:abstractNumId w:val="0"/>
  </w:num>
  <w:num w:numId="12">
    <w:abstractNumId w:val="7"/>
  </w:num>
  <w:num w:numId="13">
    <w:abstractNumId w:val="11"/>
  </w:num>
  <w:num w:numId="14">
    <w:abstractNumId w:val="9"/>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FB0"/>
    <w:rsid w:val="000C6FB0"/>
    <w:rsid w:val="005A587F"/>
    <w:rsid w:val="006537B1"/>
    <w:rsid w:val="009B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6939"/>
  <w15:docId w15:val="{D62F05C7-95F3-42B8-A2A5-0ABA205B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0" w:line="268" w:lineRule="auto"/>
      <w:ind w:left="10" w:right="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68"/>
      <w:ind w:left="10" w:hanging="10"/>
      <w:outlineLvl w:val="0"/>
    </w:pPr>
    <w:rPr>
      <w:rFonts w:ascii="Times New Roman" w:eastAsia="Times New Roman" w:hAnsi="Times New Roman" w:cs="Times New Roman"/>
      <w:b/>
      <w:i/>
      <w:color w:val="000000"/>
      <w:sz w:val="27"/>
    </w:rPr>
  </w:style>
  <w:style w:type="paragraph" w:styleId="Heading2">
    <w:name w:val="heading 2"/>
    <w:next w:val="Normal"/>
    <w:link w:val="Heading2Char"/>
    <w:uiPriority w:val="9"/>
    <w:unhideWhenUsed/>
    <w:qFormat/>
    <w:pPr>
      <w:keepNext/>
      <w:keepLines/>
      <w:spacing w:after="268"/>
      <w:ind w:left="10" w:hanging="10"/>
      <w:outlineLvl w:val="1"/>
    </w:pPr>
    <w:rPr>
      <w:rFonts w:ascii="Times New Roman" w:eastAsia="Times New Roman" w:hAnsi="Times New Roman" w:cs="Times New Roman"/>
      <w:b/>
      <w:i/>
      <w:color w:val="000000"/>
      <w:sz w:val="27"/>
    </w:rPr>
  </w:style>
  <w:style w:type="paragraph" w:styleId="Heading3">
    <w:name w:val="heading 3"/>
    <w:next w:val="Normal"/>
    <w:link w:val="Heading3Char"/>
    <w:uiPriority w:val="9"/>
    <w:unhideWhenUsed/>
    <w:qFormat/>
    <w:pPr>
      <w:keepNext/>
      <w:keepLines/>
      <w:shd w:val="clear" w:color="auto" w:fill="F2FCFC"/>
      <w:spacing w:after="250"/>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i/>
      <w:color w:val="000000"/>
      <w:sz w:val="27"/>
    </w:rPr>
  </w:style>
  <w:style w:type="character" w:customStyle="1" w:styleId="Heading2Char">
    <w:name w:val="Heading 2 Char"/>
    <w:link w:val="Heading2"/>
    <w:rPr>
      <w:rFonts w:ascii="Times New Roman" w:eastAsia="Times New Roman" w:hAnsi="Times New Roman" w:cs="Times New Roman"/>
      <w:b/>
      <w:i/>
      <w:color w:val="000000"/>
      <w:sz w:val="27"/>
    </w:rPr>
  </w:style>
  <w:style w:type="paragraph" w:styleId="ListParagraph">
    <w:name w:val="List Paragraph"/>
    <w:basedOn w:val="Normal"/>
    <w:uiPriority w:val="34"/>
    <w:qFormat/>
    <w:rsid w:val="005A5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2021-08-26T12:44:00Z</dcterms:created>
  <dcterms:modified xsi:type="dcterms:W3CDTF">2021-08-26T12:44:00Z</dcterms:modified>
</cp:coreProperties>
</file>