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AC2" w:rsidRPr="00C24481" w:rsidRDefault="001F0AC2" w:rsidP="001F0AC2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u w:val="single"/>
        </w:rPr>
      </w:pPr>
    </w:p>
    <w:p w:rsidR="001F0AC2" w:rsidRPr="001F0AC2" w:rsidRDefault="001F0AC2" w:rsidP="001F0AC2">
      <w:pPr>
        <w:spacing w:after="0" w:line="240" w:lineRule="auto"/>
        <w:jc w:val="both"/>
        <w:rPr>
          <w:rFonts w:eastAsia="Times New Roman" w:cs="Times New Roman"/>
          <w:b/>
          <w:color w:val="FF0000"/>
          <w:sz w:val="52"/>
          <w:szCs w:val="52"/>
        </w:rPr>
      </w:pPr>
      <w:r>
        <w:rPr>
          <w:rFonts w:eastAsia="Times New Roman" w:cs="Times New Roman"/>
          <w:color w:val="FF0000"/>
          <w:sz w:val="52"/>
          <w:szCs w:val="52"/>
        </w:rPr>
        <w:t xml:space="preserve">  </w:t>
      </w:r>
      <w:r w:rsidRPr="00C04C98">
        <w:rPr>
          <w:rFonts w:eastAsia="Times New Roman" w:cs="Times New Roman"/>
          <w:b/>
          <w:color w:val="FF0000"/>
          <w:sz w:val="52"/>
          <w:szCs w:val="52"/>
        </w:rPr>
        <w:t xml:space="preserve">TRẢ BÀI KIỂM TRA  GIỮA HỌC KỲ 1 </w:t>
      </w:r>
    </w:p>
    <w:p w:rsidR="001F0AC2" w:rsidRPr="00C04C98" w:rsidRDefault="001F0AC2" w:rsidP="001F0AC2">
      <w:pPr>
        <w:spacing w:after="0" w:line="240" w:lineRule="auto"/>
        <w:jc w:val="both"/>
        <w:rPr>
          <w:rFonts w:eastAsia="Times New Roman" w:cs="Times New Roman"/>
          <w:b/>
          <w:color w:val="002060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I.MỤC TIÊU CẦN ĐẠT</w:t>
      </w:r>
      <w:r w:rsidRPr="00C04C98">
        <w:rPr>
          <w:rFonts w:eastAsia="Times New Roman" w:cs="Times New Roman"/>
          <w:b/>
          <w:color w:val="002060"/>
          <w:sz w:val="36"/>
          <w:szCs w:val="36"/>
        </w:rPr>
        <w:t xml:space="preserve"> :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 xml:space="preserve"> - Kiểm tra kiến thức phần đọc hiểu văn bản của học sinh , nắm các phương  thức biểu  đạt, nội dung  chính , của văn bản 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- Học sinh  hiểu nội dung văn bản , tìm hiểu tri trức  tiếng việt, xác định được yêu cầu và tác dụng 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-Biết thực hiện  viết  đoạn văn bài văn nghị luận  : Tạo lập một văn bản hoàn chỉnh .</w:t>
      </w:r>
    </w:p>
    <w:p w:rsidR="001F0AC2" w:rsidRPr="009D28FE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II. CHUẨN BỊ</w:t>
      </w:r>
      <w:r w:rsidRPr="00C04C98">
        <w:rPr>
          <w:rFonts w:eastAsia="Times New Roman" w:cs="Times New Roman"/>
          <w:b/>
          <w:color w:val="002060"/>
          <w:sz w:val="36"/>
          <w:szCs w:val="36"/>
        </w:rPr>
        <w:t xml:space="preserve"> : </w:t>
      </w:r>
      <w:r w:rsidRPr="009D28FE">
        <w:rPr>
          <w:rFonts w:eastAsia="Times New Roman" w:cs="Times New Roman"/>
          <w:sz w:val="36"/>
          <w:szCs w:val="36"/>
        </w:rPr>
        <w:t>- Giáo viên  chấm bài cho học sinh kịp tiến độ.</w:t>
      </w:r>
    </w:p>
    <w:p w:rsidR="001F0AC2" w:rsidRPr="001F0AC2" w:rsidRDefault="001F0AC2" w:rsidP="001F0A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 w:rsidRPr="009D28FE">
        <w:rPr>
          <w:rFonts w:eastAsia="Times New Roman" w:cs="Times New Roman"/>
          <w:sz w:val="36"/>
          <w:szCs w:val="36"/>
        </w:rPr>
        <w:t xml:space="preserve">Sửa chữa  bài làm , rút kinh nghiệm </w:t>
      </w:r>
    </w:p>
    <w:p w:rsidR="001F0AC2" w:rsidRPr="009D28FE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color w:val="002060"/>
          <w:sz w:val="36"/>
          <w:szCs w:val="36"/>
        </w:rPr>
      </w:pPr>
      <w:r w:rsidRPr="00C04C98">
        <w:rPr>
          <w:rFonts w:eastAsia="Times New Roman" w:cs="Times New Roman"/>
          <w:b/>
          <w:color w:val="002060"/>
          <w:sz w:val="36"/>
          <w:szCs w:val="36"/>
          <w:u w:val="single"/>
        </w:rPr>
        <w:t>III. TIẾN HÀNH</w:t>
      </w:r>
      <w:r w:rsidRPr="00C04C98">
        <w:rPr>
          <w:rFonts w:eastAsia="Times New Roman" w:cs="Times New Roman"/>
          <w:color w:val="002060"/>
          <w:sz w:val="36"/>
          <w:szCs w:val="36"/>
        </w:rPr>
        <w:t xml:space="preserve"> : </w:t>
      </w:r>
    </w:p>
    <w:p w:rsidR="001F0AC2" w:rsidRPr="00C04C98" w:rsidRDefault="001F0AC2" w:rsidP="001F0AC2">
      <w:pPr>
        <w:spacing w:after="0" w:line="240" w:lineRule="auto"/>
        <w:jc w:val="both"/>
        <w:rPr>
          <w:rFonts w:eastAsia="Times New Roman" w:cs="Times New Roman"/>
          <w:color w:val="002060"/>
          <w:sz w:val="36"/>
          <w:szCs w:val="36"/>
        </w:rPr>
      </w:pP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1/ Giáo viên  chấm sửa bài cho học sinh  đúng quy định.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2/Nhận xét ưu khuyết điểm của bài làm 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3/ Phân tích yêu cầu của  đề bài , sử chữa bài cho học sinh 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4/ Rút kinh nghiệm cho bài làm phần đọc hiểu văn bản : Đọc kĩ đề, gạch dưới, chú thích vào đề  bài , câu hỏi có nhiều phần  cần  đọc kĩ  làm cẩn thận đầy đủ  từng phần không bỏ sót.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5/ Phần tạo lập văn bản nghị luận : Cần nắm rõ cách thức làm làm văn nghị luận các phần : Giới thiệu, thực trạng , nguyên nhân , hậu quả, biện pháp …  có dẫn chứng cụ thể minh họa làm sáng rõ vấn đề.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6/ Đọc cho HS nghe bài làm tốt đề học tập  rút kinh nghiệm.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7/ Thống kê chất lượng bài làm , phân hóa học sinh  để theo dõi sự  tiến bộ của các em.</w:t>
      </w: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1F0AC2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GV  tiến hành  sửa chữa  theo đề bài của từng  đơn vị lớp.</w:t>
      </w:r>
    </w:p>
    <w:p w:rsidR="001F0AC2" w:rsidRPr="00161415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lastRenderedPageBreak/>
        <w:t xml:space="preserve">Văn bản:         </w:t>
      </w:r>
      <w:r w:rsidRPr="006244CC">
        <w:rPr>
          <w:rFonts w:eastAsia="Times New Roman" w:cs="Times New Roman"/>
          <w:b/>
          <w:sz w:val="36"/>
          <w:szCs w:val="36"/>
        </w:rPr>
        <w:t>ĐOÀN THUYỀN ĐÁNH CÁ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</w:r>
      <w:r w:rsidRPr="006244CC">
        <w:rPr>
          <w:rFonts w:eastAsia="Times New Roman" w:cs="Times New Roman"/>
          <w:b/>
          <w:sz w:val="28"/>
          <w:szCs w:val="28"/>
        </w:rPr>
        <w:tab/>
        <w:t xml:space="preserve">- HUY CẬN-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 xml:space="preserve">1/ Tác giả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-Huy Cận (1919 -2005)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-Quê: Hà Tĩnh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-Là nhà thơ nổi tiếng  phong trào thơ mới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2/ Tác phẩm: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i/>
          <w:sz w:val="28"/>
          <w:szCs w:val="28"/>
        </w:rPr>
      </w:pPr>
      <w:r w:rsidRPr="006244CC">
        <w:rPr>
          <w:rFonts w:eastAsia="Times New Roman" w:cs="Times New Roman"/>
          <w:b/>
          <w:i/>
          <w:sz w:val="28"/>
          <w:szCs w:val="28"/>
        </w:rPr>
        <w:t xml:space="preserve">a/ Hoàn cảnh sáng tác </w:t>
      </w:r>
      <w:r w:rsidRPr="006244CC">
        <w:rPr>
          <w:rFonts w:eastAsia="Times New Roman" w:cs="Times New Roman"/>
          <w:b/>
          <w:sz w:val="28"/>
          <w:szCs w:val="28"/>
        </w:rPr>
        <w:t>:</w:t>
      </w:r>
      <w:r w:rsidRPr="006244CC">
        <w:rPr>
          <w:rFonts w:eastAsia="Times New Roman" w:cs="Times New Roman"/>
          <w:sz w:val="28"/>
          <w:szCs w:val="28"/>
        </w:rPr>
        <w:t>1958, sau khi hoà bình được lập lại miền bắt bắt tay vào xây dựng CNXH.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i/>
          <w:sz w:val="28"/>
          <w:szCs w:val="28"/>
        </w:rPr>
        <w:t>b/ Đại ý:</w:t>
      </w:r>
      <w:r w:rsidRPr="006244CC">
        <w:rPr>
          <w:rFonts w:eastAsia="Times New Roman" w:cs="Times New Roman"/>
          <w:sz w:val="28"/>
          <w:szCs w:val="28"/>
        </w:rPr>
        <w:t xml:space="preserve"> Miêu tả cảnh đoàn thuyền đánh cá ra khơi, qua đó , tác giả ca ngợi quê hương giàu đẹp , đội ngũ con người lao động mới và tinh thần hăng say lao động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II. ĐỌC - HIỂU  VĂN BẢN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1/ Bức tranh thiên nhiên, cảnh đoàn thuyền đánh cá ra khơi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 Mặt trời xuống biển như hòn lửa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Sóng đã cài then đêm sập cửa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Nhân hoá, so sánh, sinh động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Cảnh hoàng hôn trên biển thật tuyệt đẹp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Câu hát căng buồm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Gợi hình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Đoàn thuyền ra khơi với một khí thế phấn khởi lạc quan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2/ Cảnh đoàn thuyền đánh cá trên biển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 Thuyền ta lái gió với buồm trăng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-Lướt… mây cao… biển bằng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Gợi tả lãng mạn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Cảm hứng thiên nhiên hoà vào cảm hứng lao động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 Ra đậu… dò bụng biển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 Dàn đan thế trận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Ta hát… gọi cá…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Làm chủ thiên nhiên làm chủ đất nước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 Cá thu… như đoàn thoi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Cá nhụ, cá chim…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 Cá song lấp lánh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=&gt; Liệt kê miêu tả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 Sự phong phú của biển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-… kéo lưới kịp trời sáng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-… kéo xoăn tay…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Gợi hình ảnh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Sự hăng say lao động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… Trăng vàng choé đêm thở sao lùa nước Hạ Long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lastRenderedPageBreak/>
        <w:t>-&gt;</w:t>
      </w:r>
      <w:r w:rsidRPr="006244CC">
        <w:rPr>
          <w:rFonts w:eastAsia="Times New Roman" w:cs="Times New Roman"/>
          <w:sz w:val="28"/>
          <w:szCs w:val="28"/>
        </w:rPr>
        <w:t xml:space="preserve"> Gợi tả  nhân hoá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=&gt; Thiên nhiên đẹp lộng lãy nên thơ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 xml:space="preserve">3/ Đoàn thuyền đánh cá trở về đất liền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 Câu hát căng buồm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 Đoàn thuyền chạy đua…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- Mặt trời đội biển…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- Mắt cá huy hoàng…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>-&gt;</w:t>
      </w:r>
      <w:r w:rsidRPr="006244CC">
        <w:rPr>
          <w:rFonts w:eastAsia="Times New Roman" w:cs="Times New Roman"/>
          <w:sz w:val="28"/>
          <w:szCs w:val="28"/>
        </w:rPr>
        <w:t xml:space="preserve"> Nhân hoá, gợi tả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 xml:space="preserve">=&gt; Không khí phấn khởi đạt thắng lợi, con người tự tin lạc quan chủ động. </w:t>
      </w:r>
    </w:p>
    <w:p w:rsidR="006244CC" w:rsidRPr="006244CC" w:rsidRDefault="006244CC" w:rsidP="006244CC">
      <w:pPr>
        <w:tabs>
          <w:tab w:val="left" w:pos="620"/>
          <w:tab w:val="left" w:pos="775"/>
        </w:tabs>
        <w:spacing w:after="0" w:line="240" w:lineRule="auto"/>
        <w:jc w:val="both"/>
        <w:rPr>
          <w:rFonts w:eastAsia="Times New Roman" w:cs="Times New Roman"/>
          <w:b/>
          <w:sz w:val="28"/>
          <w:szCs w:val="28"/>
        </w:rPr>
      </w:pPr>
      <w:r w:rsidRPr="006244CC">
        <w:rPr>
          <w:rFonts w:eastAsia="Times New Roman" w:cs="Times New Roman"/>
          <w:b/>
          <w:sz w:val="28"/>
          <w:szCs w:val="28"/>
        </w:rPr>
        <w:t xml:space="preserve">III/ TỔNG KẾT  </w:t>
      </w:r>
    </w:p>
    <w:p w:rsidR="006244CC" w:rsidRPr="006244CC" w:rsidRDefault="006244CC" w:rsidP="006244CC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6244CC">
        <w:rPr>
          <w:rFonts w:eastAsia="Times New Roman" w:cs="Times New Roman"/>
          <w:sz w:val="28"/>
          <w:szCs w:val="28"/>
        </w:rPr>
        <w:t>Ghi nhớ SGK/142</w:t>
      </w:r>
    </w:p>
    <w:p w:rsidR="001F0AC2" w:rsidRPr="00161415" w:rsidRDefault="001F0AC2" w:rsidP="001F0AC2">
      <w:pPr>
        <w:spacing w:after="0" w:line="240" w:lineRule="auto"/>
        <w:jc w:val="both"/>
        <w:rPr>
          <w:rFonts w:eastAsia="Times New Roman" w:cs="Times New Roman"/>
          <w:sz w:val="36"/>
          <w:szCs w:val="36"/>
        </w:rPr>
      </w:pPr>
      <w:bookmarkStart w:id="0" w:name="_GoBack"/>
      <w:bookmarkEnd w:id="0"/>
    </w:p>
    <w:p w:rsidR="00B34662" w:rsidRDefault="00B34662"/>
    <w:sectPr w:rsidR="00B3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12052"/>
    <w:multiLevelType w:val="hybridMultilevel"/>
    <w:tmpl w:val="70F4B336"/>
    <w:lvl w:ilvl="0" w:tplc="B4024D14">
      <w:start w:val="2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C2"/>
    <w:rsid w:val="001F0AC2"/>
    <w:rsid w:val="006244CC"/>
    <w:rsid w:val="00B3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3D678-12C7-47C0-9CFA-E63A4BB0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AC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Miss.Loan</dc:creator>
  <cp:keywords/>
  <dc:description/>
  <cp:lastModifiedBy>Miss.Loan</cp:lastModifiedBy>
  <cp:revision>2</cp:revision>
  <dcterms:created xsi:type="dcterms:W3CDTF">2021-11-01T08:36:00Z</dcterms:created>
  <dcterms:modified xsi:type="dcterms:W3CDTF">2021-11-01T08:36:00Z</dcterms:modified>
</cp:coreProperties>
</file>