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59"/>
      </w:tblGrid>
      <w:tr w:rsidR="0012599B" w:rsidTr="0012599B">
        <w:tc>
          <w:tcPr>
            <w:tcW w:w="3686" w:type="dxa"/>
          </w:tcPr>
          <w:p w:rsidR="0012599B" w:rsidRDefault="0012599B" w:rsidP="003D5070">
            <w:pPr>
              <w:tabs>
                <w:tab w:val="center" w:pos="1985"/>
                <w:tab w:val="center" w:pos="6946"/>
              </w:tabs>
              <w:jc w:val="center"/>
              <w:rPr>
                <w:rFonts w:eastAsia="Times New Roman" w:cs="Times New Roman"/>
                <w:sz w:val="26"/>
                <w:szCs w:val="26"/>
              </w:rPr>
            </w:pPr>
            <w:bookmarkStart w:id="0" w:name="_GoBack"/>
            <w:bookmarkEnd w:id="0"/>
            <w:r w:rsidRPr="003D5070">
              <w:rPr>
                <w:rFonts w:eastAsia="Times New Roman" w:cs="Times New Roman"/>
                <w:sz w:val="26"/>
                <w:szCs w:val="26"/>
              </w:rPr>
              <w:t xml:space="preserve">   UBND QUẬN TÂN BÌNH</w:t>
            </w:r>
          </w:p>
          <w:p w:rsidR="0012599B" w:rsidRDefault="0012599B" w:rsidP="003D5070">
            <w:pPr>
              <w:tabs>
                <w:tab w:val="center" w:pos="1985"/>
                <w:tab w:val="center" w:pos="6946"/>
              </w:tabs>
              <w:jc w:val="center"/>
              <w:rPr>
                <w:rFonts w:eastAsia="Times New Roman" w:cs="Times New Roman"/>
                <w:b/>
                <w:sz w:val="26"/>
                <w:szCs w:val="26"/>
              </w:rPr>
            </w:pPr>
            <w:r>
              <w:rPr>
                <w:rFonts w:eastAsia="Times New Roman" w:cs="Times New Roman"/>
                <w:b/>
                <w:sz w:val="26"/>
                <w:szCs w:val="26"/>
              </w:rPr>
              <w:t>THCS PHẠM NGỌC THẠCH</w:t>
            </w:r>
          </w:p>
          <w:p w:rsidR="0012599B" w:rsidRDefault="0012599B" w:rsidP="003D5070">
            <w:pPr>
              <w:tabs>
                <w:tab w:val="center" w:pos="1985"/>
                <w:tab w:val="center" w:pos="6946"/>
              </w:tabs>
              <w:jc w:val="center"/>
              <w:rPr>
                <w:rFonts w:eastAsia="Times New Roman" w:cs="Times New Roman"/>
                <w:sz w:val="26"/>
                <w:szCs w:val="26"/>
              </w:rPr>
            </w:pPr>
            <w:r w:rsidRPr="003D5070">
              <w:rPr>
                <w:rFonts w:eastAsia="Times New Roman" w:cs="Times New Roman"/>
                <w:noProof/>
                <w:sz w:val="24"/>
                <w:szCs w:val="24"/>
              </w:rPr>
              <mc:AlternateContent>
                <mc:Choice Requires="wps">
                  <w:drawing>
                    <wp:anchor distT="0" distB="0" distL="114300" distR="114300" simplePos="0" relativeHeight="251660288" behindDoc="0" locked="0" layoutInCell="1" allowOverlap="1" wp14:anchorId="1115A40C" wp14:editId="06431E07">
                      <wp:simplePos x="0" y="0"/>
                      <wp:positionH relativeFrom="column">
                        <wp:posOffset>687070</wp:posOffset>
                      </wp:positionH>
                      <wp:positionV relativeFrom="paragraph">
                        <wp:posOffset>37465</wp:posOffset>
                      </wp:positionV>
                      <wp:extent cx="750570" cy="635"/>
                      <wp:effectExtent l="12065" t="6985" r="8890" b="114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D13F9AE" id="_x0000_t32" coordsize="21600,21600" o:spt="32" o:oned="t" path="m,l21600,21600e" filled="f">
                      <v:path arrowok="t" fillok="f" o:connecttype="none"/>
                      <o:lock v:ext="edit" shapetype="t"/>
                    </v:shapetype>
                    <v:shape id="Straight Arrow Connector 5" o:spid="_x0000_s1026" type="#_x0000_t32" style="position:absolute;margin-left:54.1pt;margin-top:2.95pt;width:59.1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"/>
                  </w:pict>
                </mc:Fallback>
              </mc:AlternateContent>
            </w:r>
          </w:p>
          <w:p w:rsidR="0012599B" w:rsidRDefault="0012599B" w:rsidP="003D5070">
            <w:pPr>
              <w:tabs>
                <w:tab w:val="center" w:pos="1985"/>
                <w:tab w:val="center" w:pos="6946"/>
              </w:tabs>
              <w:jc w:val="center"/>
              <w:rPr>
                <w:rFonts w:eastAsia="Times New Roman" w:cs="Times New Roman"/>
                <w:sz w:val="26"/>
                <w:szCs w:val="26"/>
              </w:rPr>
            </w:pPr>
            <w:r w:rsidRPr="003D5070">
              <w:rPr>
                <w:rFonts w:eastAsia="Times New Roman" w:cs="Times New Roman"/>
                <w:sz w:val="26"/>
                <w:szCs w:val="26"/>
              </w:rPr>
              <w:t>Số:</w:t>
            </w:r>
            <w:r>
              <w:rPr>
                <w:rFonts w:eastAsia="Times New Roman" w:cs="Times New Roman"/>
                <w:sz w:val="26"/>
                <w:szCs w:val="26"/>
              </w:rPr>
              <w:t xml:space="preserve"> 11</w:t>
            </w:r>
            <w:r w:rsidRPr="003D5070">
              <w:rPr>
                <w:rFonts w:eastAsia="Times New Roman" w:cs="Times New Roman"/>
                <w:sz w:val="26"/>
                <w:szCs w:val="26"/>
              </w:rPr>
              <w:t>/KH-</w:t>
            </w:r>
            <w:r>
              <w:rPr>
                <w:rFonts w:eastAsia="Times New Roman" w:cs="Times New Roman"/>
                <w:sz w:val="26"/>
                <w:szCs w:val="26"/>
              </w:rPr>
              <w:t>PNT</w:t>
            </w:r>
            <w:r w:rsidRPr="003D5070">
              <w:rPr>
                <w:rFonts w:eastAsia="Times New Roman" w:cs="Times New Roman"/>
                <w:sz w:val="26"/>
                <w:szCs w:val="26"/>
              </w:rPr>
              <w:t xml:space="preserve">                            </w:t>
            </w:r>
          </w:p>
        </w:tc>
        <w:tc>
          <w:tcPr>
            <w:tcW w:w="5659" w:type="dxa"/>
          </w:tcPr>
          <w:p w:rsidR="0012599B" w:rsidRDefault="0012599B" w:rsidP="003D5070">
            <w:pPr>
              <w:tabs>
                <w:tab w:val="center" w:pos="1985"/>
                <w:tab w:val="center" w:pos="6946"/>
              </w:tabs>
              <w:jc w:val="center"/>
              <w:rPr>
                <w:rFonts w:eastAsia="Times New Roman" w:cs="Times New Roman"/>
                <w:b/>
                <w:sz w:val="26"/>
                <w:szCs w:val="26"/>
              </w:rPr>
            </w:pPr>
            <w:r w:rsidRPr="003D5070">
              <w:rPr>
                <w:rFonts w:eastAsia="Times New Roman" w:cs="Times New Roman"/>
                <w:b/>
                <w:sz w:val="26"/>
                <w:szCs w:val="26"/>
              </w:rPr>
              <w:t>CỘNG HÒA XÃ HỘI CHỦ NGHĨA VIỆT NAM</w:t>
            </w:r>
          </w:p>
          <w:p w:rsidR="0012599B" w:rsidRPr="003D5070" w:rsidRDefault="0012599B" w:rsidP="0012599B">
            <w:pPr>
              <w:tabs>
                <w:tab w:val="center" w:pos="6946"/>
              </w:tabs>
              <w:ind w:left="-342" w:firstLine="57"/>
              <w:jc w:val="center"/>
              <w:rPr>
                <w:rFonts w:eastAsia="Times New Roman" w:cs="Times New Roman"/>
                <w:sz w:val="26"/>
                <w:szCs w:val="26"/>
              </w:rPr>
            </w:pPr>
            <w:r w:rsidRPr="003D5070">
              <w:rPr>
                <w:rFonts w:eastAsia="Times New Roman" w:cs="Times New Roman"/>
                <w:noProof/>
                <w:sz w:val="24"/>
                <w:szCs w:val="24"/>
              </w:rPr>
              <mc:AlternateContent>
                <mc:Choice Requires="wps">
                  <w:drawing>
                    <wp:anchor distT="0" distB="0" distL="114300" distR="114300" simplePos="0" relativeHeight="251661312" behindDoc="0" locked="0" layoutInCell="1" allowOverlap="1" wp14:anchorId="4260151A" wp14:editId="7B165C9C">
                      <wp:simplePos x="0" y="0"/>
                      <wp:positionH relativeFrom="column">
                        <wp:posOffset>727075</wp:posOffset>
                      </wp:positionH>
                      <wp:positionV relativeFrom="paragraph">
                        <wp:posOffset>175260</wp:posOffset>
                      </wp:positionV>
                      <wp:extent cx="184785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CCCDDE1" id="Straight Arrow Connector 6" o:spid="_x0000_s1026" type="#_x0000_t32" style="position:absolute;margin-left:57.25pt;margin-top:13.8pt;width:14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xTJQIAAEo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"/>
                  </w:pict>
                </mc:Fallback>
              </mc:AlternateContent>
            </w:r>
            <w:r w:rsidRPr="003D5070">
              <w:rPr>
                <w:rFonts w:eastAsia="Times New Roman" w:cs="Times New Roman"/>
                <w:b/>
                <w:sz w:val="24"/>
                <w:szCs w:val="28"/>
              </w:rPr>
              <w:t>Độc lập – Tự do – Hạnh phúc</w:t>
            </w:r>
          </w:p>
          <w:p w:rsidR="0012599B" w:rsidRDefault="0012599B" w:rsidP="003D5070">
            <w:pPr>
              <w:tabs>
                <w:tab w:val="center" w:pos="1985"/>
                <w:tab w:val="center" w:pos="6946"/>
              </w:tabs>
              <w:jc w:val="center"/>
              <w:rPr>
                <w:rFonts w:eastAsia="Times New Roman" w:cs="Times New Roman"/>
                <w:sz w:val="26"/>
                <w:szCs w:val="26"/>
              </w:rPr>
            </w:pPr>
          </w:p>
          <w:p w:rsidR="0012599B" w:rsidRPr="0012599B" w:rsidRDefault="0012599B" w:rsidP="0012599B">
            <w:pPr>
              <w:tabs>
                <w:tab w:val="center" w:pos="1985"/>
                <w:tab w:val="left" w:pos="5103"/>
              </w:tabs>
              <w:jc w:val="left"/>
              <w:rPr>
                <w:rFonts w:eastAsia="Times New Roman" w:cs="Times New Roman"/>
                <w:i/>
                <w:sz w:val="26"/>
                <w:szCs w:val="26"/>
              </w:rPr>
            </w:pPr>
            <w:r w:rsidRPr="003D5070">
              <w:rPr>
                <w:rFonts w:eastAsia="Times New Roman" w:cs="Times New Roman"/>
                <w:sz w:val="26"/>
                <w:szCs w:val="26"/>
              </w:rPr>
              <w:t xml:space="preserve">                </w:t>
            </w:r>
            <w:r w:rsidRPr="003D5070">
              <w:rPr>
                <w:rFonts w:eastAsia="Times New Roman" w:cs="Times New Roman"/>
                <w:i/>
                <w:sz w:val="26"/>
                <w:szCs w:val="26"/>
              </w:rPr>
              <w:t xml:space="preserve">Tân Bình, ngày  </w:t>
            </w:r>
            <w:r>
              <w:rPr>
                <w:rFonts w:eastAsia="Times New Roman" w:cs="Times New Roman"/>
                <w:i/>
                <w:sz w:val="26"/>
                <w:szCs w:val="26"/>
              </w:rPr>
              <w:t>17</w:t>
            </w:r>
            <w:r w:rsidRPr="003D5070">
              <w:rPr>
                <w:rFonts w:eastAsia="Times New Roman" w:cs="Times New Roman"/>
                <w:i/>
                <w:sz w:val="26"/>
                <w:szCs w:val="26"/>
              </w:rPr>
              <w:t xml:space="preserve">  tháng 01 năm 2019</w:t>
            </w:r>
          </w:p>
        </w:tc>
      </w:tr>
    </w:tbl>
    <w:p w:rsidR="003D5070" w:rsidRPr="0012599B" w:rsidRDefault="003D5070" w:rsidP="0012599B">
      <w:pPr>
        <w:tabs>
          <w:tab w:val="center" w:pos="1985"/>
          <w:tab w:val="center" w:pos="6946"/>
        </w:tabs>
        <w:jc w:val="center"/>
        <w:rPr>
          <w:rFonts w:eastAsia="Times New Roman" w:cs="Times New Roman"/>
          <w:sz w:val="26"/>
          <w:szCs w:val="26"/>
        </w:rPr>
      </w:pPr>
      <w:r w:rsidRPr="003D5070">
        <w:rPr>
          <w:rFonts w:eastAsia="Times New Roman" w:cs="Times New Roman"/>
          <w:sz w:val="26"/>
          <w:szCs w:val="26"/>
        </w:rPr>
        <w:t xml:space="preserve">    </w:t>
      </w:r>
    </w:p>
    <w:p w:rsidR="003D5070" w:rsidRPr="003D5070" w:rsidRDefault="003D5070" w:rsidP="003D5070">
      <w:pPr>
        <w:tabs>
          <w:tab w:val="center" w:pos="1276"/>
          <w:tab w:val="left" w:pos="4962"/>
        </w:tabs>
        <w:rPr>
          <w:rFonts w:eastAsia="Times New Roman" w:cs="Times New Roman"/>
          <w:b/>
          <w:sz w:val="12"/>
          <w:szCs w:val="26"/>
        </w:rPr>
      </w:pPr>
      <w:r w:rsidRPr="003D5070">
        <w:rPr>
          <w:rFonts w:eastAsia="Times New Roman" w:cs="Times New Roman"/>
          <w:b/>
          <w:sz w:val="26"/>
          <w:szCs w:val="26"/>
        </w:rPr>
        <w:t xml:space="preserve">   </w:t>
      </w:r>
    </w:p>
    <w:p w:rsidR="003D5070" w:rsidRPr="003D5070" w:rsidRDefault="003D5070" w:rsidP="003D5070">
      <w:pPr>
        <w:jc w:val="center"/>
        <w:rPr>
          <w:rFonts w:eastAsia="Times New Roman" w:cs="Times New Roman"/>
          <w:b/>
          <w:szCs w:val="28"/>
        </w:rPr>
      </w:pPr>
      <w:r w:rsidRPr="003D5070">
        <w:rPr>
          <w:rFonts w:eastAsia="Times New Roman" w:cs="Times New Roman"/>
          <w:b/>
          <w:szCs w:val="28"/>
        </w:rPr>
        <w:t>KẾ HOẠCH</w:t>
      </w:r>
    </w:p>
    <w:p w:rsidR="003D5070" w:rsidRPr="003D5070" w:rsidRDefault="003D5070" w:rsidP="003D5070">
      <w:pPr>
        <w:jc w:val="center"/>
        <w:rPr>
          <w:rFonts w:eastAsia="Times New Roman" w:cs="Times New Roman"/>
          <w:b/>
          <w:szCs w:val="28"/>
        </w:rPr>
      </w:pPr>
      <w:r w:rsidRPr="003D5070">
        <w:rPr>
          <w:rFonts w:eastAsia="Times New Roman" w:cs="Times New Roman"/>
          <w:b/>
          <w:szCs w:val="28"/>
        </w:rPr>
        <w:t>Thực hiện giảm ùn tắc giao thông, giảm tai nạn giao thông</w:t>
      </w:r>
    </w:p>
    <w:p w:rsidR="003D5070" w:rsidRPr="003D5070" w:rsidRDefault="00602FEA" w:rsidP="003D5070">
      <w:pPr>
        <w:jc w:val="center"/>
        <w:rPr>
          <w:rFonts w:eastAsia="Times New Roman" w:cs="Times New Roman"/>
          <w:b/>
          <w:szCs w:val="28"/>
        </w:rPr>
      </w:pPr>
      <w:r>
        <w:rPr>
          <w:rFonts w:eastAsia="Times New Roman" w:cs="Times New Roman"/>
          <w:b/>
          <w:szCs w:val="28"/>
        </w:rPr>
        <w:t>N</w:t>
      </w:r>
      <w:r w:rsidR="003D5070" w:rsidRPr="003D5070">
        <w:rPr>
          <w:rFonts w:eastAsia="Times New Roman" w:cs="Times New Roman"/>
          <w:b/>
          <w:szCs w:val="28"/>
        </w:rPr>
        <w:t>ăm 2019</w:t>
      </w:r>
    </w:p>
    <w:p w:rsidR="003D5070" w:rsidRPr="003D5070" w:rsidRDefault="0012599B" w:rsidP="003D5070">
      <w:pPr>
        <w:tabs>
          <w:tab w:val="left" w:pos="6675"/>
        </w:tabs>
        <w:jc w:val="left"/>
        <w:rPr>
          <w:rFonts w:eastAsia="Times New Roman" w:cs="Times New Roman"/>
          <w:b/>
          <w:szCs w:val="28"/>
        </w:rPr>
      </w:pPr>
      <w:r w:rsidRPr="003D5070">
        <w:rPr>
          <w:rFonts w:eastAsia="Times New Roman" w:cs="Times New Roman"/>
          <w:b/>
          <w:noProof/>
          <w:szCs w:val="28"/>
        </w:rPr>
        <mc:AlternateContent>
          <mc:Choice Requires="wps">
            <w:drawing>
              <wp:anchor distT="0" distB="0" distL="114300" distR="114300" simplePos="0" relativeHeight="251659264" behindDoc="0" locked="0" layoutInCell="1" allowOverlap="1">
                <wp:simplePos x="0" y="0"/>
                <wp:positionH relativeFrom="column">
                  <wp:posOffset>2406651</wp:posOffset>
                </wp:positionH>
                <wp:positionV relativeFrom="paragraph">
                  <wp:posOffset>29846</wp:posOffset>
                </wp:positionV>
                <wp:extent cx="7429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1B7220"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5pt,2.35pt" to="24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7r7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"/>
            </w:pict>
          </mc:Fallback>
        </mc:AlternateContent>
      </w:r>
    </w:p>
    <w:p w:rsidR="003D5070" w:rsidRPr="003D5070" w:rsidRDefault="003D5070" w:rsidP="003D5070">
      <w:pPr>
        <w:widowControl w:val="0"/>
        <w:tabs>
          <w:tab w:val="left" w:pos="851"/>
        </w:tabs>
        <w:spacing w:before="60" w:after="60"/>
        <w:rPr>
          <w:rFonts w:eastAsia="Times New Roman" w:cs="Times New Roman"/>
          <w:sz w:val="2"/>
          <w:szCs w:val="28"/>
        </w:rPr>
      </w:pPr>
      <w:r w:rsidRPr="003D5070">
        <w:rPr>
          <w:rFonts w:eastAsia="Times New Roman" w:cs="Times New Roman"/>
          <w:szCs w:val="28"/>
        </w:rPr>
        <w:tab/>
      </w:r>
    </w:p>
    <w:p w:rsidR="003D5070" w:rsidRPr="00270338" w:rsidRDefault="003D5070" w:rsidP="00270338">
      <w:pPr>
        <w:widowControl w:val="0"/>
        <w:spacing w:before="120" w:after="120"/>
        <w:ind w:right="284" w:firstLine="567"/>
        <w:rPr>
          <w:rFonts w:eastAsia="Times New Roman" w:cs="Times New Roman"/>
          <w:sz w:val="26"/>
          <w:szCs w:val="26"/>
        </w:rPr>
      </w:pPr>
      <w:r w:rsidRPr="00270338">
        <w:rPr>
          <w:rFonts w:eastAsia="Times New Roman" w:cs="Times New Roman"/>
          <w:sz w:val="26"/>
          <w:szCs w:val="26"/>
        </w:rPr>
        <w:t xml:space="preserve">Thực hiện Kế hoạch số </w:t>
      </w:r>
      <w:r w:rsidR="00602FEA" w:rsidRPr="00270338">
        <w:rPr>
          <w:rFonts w:eastAsia="Times New Roman" w:cs="Times New Roman"/>
          <w:sz w:val="26"/>
          <w:szCs w:val="26"/>
        </w:rPr>
        <w:t>29</w:t>
      </w:r>
      <w:r w:rsidRPr="00270338">
        <w:rPr>
          <w:rFonts w:eastAsia="Times New Roman" w:cs="Times New Roman"/>
          <w:sz w:val="26"/>
          <w:szCs w:val="26"/>
        </w:rPr>
        <w:t>/KH-</w:t>
      </w:r>
      <w:r w:rsidR="00602FEA" w:rsidRPr="00270338">
        <w:rPr>
          <w:rFonts w:eastAsia="Times New Roman" w:cs="Times New Roman"/>
          <w:sz w:val="26"/>
          <w:szCs w:val="26"/>
        </w:rPr>
        <w:t>GDDT</w:t>
      </w:r>
      <w:r w:rsidRPr="00270338">
        <w:rPr>
          <w:rFonts w:eastAsia="Times New Roman" w:cs="Times New Roman"/>
          <w:sz w:val="26"/>
          <w:szCs w:val="26"/>
        </w:rPr>
        <w:t xml:space="preserve"> ngày </w:t>
      </w:r>
      <w:r w:rsidR="00602FEA" w:rsidRPr="00270338">
        <w:rPr>
          <w:rFonts w:eastAsia="Times New Roman" w:cs="Times New Roman"/>
          <w:sz w:val="26"/>
          <w:szCs w:val="26"/>
        </w:rPr>
        <w:t>07</w:t>
      </w:r>
      <w:r w:rsidRPr="00270338">
        <w:rPr>
          <w:rFonts w:eastAsia="Times New Roman" w:cs="Times New Roman"/>
          <w:sz w:val="26"/>
          <w:szCs w:val="26"/>
        </w:rPr>
        <w:t xml:space="preserve">/01/2018 của </w:t>
      </w:r>
      <w:r w:rsidR="00602FEA" w:rsidRPr="00270338">
        <w:rPr>
          <w:sz w:val="26"/>
          <w:szCs w:val="26"/>
        </w:rPr>
        <w:t>Phòng Giáo dục và Đào tạo quận Tân Bình</w:t>
      </w:r>
      <w:r w:rsidRPr="00270338">
        <w:rPr>
          <w:rFonts w:eastAsia="Times New Roman" w:cs="Times New Roman"/>
          <w:sz w:val="26"/>
          <w:szCs w:val="26"/>
        </w:rPr>
        <w:t xml:space="preserve"> thực hiện chương trình giảm ùn tắc giao thông, giảm tai nạn giao thông giai đoạn 2018-2020 trên địa bàn quận Tân Bình; </w:t>
      </w:r>
    </w:p>
    <w:p w:rsidR="003D5070" w:rsidRPr="00270338" w:rsidRDefault="003D5070" w:rsidP="00270338">
      <w:pPr>
        <w:spacing w:before="120" w:after="120"/>
        <w:ind w:right="284" w:firstLine="567"/>
        <w:rPr>
          <w:rFonts w:eastAsia="Times New Roman" w:cs="Times New Roman"/>
          <w:sz w:val="26"/>
          <w:szCs w:val="26"/>
        </w:rPr>
      </w:pPr>
      <w:r w:rsidRPr="00270338">
        <w:rPr>
          <w:rFonts w:eastAsia="Times New Roman" w:cs="Times New Roman"/>
          <w:sz w:val="26"/>
          <w:szCs w:val="26"/>
        </w:rPr>
        <w:t>Nhằm đảm bảo trật tự an toàn giao thông</w:t>
      </w:r>
      <w:r w:rsidR="009F18AE">
        <w:rPr>
          <w:rFonts w:eastAsia="Times New Roman" w:cs="Times New Roman"/>
          <w:sz w:val="26"/>
          <w:szCs w:val="26"/>
        </w:rPr>
        <w:t xml:space="preserve"> (ATGT)</w:t>
      </w:r>
      <w:r w:rsidRPr="00270338">
        <w:rPr>
          <w:rFonts w:eastAsia="Times New Roman" w:cs="Times New Roman"/>
          <w:sz w:val="26"/>
          <w:szCs w:val="26"/>
        </w:rPr>
        <w:t>, phòng chống ùn tắc giao th</w:t>
      </w:r>
      <w:r w:rsidR="00E7689A" w:rsidRPr="00270338">
        <w:rPr>
          <w:rFonts w:eastAsia="Times New Roman" w:cs="Times New Roman"/>
          <w:sz w:val="26"/>
          <w:szCs w:val="26"/>
        </w:rPr>
        <w:t xml:space="preserve">ông tại khu vực trường, trường THCS Phạm Ngọc Thạch </w:t>
      </w:r>
      <w:r w:rsidRPr="00270338">
        <w:rPr>
          <w:rFonts w:eastAsia="Times New Roman" w:cs="Times New Roman"/>
          <w:sz w:val="26"/>
          <w:szCs w:val="26"/>
        </w:rPr>
        <w:t>đề ra kế hoạch thực hiện như sau:</w:t>
      </w:r>
    </w:p>
    <w:p w:rsidR="003D5070" w:rsidRPr="00270338" w:rsidRDefault="003D5070" w:rsidP="00270338">
      <w:pPr>
        <w:spacing w:before="120" w:after="120"/>
        <w:ind w:right="284" w:firstLine="567"/>
        <w:rPr>
          <w:rFonts w:eastAsia="Times New Roman" w:cs="Times New Roman"/>
          <w:b/>
          <w:sz w:val="26"/>
          <w:szCs w:val="26"/>
        </w:rPr>
      </w:pPr>
      <w:r w:rsidRPr="00270338">
        <w:rPr>
          <w:rFonts w:eastAsia="Times New Roman" w:cs="Times New Roman"/>
          <w:b/>
          <w:sz w:val="26"/>
          <w:szCs w:val="26"/>
        </w:rPr>
        <w:t>I. MỤC ĐÍCH - YÊU CẦU</w:t>
      </w:r>
    </w:p>
    <w:p w:rsidR="003D5070" w:rsidRPr="00270338" w:rsidRDefault="003D5070" w:rsidP="00270338">
      <w:pPr>
        <w:spacing w:before="120" w:after="120"/>
        <w:ind w:right="284" w:firstLine="567"/>
        <w:rPr>
          <w:rFonts w:eastAsia="Times New Roman" w:cs="Times New Roman"/>
          <w:b/>
          <w:sz w:val="26"/>
          <w:szCs w:val="26"/>
        </w:rPr>
      </w:pPr>
      <w:r w:rsidRPr="00270338">
        <w:rPr>
          <w:rFonts w:eastAsia="Times New Roman" w:cs="Times New Roman"/>
          <w:b/>
          <w:sz w:val="26"/>
          <w:szCs w:val="26"/>
        </w:rPr>
        <w:t>1.</w:t>
      </w:r>
      <w:r w:rsidR="004B4F1A" w:rsidRPr="00270338">
        <w:rPr>
          <w:rFonts w:eastAsia="Times New Roman" w:cs="Times New Roman"/>
          <w:b/>
          <w:sz w:val="26"/>
          <w:szCs w:val="26"/>
        </w:rPr>
        <w:t xml:space="preserve"> Mục đích</w:t>
      </w:r>
    </w:p>
    <w:p w:rsidR="003D5070" w:rsidRPr="00270338" w:rsidRDefault="003D5070" w:rsidP="00270338">
      <w:pPr>
        <w:spacing w:before="120" w:after="120"/>
        <w:ind w:right="284" w:firstLine="567"/>
        <w:rPr>
          <w:rFonts w:eastAsia="Times New Roman" w:cs="Times New Roman"/>
          <w:sz w:val="26"/>
          <w:szCs w:val="26"/>
        </w:rPr>
      </w:pPr>
      <w:r w:rsidRPr="00270338">
        <w:rPr>
          <w:rFonts w:eastAsia="Times New Roman" w:cs="Times New Roman"/>
          <w:sz w:val="26"/>
          <w:szCs w:val="26"/>
        </w:rPr>
        <w:tab/>
        <w:t xml:space="preserve">Phổ biến và tuyên truyền các quy định của pháp luật về an toàn giao thông cho đội ngũ CB-GV-NV và học sinh các trường học trên địa bàn quận nhằm góp phần nâng cao nhận thức tự giác chấp hành pháp luật. </w:t>
      </w:r>
    </w:p>
    <w:p w:rsidR="003D5070" w:rsidRPr="00270338" w:rsidRDefault="003D5070" w:rsidP="00270338">
      <w:pPr>
        <w:spacing w:before="120" w:after="120"/>
        <w:ind w:right="284" w:firstLine="567"/>
        <w:rPr>
          <w:rFonts w:eastAsia="Times New Roman" w:cs="Times New Roman"/>
          <w:sz w:val="26"/>
          <w:szCs w:val="26"/>
        </w:rPr>
      </w:pPr>
      <w:r w:rsidRPr="00270338">
        <w:rPr>
          <w:rFonts w:eastAsia="Times New Roman" w:cs="Times New Roman"/>
          <w:sz w:val="26"/>
          <w:szCs w:val="26"/>
        </w:rPr>
        <w:t>Xây dựng văn hóa giao thông cho đội ngũ CB-GV</w:t>
      </w:r>
      <w:r w:rsidR="004B4F1A" w:rsidRPr="00270338">
        <w:rPr>
          <w:rFonts w:eastAsia="Times New Roman" w:cs="Times New Roman"/>
          <w:sz w:val="26"/>
          <w:szCs w:val="26"/>
        </w:rPr>
        <w:t>-NV và học sinh trong toàn trường</w:t>
      </w:r>
      <w:r w:rsidRPr="00270338">
        <w:rPr>
          <w:rFonts w:eastAsia="Times New Roman" w:cs="Times New Roman"/>
          <w:sz w:val="26"/>
          <w:szCs w:val="26"/>
        </w:rPr>
        <w:t>.</w:t>
      </w:r>
      <w:r w:rsidRPr="00270338">
        <w:rPr>
          <w:rFonts w:eastAsia="Times New Roman" w:cs="Times New Roman"/>
          <w:sz w:val="26"/>
          <w:szCs w:val="26"/>
        </w:rPr>
        <w:tab/>
      </w:r>
    </w:p>
    <w:p w:rsidR="003D5070" w:rsidRPr="00270338" w:rsidRDefault="003D5070" w:rsidP="00270338">
      <w:pPr>
        <w:spacing w:before="120"/>
        <w:ind w:right="227" w:firstLine="567"/>
        <w:rPr>
          <w:rFonts w:eastAsia="Times New Roman" w:cs="Times New Roman"/>
          <w:sz w:val="26"/>
          <w:szCs w:val="26"/>
        </w:rPr>
      </w:pPr>
      <w:r w:rsidRPr="00270338">
        <w:rPr>
          <w:rFonts w:eastAsia="Times New Roman" w:cs="Times New Roman"/>
          <w:sz w:val="26"/>
          <w:szCs w:val="26"/>
        </w:rPr>
        <w:t>Ngăn chặn và xử lý kiên quyết các hành</w:t>
      </w:r>
      <w:r w:rsidR="00C31BAA" w:rsidRPr="00270338">
        <w:rPr>
          <w:rFonts w:eastAsia="Times New Roman" w:cs="Times New Roman"/>
          <w:sz w:val="26"/>
          <w:szCs w:val="26"/>
        </w:rPr>
        <w:t xml:space="preserve"> vi vi phạm an toàn giao thông </w:t>
      </w:r>
      <w:r w:rsidRPr="00270338">
        <w:rPr>
          <w:rFonts w:eastAsia="Times New Roman" w:cs="Times New Roman"/>
          <w:sz w:val="26"/>
          <w:szCs w:val="26"/>
        </w:rPr>
        <w:t>trong học sinh, góp phần thực hiện đảm bảo trật tự  an toàn  giao thông</w:t>
      </w:r>
      <w:r w:rsidR="00C31BAA" w:rsidRPr="00270338">
        <w:rPr>
          <w:rFonts w:eastAsia="Times New Roman" w:cs="Times New Roman"/>
          <w:sz w:val="26"/>
          <w:szCs w:val="26"/>
        </w:rPr>
        <w:t xml:space="preserve"> khu vực trường học</w:t>
      </w:r>
      <w:r w:rsidRPr="00270338">
        <w:rPr>
          <w:rFonts w:eastAsia="Times New Roman" w:cs="Times New Roman"/>
          <w:sz w:val="26"/>
          <w:szCs w:val="26"/>
        </w:rPr>
        <w:t>.</w:t>
      </w:r>
      <w:r w:rsidRPr="00270338">
        <w:rPr>
          <w:rFonts w:eastAsia="Times New Roman" w:cs="Times New Roman"/>
          <w:sz w:val="26"/>
          <w:szCs w:val="26"/>
        </w:rPr>
        <w:tab/>
      </w:r>
    </w:p>
    <w:p w:rsidR="003D5070" w:rsidRPr="00270338" w:rsidRDefault="003D5070" w:rsidP="00270338">
      <w:pPr>
        <w:spacing w:before="120" w:after="120"/>
        <w:ind w:right="284" w:firstLine="567"/>
        <w:rPr>
          <w:rFonts w:eastAsia="Times New Roman" w:cs="Times New Roman"/>
          <w:b/>
          <w:sz w:val="26"/>
          <w:szCs w:val="26"/>
        </w:rPr>
      </w:pPr>
      <w:r w:rsidRPr="00270338">
        <w:rPr>
          <w:rFonts w:eastAsia="Times New Roman" w:cs="Times New Roman"/>
          <w:sz w:val="26"/>
          <w:szCs w:val="26"/>
        </w:rPr>
        <w:tab/>
      </w:r>
      <w:r w:rsidR="004B4F1A" w:rsidRPr="00270338">
        <w:rPr>
          <w:rFonts w:eastAsia="Times New Roman" w:cs="Times New Roman"/>
          <w:b/>
          <w:sz w:val="26"/>
          <w:szCs w:val="26"/>
        </w:rPr>
        <w:t>2. Yêu cầu</w:t>
      </w:r>
    </w:p>
    <w:p w:rsidR="003D5070" w:rsidRPr="00270338" w:rsidRDefault="00C31BAA" w:rsidP="00270338">
      <w:pPr>
        <w:spacing w:before="120" w:after="120"/>
        <w:ind w:right="284" w:firstLine="567"/>
        <w:rPr>
          <w:rFonts w:eastAsia="Times New Roman" w:cs="Times New Roman"/>
          <w:sz w:val="26"/>
          <w:szCs w:val="26"/>
        </w:rPr>
      </w:pPr>
      <w:r w:rsidRPr="00270338">
        <w:rPr>
          <w:rFonts w:eastAsia="Times New Roman" w:cs="Times New Roman"/>
          <w:sz w:val="26"/>
          <w:szCs w:val="26"/>
        </w:rPr>
        <w:tab/>
        <w:t>X</w:t>
      </w:r>
      <w:r w:rsidR="003D5070" w:rsidRPr="00270338">
        <w:rPr>
          <w:rFonts w:eastAsia="Times New Roman" w:cs="Times New Roman"/>
          <w:sz w:val="26"/>
          <w:szCs w:val="26"/>
        </w:rPr>
        <w:t>ây dựng kế hoạch đảm bảo trật tự an toàn giao thông; tổ chức thực hiện đầy đủ và nghiêm túc theo kế hoạch đã đề ra.</w:t>
      </w:r>
    </w:p>
    <w:p w:rsidR="003D5070" w:rsidRPr="00270338" w:rsidRDefault="00E7689A" w:rsidP="00270338">
      <w:pPr>
        <w:spacing w:before="120" w:after="120"/>
        <w:ind w:right="284" w:firstLine="567"/>
        <w:rPr>
          <w:rFonts w:eastAsia="Times New Roman" w:cs="Times New Roman"/>
          <w:sz w:val="26"/>
          <w:szCs w:val="26"/>
        </w:rPr>
      </w:pPr>
      <w:r w:rsidRPr="00270338">
        <w:rPr>
          <w:rFonts w:eastAsia="Times New Roman" w:cs="Times New Roman"/>
          <w:sz w:val="26"/>
          <w:szCs w:val="26"/>
        </w:rPr>
        <w:tab/>
        <w:t>T</w:t>
      </w:r>
      <w:r w:rsidR="003D5070" w:rsidRPr="00270338">
        <w:rPr>
          <w:rFonts w:eastAsia="Times New Roman" w:cs="Times New Roman"/>
          <w:sz w:val="26"/>
          <w:szCs w:val="26"/>
        </w:rPr>
        <w:t>iếp tục phối hợp chặt chẽ với chính quyền, công an địa phương trong công tác đảm bảo trật tự an toàn giao thông, trật tự đô thị trước cổng trường và</w:t>
      </w:r>
      <w:r w:rsidR="00C31BAA" w:rsidRPr="00270338">
        <w:rPr>
          <w:rFonts w:eastAsia="Times New Roman" w:cs="Times New Roman"/>
          <w:sz w:val="26"/>
          <w:szCs w:val="26"/>
        </w:rPr>
        <w:t xml:space="preserve"> xung quanh khu vực trường học.</w:t>
      </w:r>
    </w:p>
    <w:p w:rsidR="003D5070" w:rsidRPr="00270338" w:rsidRDefault="003D5070" w:rsidP="00270338">
      <w:pPr>
        <w:spacing w:before="120" w:after="120"/>
        <w:ind w:right="284" w:firstLine="567"/>
        <w:rPr>
          <w:rFonts w:eastAsia="Times New Roman" w:cs="Times New Roman"/>
          <w:sz w:val="26"/>
          <w:szCs w:val="26"/>
        </w:rPr>
      </w:pPr>
      <w:r w:rsidRPr="00270338">
        <w:rPr>
          <w:rFonts w:eastAsia="Times New Roman" w:cs="Times New Roman"/>
          <w:sz w:val="26"/>
          <w:szCs w:val="26"/>
        </w:rPr>
        <w:t xml:space="preserve">Công tác tuyên truyền, giáo dục nhằm xây </w:t>
      </w:r>
      <w:r w:rsidR="00E7689A" w:rsidRPr="00270338">
        <w:rPr>
          <w:rFonts w:eastAsia="Times New Roman" w:cs="Times New Roman"/>
          <w:sz w:val="26"/>
          <w:szCs w:val="26"/>
        </w:rPr>
        <w:t xml:space="preserve">dựng văn hóa giao thông tại </w:t>
      </w:r>
      <w:r w:rsidRPr="00270338">
        <w:rPr>
          <w:rFonts w:eastAsia="Times New Roman" w:cs="Times New Roman"/>
          <w:sz w:val="26"/>
          <w:szCs w:val="26"/>
        </w:rPr>
        <w:t>trường cần có hình thức, nội dung phù hợp, sinh động, dễ hiểu; đặc biệt là phải tác động đến thị giác của các em học sinh bằng các phương pháp trực quan sinh động nhằm tạo sự tác động và chuyển biến mạnh mẽ về ý thức tự giác chấp hành pháp luật về an toàn giao thông của các em học sinh.</w:t>
      </w:r>
    </w:p>
    <w:p w:rsidR="003D5070" w:rsidRPr="00270338" w:rsidRDefault="00C31BAA" w:rsidP="00270338">
      <w:pPr>
        <w:spacing w:before="120"/>
        <w:ind w:right="368" w:firstLine="567"/>
        <w:rPr>
          <w:rFonts w:eastAsia="Times New Roman" w:cs="Times New Roman"/>
          <w:sz w:val="26"/>
          <w:szCs w:val="26"/>
        </w:rPr>
      </w:pPr>
      <w:r w:rsidRPr="00270338">
        <w:rPr>
          <w:rFonts w:eastAsia="Times New Roman" w:cs="Times New Roman"/>
          <w:sz w:val="26"/>
          <w:szCs w:val="26"/>
        </w:rPr>
        <w:t>T</w:t>
      </w:r>
      <w:r w:rsidR="003D5070" w:rsidRPr="00270338">
        <w:rPr>
          <w:rFonts w:eastAsia="Times New Roman" w:cs="Times New Roman"/>
          <w:sz w:val="26"/>
          <w:szCs w:val="26"/>
        </w:rPr>
        <w:t>ổ chức giáo dục, tuyên truyền về ATGT cho học sinh, giáo viên  ít nhất từ 15 phút đến 30 phút hàn</w:t>
      </w:r>
      <w:r w:rsidRPr="00270338">
        <w:rPr>
          <w:rFonts w:eastAsia="Times New Roman" w:cs="Times New Roman"/>
          <w:sz w:val="26"/>
          <w:szCs w:val="26"/>
        </w:rPr>
        <w:t>g tháng</w:t>
      </w:r>
      <w:r w:rsidR="003D5070" w:rsidRPr="00270338">
        <w:rPr>
          <w:rFonts w:eastAsia="Times New Roman" w:cs="Times New Roman"/>
          <w:sz w:val="26"/>
          <w:szCs w:val="26"/>
        </w:rPr>
        <w:t>.</w:t>
      </w:r>
    </w:p>
    <w:p w:rsidR="003D5070" w:rsidRPr="00270338" w:rsidRDefault="003D5070" w:rsidP="00270338">
      <w:pPr>
        <w:spacing w:before="120" w:after="120"/>
        <w:ind w:right="284" w:firstLine="567"/>
        <w:rPr>
          <w:rFonts w:eastAsia="Times New Roman" w:cs="Times New Roman"/>
          <w:b/>
          <w:sz w:val="26"/>
          <w:szCs w:val="26"/>
        </w:rPr>
      </w:pPr>
      <w:r w:rsidRPr="00270338">
        <w:rPr>
          <w:rFonts w:eastAsia="Times New Roman" w:cs="Times New Roman"/>
          <w:b/>
          <w:sz w:val="26"/>
          <w:szCs w:val="26"/>
        </w:rPr>
        <w:t>II. NỘI DUNG THỰC HIỆN</w:t>
      </w:r>
    </w:p>
    <w:p w:rsidR="003D5070" w:rsidRPr="00270338" w:rsidRDefault="001F5287" w:rsidP="00270338">
      <w:pPr>
        <w:spacing w:before="120" w:after="120"/>
        <w:ind w:right="284" w:firstLine="567"/>
        <w:rPr>
          <w:rFonts w:eastAsia="Times New Roman" w:cs="Times New Roman"/>
          <w:sz w:val="26"/>
          <w:szCs w:val="26"/>
        </w:rPr>
      </w:pPr>
      <w:r w:rsidRPr="00270338">
        <w:rPr>
          <w:rFonts w:eastAsia="Times New Roman" w:cs="Times New Roman"/>
          <w:sz w:val="26"/>
          <w:szCs w:val="26"/>
        </w:rPr>
        <w:t>Ban Giám hiệu x</w:t>
      </w:r>
      <w:r w:rsidR="003D5070" w:rsidRPr="00270338">
        <w:rPr>
          <w:rFonts w:eastAsia="Times New Roman" w:cs="Times New Roman"/>
          <w:sz w:val="26"/>
          <w:szCs w:val="26"/>
        </w:rPr>
        <w:t xml:space="preserve">ây dựng kế hoạch tuyên truyền, giáo dục pháp luật về an toàn giao thông, xây dựng văn hóa giao thông đối với giáo viên, học sinh tại nhà trường. </w:t>
      </w:r>
    </w:p>
    <w:p w:rsidR="009F18AE" w:rsidRDefault="009F18AE" w:rsidP="00270338">
      <w:pPr>
        <w:spacing w:before="120"/>
        <w:ind w:right="368" w:firstLine="567"/>
        <w:rPr>
          <w:rFonts w:eastAsia="Times New Roman" w:cs="Times New Roman"/>
          <w:sz w:val="26"/>
          <w:szCs w:val="26"/>
        </w:rPr>
      </w:pPr>
      <w:r>
        <w:rPr>
          <w:rFonts w:eastAsia="Times New Roman" w:cs="Times New Roman"/>
          <w:sz w:val="26"/>
          <w:szCs w:val="26"/>
        </w:rPr>
        <w:lastRenderedPageBreak/>
        <w:t>Liên</w:t>
      </w:r>
      <w:r w:rsidR="001F5287" w:rsidRPr="00270338">
        <w:rPr>
          <w:rFonts w:eastAsia="Times New Roman" w:cs="Times New Roman"/>
          <w:sz w:val="26"/>
          <w:szCs w:val="26"/>
        </w:rPr>
        <w:t xml:space="preserve"> Đội, </w:t>
      </w:r>
      <w:r w:rsidRPr="00270338">
        <w:rPr>
          <w:rFonts w:eastAsia="Times New Roman" w:cs="Times New Roman"/>
          <w:sz w:val="26"/>
          <w:szCs w:val="26"/>
        </w:rPr>
        <w:t xml:space="preserve">Chi </w:t>
      </w:r>
      <w:r w:rsidR="001F5287" w:rsidRPr="00270338">
        <w:rPr>
          <w:rFonts w:eastAsia="Times New Roman" w:cs="Times New Roman"/>
          <w:sz w:val="26"/>
          <w:szCs w:val="26"/>
        </w:rPr>
        <w:t xml:space="preserve">Đoàn </w:t>
      </w:r>
      <w:r>
        <w:rPr>
          <w:rFonts w:eastAsia="Times New Roman" w:cs="Times New Roman"/>
          <w:sz w:val="26"/>
          <w:szCs w:val="26"/>
        </w:rPr>
        <w:t xml:space="preserve">phối hợp cùng giáo viên GDCD, tuyên truyền viên pháp luật xây dựng kế hoạch và nội dung </w:t>
      </w:r>
      <w:r w:rsidR="001F5287" w:rsidRPr="00270338">
        <w:rPr>
          <w:rFonts w:eastAsia="Times New Roman" w:cs="Times New Roman"/>
          <w:sz w:val="26"/>
          <w:szCs w:val="26"/>
        </w:rPr>
        <w:t>giáo dục, tuyên truyền về ATGT cho học sinh, giáo viên từ 15 phút đến 30 phút hàng tháng</w:t>
      </w:r>
      <w:r w:rsidR="002B08BE" w:rsidRPr="00270338">
        <w:rPr>
          <w:rFonts w:eastAsia="Times New Roman" w:cs="Times New Roman"/>
          <w:sz w:val="26"/>
          <w:szCs w:val="26"/>
        </w:rPr>
        <w:t xml:space="preserve"> trong giờ sinh hoạt dưới cờ</w:t>
      </w:r>
      <w:r>
        <w:rPr>
          <w:rFonts w:eastAsia="Times New Roman" w:cs="Times New Roman"/>
          <w:sz w:val="26"/>
          <w:szCs w:val="26"/>
        </w:rPr>
        <w:t xml:space="preserve">;  </w:t>
      </w:r>
      <w:r w:rsidRPr="00270338">
        <w:rPr>
          <w:rFonts w:eastAsia="Times New Roman" w:cs="Times New Roman"/>
          <w:sz w:val="26"/>
          <w:szCs w:val="26"/>
        </w:rPr>
        <w:t>thực hiện bảng tin về an toàn giao thông trong nhà trường với nội dung phong phú, hình thức bắt mắt, hình ảnh trực quan sinh động nhằm tạo sự tác động và chuyển biến mạnh mẽ về ý thức tự giác chấp hành pháp luật về an toàn giao thông của các em học sinh.</w:t>
      </w:r>
    </w:p>
    <w:p w:rsidR="001F5287" w:rsidRPr="00270338" w:rsidRDefault="009F18AE" w:rsidP="00270338">
      <w:pPr>
        <w:spacing w:before="120"/>
        <w:ind w:right="368" w:firstLine="567"/>
        <w:rPr>
          <w:rFonts w:eastAsia="Times New Roman" w:cs="Times New Roman"/>
          <w:sz w:val="26"/>
          <w:szCs w:val="26"/>
        </w:rPr>
      </w:pPr>
      <w:r>
        <w:rPr>
          <w:rFonts w:eastAsia="Times New Roman" w:cs="Times New Roman"/>
          <w:sz w:val="26"/>
          <w:szCs w:val="26"/>
        </w:rPr>
        <w:t xml:space="preserve">Khi xây dựng nội dung tuyên truyền cần tập trung vào các vấn đề: </w:t>
      </w:r>
      <w:r w:rsidRPr="009F18AE">
        <w:rPr>
          <w:rFonts w:eastAsia="Times New Roman" w:cs="Times New Roman"/>
          <w:sz w:val="26"/>
          <w:szCs w:val="26"/>
        </w:rPr>
        <w:t>Các tình huống nguy hiểm, cách phòng tránh những tai nạn giao thông, hiệu lệnh tín hiệu giao thông và tuân thủ chỉ dẫn của hệ thống biển báo đường bộ, hiệu lệnh của cảnh sát giao thông</w:t>
      </w:r>
      <w:r>
        <w:rPr>
          <w:rFonts w:eastAsia="Times New Roman" w:cs="Times New Roman"/>
          <w:sz w:val="26"/>
          <w:szCs w:val="26"/>
        </w:rPr>
        <w:t>, độ tuổi</w:t>
      </w:r>
      <w:r w:rsidRPr="009F18AE">
        <w:rPr>
          <w:rFonts w:eastAsia="Times New Roman" w:cs="Times New Roman"/>
          <w:sz w:val="26"/>
          <w:szCs w:val="26"/>
        </w:rPr>
        <w:t xml:space="preserve"> </w:t>
      </w:r>
      <w:r>
        <w:rPr>
          <w:rFonts w:eastAsia="Times New Roman" w:cs="Times New Roman"/>
          <w:sz w:val="26"/>
          <w:szCs w:val="26"/>
        </w:rPr>
        <w:t>được phép</w:t>
      </w:r>
      <w:r w:rsidRPr="009F18AE">
        <w:rPr>
          <w:rFonts w:eastAsia="Times New Roman" w:cs="Times New Roman"/>
          <w:sz w:val="26"/>
          <w:szCs w:val="26"/>
        </w:rPr>
        <w:t xml:space="preserve"> sử dụng phương tiện có phân khối lớn, </w:t>
      </w:r>
      <w:r>
        <w:rPr>
          <w:rFonts w:eastAsia="Times New Roman" w:cs="Times New Roman"/>
          <w:sz w:val="26"/>
          <w:szCs w:val="26"/>
        </w:rPr>
        <w:t xml:space="preserve">thực hiện </w:t>
      </w:r>
      <w:r w:rsidRPr="009F18AE">
        <w:rPr>
          <w:rFonts w:eastAsia="Times New Roman" w:cs="Times New Roman"/>
          <w:sz w:val="26"/>
          <w:szCs w:val="26"/>
        </w:rPr>
        <w:t>đội mũ bảo hiểm khi tham gia giao thông</w:t>
      </w:r>
      <w:r>
        <w:rPr>
          <w:rFonts w:eastAsia="Times New Roman" w:cs="Times New Roman"/>
          <w:sz w:val="26"/>
          <w:szCs w:val="26"/>
        </w:rPr>
        <w:t>…</w:t>
      </w:r>
    </w:p>
    <w:p w:rsidR="003D5070" w:rsidRPr="00270338" w:rsidRDefault="00675BA0" w:rsidP="00270338">
      <w:pPr>
        <w:spacing w:before="120"/>
        <w:ind w:right="368" w:firstLine="567"/>
        <w:rPr>
          <w:rFonts w:eastAsia="Times New Roman" w:cs="Times New Roman"/>
          <w:sz w:val="26"/>
          <w:szCs w:val="26"/>
        </w:rPr>
      </w:pPr>
      <w:r w:rsidRPr="00270338">
        <w:rPr>
          <w:rFonts w:eastAsia="Times New Roman" w:cs="Times New Roman"/>
          <w:sz w:val="26"/>
          <w:szCs w:val="26"/>
        </w:rPr>
        <w:t xml:space="preserve">Công Đoàn tuyên truyền </w:t>
      </w:r>
      <w:r w:rsidR="003D5070" w:rsidRPr="00270338">
        <w:rPr>
          <w:rFonts w:eastAsia="Times New Roman" w:cs="Times New Roman"/>
          <w:sz w:val="26"/>
          <w:szCs w:val="26"/>
        </w:rPr>
        <w:t xml:space="preserve">đội ngũ CB-GV-NV thực hiện nghiêm túc quy định không uống rượu bia trước khi điều khiển phương tiện tham gia giao thông, quy định về đội mũ bảo hiểm, về độ tuổi được phép </w:t>
      </w:r>
      <w:r w:rsidR="001F5287" w:rsidRPr="00270338">
        <w:rPr>
          <w:rFonts w:eastAsia="Times New Roman" w:cs="Times New Roman"/>
          <w:sz w:val="26"/>
          <w:szCs w:val="26"/>
        </w:rPr>
        <w:t xml:space="preserve">điều khiển xe máy, </w:t>
      </w:r>
      <w:r w:rsidR="003D5070" w:rsidRPr="00270338">
        <w:rPr>
          <w:rFonts w:eastAsia="Times New Roman" w:cs="Times New Roman"/>
          <w:sz w:val="26"/>
          <w:szCs w:val="26"/>
        </w:rPr>
        <w:t>giáo dục học sinh khi đi xe đạp điện cũng phải</w:t>
      </w:r>
      <w:r w:rsidR="001F5287" w:rsidRPr="00270338">
        <w:rPr>
          <w:rFonts w:eastAsia="Times New Roman" w:cs="Times New Roman"/>
          <w:sz w:val="26"/>
          <w:szCs w:val="26"/>
        </w:rPr>
        <w:t xml:space="preserve"> đội mũ bảo hiểm theo quy định,…</w:t>
      </w:r>
    </w:p>
    <w:p w:rsidR="00675BA0" w:rsidRPr="00270338" w:rsidRDefault="003D5070" w:rsidP="00270338">
      <w:pPr>
        <w:spacing w:before="120"/>
        <w:ind w:right="368" w:firstLine="567"/>
        <w:rPr>
          <w:rFonts w:eastAsia="Times New Roman" w:cs="Times New Roman"/>
          <w:sz w:val="26"/>
          <w:szCs w:val="26"/>
        </w:rPr>
      </w:pPr>
      <w:r w:rsidRPr="00270338">
        <w:rPr>
          <w:rFonts w:eastAsia="Times New Roman" w:cs="Times New Roman"/>
          <w:sz w:val="26"/>
          <w:szCs w:val="26"/>
        </w:rPr>
        <w:t>Tiếp tục thực hiện việc bố trí lệch giờ</w:t>
      </w:r>
      <w:r w:rsidR="004B2B9E" w:rsidRPr="00270338">
        <w:rPr>
          <w:rFonts w:eastAsia="Times New Roman" w:cs="Times New Roman"/>
          <w:sz w:val="26"/>
          <w:szCs w:val="26"/>
        </w:rPr>
        <w:t xml:space="preserve"> tan học 15 phút </w:t>
      </w:r>
      <w:r w:rsidRPr="00270338">
        <w:rPr>
          <w:rFonts w:eastAsia="Times New Roman" w:cs="Times New Roman"/>
          <w:sz w:val="26"/>
          <w:szCs w:val="26"/>
        </w:rPr>
        <w:t xml:space="preserve">đối với các trường </w:t>
      </w:r>
      <w:r w:rsidR="004B2B9E" w:rsidRPr="00270338">
        <w:rPr>
          <w:rFonts w:eastAsia="Times New Roman" w:cs="Times New Roman"/>
          <w:sz w:val="26"/>
          <w:szCs w:val="26"/>
        </w:rPr>
        <w:t>cùng trên tuyến đường</w:t>
      </w:r>
      <w:r w:rsidR="00675BA0" w:rsidRPr="00270338">
        <w:rPr>
          <w:rFonts w:eastAsia="Times New Roman" w:cs="Times New Roman"/>
          <w:sz w:val="26"/>
          <w:szCs w:val="26"/>
        </w:rPr>
        <w:t>, giám thị và bảo vệ hướng dẫn vị trí cho phụ huynh đưa đón học sinh nhằm tránh ùn tắc giao thông cục bộ,…</w:t>
      </w:r>
    </w:p>
    <w:p w:rsidR="003D5070" w:rsidRPr="00270338" w:rsidRDefault="003D5070" w:rsidP="00270338">
      <w:pPr>
        <w:spacing w:before="120" w:after="120"/>
        <w:ind w:right="284" w:firstLine="567"/>
        <w:rPr>
          <w:rFonts w:eastAsia="Times New Roman" w:cs="Times New Roman"/>
          <w:b/>
          <w:sz w:val="26"/>
          <w:szCs w:val="26"/>
        </w:rPr>
      </w:pPr>
      <w:r w:rsidRPr="00270338">
        <w:rPr>
          <w:rFonts w:eastAsia="Times New Roman" w:cs="Times New Roman"/>
          <w:b/>
          <w:sz w:val="26"/>
          <w:szCs w:val="26"/>
        </w:rPr>
        <w:t>III. CHẾ ĐỘ BÁO CÁO</w:t>
      </w:r>
    </w:p>
    <w:p w:rsidR="003D5070" w:rsidRPr="00270338" w:rsidRDefault="002B08BE" w:rsidP="00270338">
      <w:pPr>
        <w:spacing w:before="120" w:after="120"/>
        <w:ind w:right="284" w:firstLine="567"/>
        <w:rPr>
          <w:rFonts w:eastAsia="Times New Roman" w:cs="Times New Roman"/>
          <w:sz w:val="26"/>
          <w:szCs w:val="26"/>
        </w:rPr>
      </w:pPr>
      <w:r w:rsidRPr="00270338">
        <w:rPr>
          <w:rFonts w:eastAsia="Times New Roman" w:cs="Times New Roman"/>
          <w:sz w:val="26"/>
          <w:szCs w:val="26"/>
        </w:rPr>
        <w:t xml:space="preserve">Trường nộp </w:t>
      </w:r>
      <w:r w:rsidR="003D5070" w:rsidRPr="00270338">
        <w:rPr>
          <w:rFonts w:eastAsia="Times New Roman" w:cs="Times New Roman"/>
          <w:sz w:val="26"/>
          <w:szCs w:val="26"/>
        </w:rPr>
        <w:t xml:space="preserve">Kế hoạch giảm ùn tắc giao thông, giảm tai nạn giao thông trong năm 2019 của đơn vị về Phòng Giáo dục và Đào tạo trước ngày 24/01/2019. </w:t>
      </w:r>
    </w:p>
    <w:p w:rsidR="002B08BE" w:rsidRPr="00270338" w:rsidRDefault="003D5070" w:rsidP="00270338">
      <w:pPr>
        <w:spacing w:before="120" w:after="120"/>
        <w:ind w:right="284" w:firstLine="567"/>
        <w:rPr>
          <w:rFonts w:eastAsia="Times New Roman" w:cs="Times New Roman"/>
          <w:b/>
          <w:sz w:val="26"/>
          <w:szCs w:val="26"/>
        </w:rPr>
      </w:pPr>
      <w:r w:rsidRPr="00270338">
        <w:rPr>
          <w:rFonts w:eastAsia="Times New Roman" w:cs="Times New Roman"/>
          <w:sz w:val="26"/>
          <w:szCs w:val="26"/>
        </w:rPr>
        <w:t>Định kỳ hàng quý</w:t>
      </w:r>
      <w:r w:rsidR="002B08BE" w:rsidRPr="00270338">
        <w:rPr>
          <w:rFonts w:eastAsia="Times New Roman" w:cs="Times New Roman"/>
          <w:sz w:val="26"/>
          <w:szCs w:val="26"/>
        </w:rPr>
        <w:t>, các bộ phận được phân công báo cáo kết quả thực hiện trước ngày 12 cuối quý về Phó Hiệu trưởng (gửi file); Ban Giám hiệu gửi báo cáo về tình hình thực hiện về Phòng Giáo dục và Đào tạo (cho đ/c Nguyễn Hữu Nghị trước ngày 16 cuối quý).</w:t>
      </w:r>
    </w:p>
    <w:p w:rsidR="003D5070" w:rsidRDefault="009F18AE" w:rsidP="00270338">
      <w:pPr>
        <w:spacing w:before="120" w:after="120"/>
        <w:ind w:right="284" w:firstLine="567"/>
        <w:rPr>
          <w:rFonts w:eastAsia="Times New Roman" w:cs="Times New Roman"/>
          <w:sz w:val="26"/>
          <w:szCs w:val="26"/>
        </w:rPr>
      </w:pPr>
      <w:r>
        <w:rPr>
          <w:rFonts w:eastAsia="Times New Roman" w:cs="Times New Roman"/>
          <w:sz w:val="26"/>
          <w:szCs w:val="26"/>
        </w:rPr>
        <w:t xml:space="preserve">Trên đây là kế hoạch </w:t>
      </w:r>
      <w:r w:rsidRPr="009F18AE">
        <w:rPr>
          <w:rFonts w:eastAsia="Times New Roman" w:cs="Times New Roman"/>
          <w:sz w:val="26"/>
          <w:szCs w:val="26"/>
        </w:rPr>
        <w:t>thực hiện giảm ùn tắc giao thông, giảm tai nạn giao thông</w:t>
      </w:r>
      <w:r>
        <w:rPr>
          <w:rFonts w:eastAsia="Times New Roman" w:cs="Times New Roman"/>
          <w:sz w:val="26"/>
          <w:szCs w:val="26"/>
        </w:rPr>
        <w:t xml:space="preserve"> của trường THCS Phạm Ngọc Thạch, </w:t>
      </w:r>
      <w:r w:rsidRPr="00270338">
        <w:rPr>
          <w:rFonts w:eastAsia="Times New Roman" w:cs="Times New Roman"/>
          <w:sz w:val="26"/>
          <w:szCs w:val="26"/>
        </w:rPr>
        <w:t xml:space="preserve">đề </w:t>
      </w:r>
      <w:r w:rsidR="003D5070" w:rsidRPr="00270338">
        <w:rPr>
          <w:rFonts w:eastAsia="Times New Roman" w:cs="Times New Roman"/>
          <w:sz w:val="26"/>
          <w:szCs w:val="26"/>
        </w:rPr>
        <w:t xml:space="preserve">nghị </w:t>
      </w:r>
      <w:r w:rsidR="002B08BE" w:rsidRPr="00270338">
        <w:rPr>
          <w:rFonts w:eastAsia="Times New Roman" w:cs="Times New Roman"/>
          <w:sz w:val="26"/>
          <w:szCs w:val="26"/>
        </w:rPr>
        <w:t xml:space="preserve">các bộ phận được phân công nghiêm túc thực hiện hiện nội dung </w:t>
      </w:r>
      <w:r w:rsidR="003D5070" w:rsidRPr="00270338">
        <w:rPr>
          <w:rFonts w:eastAsia="Times New Roman" w:cs="Times New Roman"/>
          <w:sz w:val="26"/>
          <w:szCs w:val="26"/>
        </w:rPr>
        <w:t>trên./.</w:t>
      </w:r>
    </w:p>
    <w:p w:rsidR="00270338" w:rsidRDefault="00270338" w:rsidP="00270338">
      <w:pPr>
        <w:spacing w:before="120" w:after="120"/>
        <w:ind w:right="284" w:firstLine="720"/>
        <w:rPr>
          <w:rFonts w:eastAsia="Times New Roman" w:cs="Times New Roman"/>
          <w:sz w:val="26"/>
          <w:szCs w:val="26"/>
        </w:rPr>
      </w:pPr>
    </w:p>
    <w:p w:rsidR="00270338" w:rsidRPr="00270338" w:rsidRDefault="00270338" w:rsidP="00270338">
      <w:pPr>
        <w:spacing w:before="120" w:after="120"/>
        <w:ind w:right="284" w:firstLine="720"/>
        <w:rPr>
          <w:rFonts w:eastAsia="Times New Roman" w:cs="Times New Roman"/>
          <w:sz w:val="26"/>
          <w:szCs w:val="26"/>
        </w:rPr>
      </w:pPr>
    </w:p>
    <w:p w:rsidR="003D5070" w:rsidRPr="003D5070" w:rsidRDefault="003D5070" w:rsidP="003D5070">
      <w:pPr>
        <w:ind w:right="284"/>
        <w:rPr>
          <w:rFonts w:eastAsia="Times New Roman" w:cs="Times New Roman"/>
          <w:b/>
          <w:szCs w:val="28"/>
        </w:rPr>
      </w:pPr>
      <w:r w:rsidRPr="003D5070">
        <w:rPr>
          <w:rFonts w:eastAsia="Times New Roman" w:cs="Times New Roman"/>
          <w:b/>
          <w:i/>
          <w:sz w:val="24"/>
          <w:szCs w:val="24"/>
        </w:rPr>
        <w:t>Nơi nhận</w:t>
      </w:r>
      <w:r w:rsidRPr="002B08BE">
        <w:rPr>
          <w:rFonts w:eastAsia="Times New Roman" w:cs="Times New Roman"/>
          <w:b/>
          <w:i/>
          <w:sz w:val="24"/>
          <w:szCs w:val="24"/>
        </w:rPr>
        <w:t xml:space="preserve">: </w:t>
      </w:r>
      <w:r w:rsidRPr="002B08BE">
        <w:rPr>
          <w:rFonts w:eastAsia="Times New Roman" w:cs="Times New Roman"/>
          <w:b/>
          <w:szCs w:val="28"/>
        </w:rPr>
        <w:t xml:space="preserve">                                                                            </w:t>
      </w:r>
      <w:r w:rsidR="002B08BE" w:rsidRPr="002B08BE">
        <w:rPr>
          <w:rFonts w:eastAsia="Times New Roman" w:cs="Times New Roman"/>
          <w:b/>
          <w:szCs w:val="28"/>
        </w:rPr>
        <w:t>HIỆU</w:t>
      </w:r>
      <w:r w:rsidRPr="002B08BE">
        <w:rPr>
          <w:rFonts w:eastAsia="Times New Roman" w:cs="Times New Roman"/>
          <w:b/>
          <w:szCs w:val="28"/>
        </w:rPr>
        <w:t xml:space="preserve"> TRƯỞNG</w:t>
      </w:r>
      <w:r w:rsidRPr="003D5070">
        <w:rPr>
          <w:rFonts w:eastAsia="Times New Roman" w:cs="Times New Roman"/>
          <w:b/>
          <w:szCs w:val="28"/>
        </w:rPr>
        <w:t xml:space="preserve"> </w:t>
      </w:r>
    </w:p>
    <w:p w:rsidR="003D5070" w:rsidRPr="003D5070" w:rsidRDefault="002B08BE" w:rsidP="003D5070">
      <w:pPr>
        <w:ind w:right="284"/>
        <w:rPr>
          <w:rFonts w:eastAsia="Times New Roman" w:cs="Times New Roman"/>
          <w:sz w:val="22"/>
        </w:rPr>
      </w:pPr>
      <w:r>
        <w:rPr>
          <w:rFonts w:eastAsia="Times New Roman" w:cs="Times New Roman"/>
          <w:sz w:val="22"/>
        </w:rPr>
        <w:t>- Phòng GD&amp;ĐT (Bs Hữu Nghị</w:t>
      </w:r>
      <w:r w:rsidR="003D5070" w:rsidRPr="003D5070">
        <w:rPr>
          <w:rFonts w:eastAsia="Times New Roman" w:cs="Times New Roman"/>
          <w:sz w:val="22"/>
        </w:rPr>
        <w:t>);</w:t>
      </w:r>
    </w:p>
    <w:p w:rsidR="003D5070" w:rsidRDefault="003D5070" w:rsidP="003D5070">
      <w:pPr>
        <w:ind w:right="284"/>
        <w:rPr>
          <w:rFonts w:eastAsia="Times New Roman" w:cs="Times New Roman"/>
          <w:b/>
          <w:szCs w:val="28"/>
        </w:rPr>
      </w:pPr>
      <w:r w:rsidRPr="003D5070">
        <w:rPr>
          <w:rFonts w:eastAsia="Times New Roman" w:cs="Times New Roman"/>
          <w:sz w:val="22"/>
        </w:rPr>
        <w:t xml:space="preserve">- Lưu: VT.                                                                                                         </w:t>
      </w:r>
    </w:p>
    <w:p w:rsidR="002B08BE" w:rsidRDefault="002B08BE" w:rsidP="003D5070">
      <w:pPr>
        <w:ind w:right="284"/>
        <w:rPr>
          <w:rFonts w:eastAsia="Times New Roman" w:cs="Times New Roman"/>
          <w:b/>
          <w:szCs w:val="28"/>
        </w:rPr>
      </w:pPr>
    </w:p>
    <w:p w:rsidR="002B08BE" w:rsidRDefault="002B08BE" w:rsidP="003D5070">
      <w:pPr>
        <w:ind w:right="284"/>
        <w:rPr>
          <w:rFonts w:eastAsia="Times New Roman" w:cs="Times New Roman"/>
          <w:b/>
          <w:szCs w:val="28"/>
        </w:rPr>
      </w:pPr>
    </w:p>
    <w:p w:rsidR="002B08BE" w:rsidRDefault="002B08BE" w:rsidP="003D5070">
      <w:pPr>
        <w:ind w:right="284"/>
        <w:rPr>
          <w:rFonts w:eastAsia="Times New Roman" w:cs="Times New Roman"/>
          <w:b/>
          <w:szCs w:val="28"/>
        </w:rPr>
      </w:pPr>
    </w:p>
    <w:p w:rsidR="002B08BE" w:rsidRPr="003D5070" w:rsidRDefault="002B08BE" w:rsidP="003D5070">
      <w:pPr>
        <w:ind w:right="284"/>
        <w:rPr>
          <w:rFonts w:eastAsia="Times New Roman" w:cs="Times New Roman"/>
          <w:sz w:val="22"/>
        </w:rPr>
      </w:pPr>
      <w:r>
        <w:rPr>
          <w:rFonts w:eastAsia="Times New Roman" w:cs="Times New Roman"/>
          <w:b/>
          <w:szCs w:val="28"/>
        </w:rPr>
        <w:t xml:space="preserve">                                                                                     </w:t>
      </w:r>
      <w:r w:rsidR="0012599B">
        <w:rPr>
          <w:rFonts w:eastAsia="Times New Roman" w:cs="Times New Roman"/>
          <w:b/>
          <w:szCs w:val="28"/>
        </w:rPr>
        <w:t xml:space="preserve"> </w:t>
      </w:r>
      <w:r>
        <w:rPr>
          <w:rFonts w:eastAsia="Times New Roman" w:cs="Times New Roman"/>
          <w:b/>
          <w:szCs w:val="28"/>
        </w:rPr>
        <w:t xml:space="preserve"> NGÔ LÊ Ý TRANG</w:t>
      </w:r>
    </w:p>
    <w:sectPr w:rsidR="002B08BE" w:rsidRPr="003D5070" w:rsidSect="00270338">
      <w:footerReference w:type="even" r:id="rId6"/>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8CE" w:rsidRDefault="004408CE">
      <w:r>
        <w:separator/>
      </w:r>
    </w:p>
  </w:endnote>
  <w:endnote w:type="continuationSeparator" w:id="0">
    <w:p w:rsidR="004408CE" w:rsidRDefault="00440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DFB" w:rsidRDefault="002E6508" w:rsidP="00ED39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05DFB" w:rsidRDefault="004408CE" w:rsidP="00ED392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DFB" w:rsidRDefault="002E6508" w:rsidP="00ED39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32C6">
      <w:rPr>
        <w:rStyle w:val="PageNumber"/>
        <w:noProof/>
      </w:rPr>
      <w:t>1</w:t>
    </w:r>
    <w:r>
      <w:rPr>
        <w:rStyle w:val="PageNumber"/>
      </w:rPr>
      <w:fldChar w:fldCharType="end"/>
    </w:r>
  </w:p>
  <w:p w:rsidR="00305DFB" w:rsidRDefault="004408CE" w:rsidP="00ED392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8CE" w:rsidRDefault="004408CE">
      <w:r>
        <w:separator/>
      </w:r>
    </w:p>
  </w:footnote>
  <w:footnote w:type="continuationSeparator" w:id="0">
    <w:p w:rsidR="004408CE" w:rsidRDefault="004408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070"/>
    <w:rsid w:val="00071A17"/>
    <w:rsid w:val="000E5695"/>
    <w:rsid w:val="0012599B"/>
    <w:rsid w:val="001F5287"/>
    <w:rsid w:val="00270338"/>
    <w:rsid w:val="002A0829"/>
    <w:rsid w:val="002B08BE"/>
    <w:rsid w:val="002E6508"/>
    <w:rsid w:val="003D5070"/>
    <w:rsid w:val="004408CE"/>
    <w:rsid w:val="004B2B9E"/>
    <w:rsid w:val="004B4F1A"/>
    <w:rsid w:val="00566EF6"/>
    <w:rsid w:val="00602FEA"/>
    <w:rsid w:val="006570BF"/>
    <w:rsid w:val="00675BA0"/>
    <w:rsid w:val="007E4B99"/>
    <w:rsid w:val="00920462"/>
    <w:rsid w:val="009F18AE"/>
    <w:rsid w:val="00BA49AC"/>
    <w:rsid w:val="00C31BAA"/>
    <w:rsid w:val="00E7689A"/>
    <w:rsid w:val="00FA3A67"/>
    <w:rsid w:val="00FC3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47FFDC-C07D-4829-8998-703FB76B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D5070"/>
    <w:pPr>
      <w:tabs>
        <w:tab w:val="center" w:pos="4680"/>
        <w:tab w:val="right" w:pos="9360"/>
      </w:tabs>
    </w:pPr>
  </w:style>
  <w:style w:type="character" w:customStyle="1" w:styleId="FooterChar">
    <w:name w:val="Footer Char"/>
    <w:basedOn w:val="DefaultParagraphFont"/>
    <w:link w:val="Footer"/>
    <w:uiPriority w:val="99"/>
    <w:semiHidden/>
    <w:rsid w:val="003D5070"/>
  </w:style>
  <w:style w:type="character" w:styleId="PageNumber">
    <w:name w:val="page number"/>
    <w:basedOn w:val="DefaultParagraphFont"/>
    <w:rsid w:val="003D5070"/>
  </w:style>
  <w:style w:type="table" w:styleId="TableGrid">
    <w:name w:val="Table Grid"/>
    <w:basedOn w:val="TableNormal"/>
    <w:uiPriority w:val="39"/>
    <w:rsid w:val="00125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THCS PNT</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2019-01-22T03:08:00Z</dcterms:created>
  <dcterms:modified xsi:type="dcterms:W3CDTF">2019-01-22T03:08:00Z</dcterms:modified>
</cp:coreProperties>
</file>