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AWLE3Ovbmold9gUVdmU0G2==&#10;" textCheckSum="" ver="1">
  <a:bounds l="6587" t="388" r="8162" b="40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Straight Connector 2"/>
        <wps:cNvCnPr/>
        <wps:spPr bwMode="auto">
          <a:xfrm flipV="1">
            <a:off x="0" y="0"/>
            <a:ext cx="1000125" cy="9525"/>
          </a:xfrm>
          <a:prstGeom prst="line">
            <a:avLst/>
          </a:prstGeom>
          <a:noFill/>
          <a:ln w="9525">
            <a:solidFill>
              <a:srgbClr val="000000"/>
            </a:solidFill>
            <a:round/>
          </a:ln>
          <a:effectLst/>
        </wps:spPr>
        <wps:bodyPr/>
      </wps:wsp>
    </a:graphicData>
  </a:graphic>
</wp:e2oholder>
</file>