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16" w:rsidRPr="009C3733" w:rsidRDefault="00195116" w:rsidP="00195116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5116" w:rsidRPr="009C3733" w:rsidRDefault="00195116" w:rsidP="00195116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5116" w:rsidRDefault="00195116" w:rsidP="00195116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2</w:t>
      </w:r>
    </w:p>
    <w:p w:rsidR="00195116" w:rsidRDefault="00195116" w:rsidP="00195116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DẠY:16/9</w:t>
      </w:r>
      <w:r>
        <w:rPr>
          <w:rFonts w:ascii="Times New Roman" w:hAnsi="Times New Roman"/>
          <w:sz w:val="28"/>
          <w:szCs w:val="28"/>
        </w:rPr>
        <w:t>/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2020, LỚP 9A3,9A4</w:t>
      </w:r>
    </w:p>
    <w:p w:rsidR="00195116" w:rsidRPr="009C3733" w:rsidRDefault="00195116" w:rsidP="00195116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9C3733">
        <w:rPr>
          <w:rFonts w:ascii="Times New Roman" w:hAnsi="Times New Roman"/>
          <w:b/>
          <w:sz w:val="36"/>
          <w:szCs w:val="24"/>
        </w:rPr>
        <w:t>LUYỆN TẬP</w:t>
      </w:r>
    </w:p>
    <w:p w:rsidR="00195116" w:rsidRPr="009C3733" w:rsidRDefault="00195116" w:rsidP="00195116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195116" w:rsidRPr="009C3733" w:rsidRDefault="00195116" w:rsidP="00195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Kiến</w:t>
      </w:r>
      <w:proofErr w:type="spellEnd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thức</w:t>
      </w:r>
      <w:proofErr w:type="spellEnd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ab/>
      </w:r>
    </w:p>
    <w:p w:rsidR="00195116" w:rsidRPr="009C3733" w:rsidRDefault="00195116" w:rsidP="00195116">
      <w:pPr>
        <w:spacing w:after="0" w:line="240" w:lineRule="auto"/>
        <w:ind w:left="654" w:firstLine="66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733">
        <w:rPr>
          <w:rFonts w:ascii="Times New Roman" w:hAnsi="Times New Roman"/>
          <w:sz w:val="24"/>
          <w:szCs w:val="24"/>
        </w:rPr>
        <w:t>Nắm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được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hệ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thức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giữa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cạnh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vuông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và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hình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chiếu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của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nó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trên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cạnh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huyền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hệ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thức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về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đường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cao</w:t>
      </w:r>
      <w:proofErr w:type="spellEnd"/>
    </w:p>
    <w:p w:rsidR="00195116" w:rsidRPr="009C3733" w:rsidRDefault="00195116" w:rsidP="00195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Kĩ</w:t>
      </w:r>
      <w:proofErr w:type="spellEnd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năng</w:t>
      </w:r>
      <w:proofErr w:type="spellEnd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195116" w:rsidRPr="009C3733" w:rsidRDefault="00195116" w:rsidP="001951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733">
        <w:rPr>
          <w:rFonts w:ascii="Times New Roman" w:hAnsi="Times New Roman"/>
          <w:sz w:val="24"/>
          <w:szCs w:val="24"/>
        </w:rPr>
        <w:t>Làm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thạo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việc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tính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cạnh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và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chiều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cao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tam </w:t>
      </w:r>
      <w:proofErr w:type="spellStart"/>
      <w:r w:rsidRPr="009C3733">
        <w:rPr>
          <w:rFonts w:ascii="Times New Roman" w:hAnsi="Times New Roman"/>
          <w:sz w:val="24"/>
          <w:szCs w:val="24"/>
        </w:rPr>
        <w:t>giác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vuông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hình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chiếu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của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cạnh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vuông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trên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cạnh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huyền</w:t>
      </w:r>
      <w:proofErr w:type="spellEnd"/>
    </w:p>
    <w:p w:rsidR="00195116" w:rsidRPr="009C3733" w:rsidRDefault="00195116" w:rsidP="00195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Tư</w:t>
      </w:r>
      <w:proofErr w:type="spellEnd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duy</w:t>
      </w:r>
      <w:proofErr w:type="spellEnd"/>
      <w:r w:rsidRPr="009C3733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195116" w:rsidRPr="009C3733" w:rsidRDefault="00195116" w:rsidP="001951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733">
        <w:rPr>
          <w:rFonts w:ascii="Times New Roman" w:hAnsi="Times New Roman"/>
          <w:sz w:val="24"/>
          <w:szCs w:val="24"/>
        </w:rPr>
        <w:t>Tính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được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chiều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cao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của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vật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trong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thực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tế</w:t>
      </w:r>
      <w:proofErr w:type="spellEnd"/>
    </w:p>
    <w:p w:rsidR="00195116" w:rsidRPr="009C3733" w:rsidRDefault="00195116" w:rsidP="00195116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195116" w:rsidRPr="009C3733" w:rsidRDefault="00195116" w:rsidP="00195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ab/>
      </w:r>
      <w:proofErr w:type="spellStart"/>
      <w:r w:rsidRPr="009C3733">
        <w:rPr>
          <w:rFonts w:ascii="Times New Roman" w:hAnsi="Times New Roman"/>
          <w:sz w:val="24"/>
          <w:szCs w:val="24"/>
        </w:rPr>
        <w:t>Sgk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giáo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án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phấn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thước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bảng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phụ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phiếu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học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tập</w:t>
      </w:r>
      <w:proofErr w:type="spellEnd"/>
    </w:p>
    <w:p w:rsidR="00195116" w:rsidRPr="009C3733" w:rsidRDefault="00195116" w:rsidP="00195116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195116" w:rsidRPr="009C3733" w:rsidRDefault="00195116" w:rsidP="00195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195116" w:rsidRPr="009C3733" w:rsidTr="002E2A3E">
        <w:tc>
          <w:tcPr>
            <w:tcW w:w="3270" w:type="dxa"/>
          </w:tcPr>
          <w:p w:rsidR="00195116" w:rsidRPr="009C3733" w:rsidRDefault="00195116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488" w:type="dxa"/>
          </w:tcPr>
          <w:p w:rsidR="00195116" w:rsidRPr="009C3733" w:rsidRDefault="00195116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379" w:type="dxa"/>
          </w:tcPr>
          <w:p w:rsidR="00195116" w:rsidRPr="009C3733" w:rsidRDefault="00195116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</w:tr>
      <w:tr w:rsidR="00195116" w:rsidRPr="009C3733" w:rsidTr="002E2A3E">
        <w:tc>
          <w:tcPr>
            <w:tcW w:w="3270" w:type="dxa"/>
          </w:tcPr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định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lớp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tra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cũ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trang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69 </w:t>
            </w:r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80" type="#_x0000_t75" style="position:absolute;left:0;text-align:left;margin-left:0;margin-top:2.85pt;width:146.25pt;height:85.5pt;z-index:251659264;mso-wrap-edited:f" wrapcoords="-111 0 -111 21411 21600 21411 21600 0 -111 0" filled="t">
                  <v:imagedata r:id="rId6" o:title=""/>
                </v:shape>
                <o:OLEObject Type="Embed" ProgID="PBrush" ShapeID="_x0000_s1380" DrawAspect="Content" ObjectID="_1662832381" r:id="rId7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trang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69 </w:t>
            </w:r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tập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chiếu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chiếu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x,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y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mối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chiếu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x,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y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mối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81" type="#_x0000_t75" style="position:absolute;left:0;text-align:left;margin-left:43.6pt;margin-top:1.25pt;width:53.2pt;height:15.8pt;z-index:251660288">
                  <v:imagedata r:id="rId8" o:title=""/>
                </v:shape>
                <o:OLEObject Type="Embed" ProgID="Equation.DSMT4" ShapeID="_x0000_s1381" DrawAspect="Content" ObjectID="_1662832382" r:id="rId9"/>
              </w:pic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cm             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cm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cm DI=DL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cm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tam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Vậy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cần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thêm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82" type="#_x0000_t75" style="position:absolute;left:0;text-align:left;margin-left:81.5pt;margin-top:13.45pt;width:11.25pt;height:4.5pt;z-index:251661312;mso-wrap-edited:f" wrapcoords="-1440 0 -1440 18000 21600 18000 21600 0 -1440 0">
                  <v:imagedata r:id="rId10" o:title=""/>
                </v:shape>
                <o:OLEObject Type="Embed" ProgID="PBrush" ShapeID="_x0000_s1382" DrawAspect="Content" ObjectID="_1662832383" r:id="rId11"/>
              </w:pict>
            </w:r>
            <w:r>
              <w:rPr>
                <w:noProof/>
              </w:rPr>
              <w:pict>
                <v:shape id="_x0000_s1383" type="#_x0000_t75" style="position:absolute;left:0;text-align:left;margin-left:60pt;margin-top:13.45pt;width:11.25pt;height:4.5pt;z-index:251662336;mso-wrap-edited:f" wrapcoords="-1440 0 -1440 18000 21600 18000 21600 0 -1440 0">
                  <v:imagedata r:id="rId10" o:title=""/>
                </v:shape>
                <o:OLEObject Type="Embed" ProgID="PBrush" ShapeID="_x0000_s1383" DrawAspect="Content" ObjectID="_1662832384" r:id="rId12"/>
              </w:pic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Vậy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cần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minh 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=D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tưởng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Vậy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nó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mối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cố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bốn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dò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3488" w:type="dxa"/>
          </w:tcPr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tam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cạnh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cạnh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huyền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tương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BC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=AB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+AC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= 3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+4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=25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84" type="#_x0000_t75" style="position:absolute;left:0;text-align:left;margin-left:27.3pt;margin-top:5.05pt;width:14.95pt;height:11.9pt;z-index:251663360">
                  <v:imagedata r:id="rId13" o:title=""/>
                </v:shape>
                <o:OLEObject Type="Embed" ProgID="Equation.DSMT4" ShapeID="_x0000_s1384" DrawAspect="Content" ObjectID="_1662832385" r:id="rId14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BC=5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AB.AC=BC.AH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85" type="#_x0000_t75" style="position:absolute;left:0;text-align:left;margin-left:27.25pt;margin-top:12.8pt;width:62.25pt;height:30.6pt;z-index:251664384">
                  <v:imagedata r:id="rId15" o:title=""/>
                </v:shape>
                <o:OLEObject Type="Embed" ProgID="Equation.DSMT4" ShapeID="_x0000_s1385" DrawAspect="Content" ObjectID="_1662832386" r:id="rId16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3.4=5.AH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AB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=BH.BC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86" type="#_x0000_t75" style="position:absolute;left:0;text-align:left;margin-left:10.95pt;margin-top:13.15pt;width:156.6pt;height:63.15pt;z-index:251665408">
                  <v:imagedata r:id="rId17" o:title=""/>
                </v:shape>
                <o:OLEObject Type="Embed" ProgID="Equation.DSMT4" ShapeID="_x0000_s1386" DrawAspect="Content" ObjectID="_1662832387" r:id="rId18"/>
              </w:pict>
            </w:r>
            <w:r>
              <w:rPr>
                <w:noProof/>
              </w:rPr>
              <w:pict>
                <v:shape id="_x0000_s1387" type="#_x0000_t75" style="position:absolute;left:0;text-align:left;margin-left:27.3pt;margin-top:5.05pt;width:14.95pt;height:11.9pt;z-index:251666432">
                  <v:imagedata r:id="rId13" o:title=""/>
                </v:shape>
                <o:OLEObject Type="Embed" ProgID="Equation.DSMT4" ShapeID="_x0000_s1387" DrawAspect="Content" ObjectID="_1662832388" r:id="rId19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3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=BH.5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Trong một tam giác vuông, nghịch đảo của bình phương đường cao ứng với cạnh huyền bằng tổng các nghịch đảo của bình phương hai cạnh góc vuông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AB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=BH.BC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88" type="#_x0000_t75" style="position:absolute;left:0;text-align:left;margin-left:27.3pt;margin-top:13pt;width:62.25pt;height:17.75pt;z-index:251667456">
                  <v:imagedata r:id="rId20" o:title=""/>
                </v:shape>
                <o:OLEObject Type="Embed" ProgID="Equation.DSMT4" ShapeID="_x0000_s1388" DrawAspect="Content" ObjectID="_1662832389" r:id="rId21"/>
              </w:pict>
            </w:r>
            <w:r>
              <w:rPr>
                <w:noProof/>
              </w:rPr>
              <w:pict>
                <v:shape id="_x0000_s1389" type="#_x0000_t75" style="position:absolute;left:0;text-align:left;margin-left:27.3pt;margin-top:5.05pt;width:14.95pt;height:11.9pt;z-index:251668480">
                  <v:imagedata r:id="rId13" o:title=""/>
                </v:shape>
                <o:OLEObject Type="Embed" ProgID="Equation.DSMT4" ShapeID="_x0000_s1389" DrawAspect="Content" ObjectID="_1662832390" r:id="rId22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AB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=1.3=3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Ta có : BC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=AB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+AC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90" type="#_x0000_t75" style="position:absolute;left:0;text-align:left;margin-left:27.3pt;margin-top:-.4pt;width:101.7pt;height:37.65pt;z-index:251669504">
                  <v:imagedata r:id="rId23" o:title=""/>
                </v:shape>
                <o:OLEObject Type="Embed" ProgID="Equation.DSMT4" ShapeID="_x0000_s1390" DrawAspect="Content" ObjectID="_1662832391" r:id="rId24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=b’.c’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=b’.c’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Ba cạnh của tam giác vuông nhỏ lần lượt là 2, x, y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h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=b’.c’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Ba cạnh của tam giác vuông nhỏ lần lượt là 12, x, y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91" type="#_x0000_t75" style="position:absolute;left:0;text-align:left;margin-left:54.35pt;margin-top:.7pt;width:69.85pt;height:134.95pt;z-index:251670528;mso-wrap-edited:f" wrapcoords="-256 -66 -256 21600 21728 21600 21728 -66 -256 -66" filled="t">
                  <v:imagedata r:id="rId25" o:title=""/>
                </v:shape>
                <o:OLEObject Type="Embed" ProgID="PBrush" ShapeID="_x0000_s1391" DrawAspect="Content" ObjectID="_1662832392" r:id="rId26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cm DI=DL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92" type="#_x0000_t75" style="position:absolute;left:0;text-align:left;margin-left:3.05pt;margin-top:-.05pt;width:78.75pt;height:13.65pt;z-index:251671552">
                  <v:imagedata r:id="rId27" o:title=""/>
                </v:shape>
                <o:OLEObject Type="Embed" ProgID="Equation.DSMT4" ShapeID="_x0000_s1392" DrawAspect="Content" ObjectID="_1662832393" r:id="rId28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393" type="#_x0000_t75" style="position:absolute;left:0;text-align:left;margin-left:168.5pt;margin-top:1.25pt;width:153.45pt;height:80.3pt;z-index:251672576">
                  <v:imagedata r:id="rId29" o:title=""/>
                </v:shape>
                <o:OLEObject Type="Embed" ProgID="Equation.DSMT4" ShapeID="_x0000_s1393" DrawAspect="Content" ObjectID="_1662832394" r:id="rId30"/>
              </w:pict>
            </w:r>
            <w:r>
              <w:rPr>
                <w:noProof/>
              </w:rPr>
              <w:pict>
                <v:shape id="_x0000_s1394" type="#_x0000_t75" style="position:absolute;left:0;text-align:left;margin-left:5.5pt;margin-top:1.25pt;width:11.25pt;height:4.5pt;z-index:251673600;mso-wrap-edited:f" wrapcoords="-1440 0 -1440 18000 21600 18000 21600 0 -1440 0">
                  <v:imagedata r:id="rId10" o:title=""/>
                </v:shape>
                <o:OLEObject Type="Embed" ProgID="PBrush" ShapeID="_x0000_s1394" DrawAspect="Content" ObjectID="_1662832395" r:id="rId31"/>
              </w:pict>
            </w:r>
            <w:r>
              <w:rPr>
                <w:noProof/>
              </w:rPr>
              <w:pict>
                <v:shape id="_x0000_s1395" type="#_x0000_t75" style="position:absolute;left:0;text-align:left;margin-left:22.2pt;margin-top:1.4pt;width:11.25pt;height:4.5pt;z-index:251674624;mso-wrap-edited:f" wrapcoords="-1440 0 -1440 18000 21600 18000 21600 0 -1440 0">
                  <v:imagedata r:id="rId10" o:title=""/>
                </v:shape>
                <o:OLEObject Type="Embed" ProgID="PBrush" ShapeID="_x0000_s1395" DrawAspect="Content" ObjectID="_1662832396" r:id="rId32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A=C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 xml:space="preserve"> 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( ABCD là hv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96" type="#_x0000_t75" style="position:absolute;left:0;text-align:left;margin-left:26.95pt;margin-top:11.85pt;width:11.25pt;height:4.5pt;z-index:251675648;mso-wrap-edited:f" wrapcoords="-1440 0 -1440 18000 21600 18000 21600 0 -1440 0">
                  <v:imagedata r:id="rId10" o:title=""/>
                </v:shape>
                <o:OLEObject Type="Embed" ProgID="PBrush" ShapeID="_x0000_s1396" DrawAspect="Content" ObjectID="_1662832397" r:id="rId33"/>
              </w:pict>
            </w:r>
            <w:r>
              <w:rPr>
                <w:noProof/>
              </w:rPr>
              <w:pict>
                <v:shape id="_x0000_s1397" type="#_x0000_t75" style="position:absolute;left:0;text-align:left;margin-left:5.45pt;margin-top:11.85pt;width:11.25pt;height:4.5pt;z-index:251676672;mso-wrap-edited:f" wrapcoords="-1440 0 -1440 18000 21600 18000 21600 0 -1440 0">
                  <v:imagedata r:id="rId10" o:title=""/>
                </v:shape>
                <o:OLEObject Type="Embed" ProgID="PBrush" ShapeID="_x0000_s1397" DrawAspect="Content" ObjectID="_1662832398" r:id="rId34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AD=CD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( ABCD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=D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98" type="#_x0000_t75" style="position:absolute;left:0;text-align:left;margin-left:5.45pt;margin-top:11.15pt;width:104.35pt;height:30.35pt;z-index:251677696">
                  <v:imagedata r:id="rId35" o:title=""/>
                </v:shape>
                <o:OLEObject Type="Embed" ProgID="Equation.DSMT4" ShapeID="_x0000_s1398" DrawAspect="Content" ObjectID="_1662832399" r:id="rId36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DI=DL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99" type="#_x0000_t75" style="position:absolute;left:0;text-align:left;margin-left:168.5pt;margin-top:1.65pt;width:129.9pt;height:30.35pt;z-index:251678720">
                  <v:imagedata r:id="rId37" o:title=""/>
                </v:shape>
                <o:OLEObject Type="Embed" ProgID="Equation.DSMT4" ShapeID="_x0000_s1399" DrawAspect="Content" ObjectID="_1662832400" r:id="rId38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Nhắc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lại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i/>
                <w:iCs/>
                <w:sz w:val="24"/>
                <w:szCs w:val="24"/>
              </w:rPr>
              <w:t>lí</w:t>
            </w:r>
            <w:proofErr w:type="spellEnd"/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>
              <w:rPr>
                <w:noProof/>
              </w:rPr>
              <w:pict>
                <v:shape id="_x0000_s1400" type="#_x0000_t75" style="position:absolute;left:0;text-align:left;margin-left:38.2pt;margin-top:10.85pt;width:59.25pt;height:17.75pt;z-index:251679744">
                  <v:imagedata r:id="rId39" o:title=""/>
                </v:shape>
                <o:OLEObject Type="Embed" ProgID="Equation.DSMT4" ShapeID="_x0000_s1400" DrawAspect="Content" ObjectID="_1662832401" r:id="rId40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8a. 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x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=4.8=32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8b. 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2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=x.x=x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lastRenderedPageBreak/>
              <w:pict>
                <v:shape id="_x0000_s1401" type="#_x0000_t75" style="position:absolute;left:0;text-align:left;margin-left:38.7pt;margin-top:.7pt;width:43.1pt;height:13.75pt;z-index:251680768">
                  <v:imagedata r:id="rId41" o:title=""/>
                </v:shape>
                <o:OLEObject Type="Embed" ProgID="Equation.DSMT4" ShapeID="_x0000_s1401" DrawAspect="Content" ObjectID="_1662832402" r:id="rId42"/>
              </w:pic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Ta có : y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=2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+x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=4+4=8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02" type="#_x0000_t75" style="position:absolute;left:0;text-align:left;margin-left:38.2pt;margin-top:.7pt;width:52.15pt;height:17.75pt;z-index:251681792">
                  <v:imagedata r:id="rId43" o:title=""/>
                </v:shape>
                <o:OLEObject Type="Embed" ProgID="Equation.DSMT4" ShapeID="_x0000_s1402" DrawAspect="Content" ObjectID="_1662832403" r:id="rId44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>
              <w:rPr>
                <w:noProof/>
              </w:rPr>
              <w:pict>
                <v:shape id="_x0000_s1403" type="#_x0000_t75" style="position:absolute;left:0;text-align:left;margin-left:38.2pt;margin-top:8.6pt;width:76.25pt;height:30.55pt;z-index:251682816">
                  <v:imagedata r:id="rId45" o:title=""/>
                </v:shape>
                <o:OLEObject Type="Embed" ProgID="Equation.DSMT4" ShapeID="_x0000_s1403" DrawAspect="Content" ObjectID="_1662832404" r:id="rId46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8c. 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12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=x.16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Ta có : y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=12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+x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=144+81</w:t>
            </w:r>
          </w:p>
          <w:p w:rsidR="00195116" w:rsidRPr="009C3733" w:rsidRDefault="00195116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</w:pPr>
            <w:r>
              <w:rPr>
                <w:noProof/>
              </w:rPr>
              <w:pict>
                <v:shape id="_x0000_s1404" type="#_x0000_t75" style="position:absolute;left:0;text-align:left;margin-left:38.2pt;margin-top:11.8pt;width:48.15pt;height:15.8pt;z-index:251683840">
                  <v:imagedata r:id="rId47" o:title=""/>
                </v:shape>
                <o:OLEObject Type="Embed" ProgID="Equation.DSMT4" ShapeID="_x0000_s1404" DrawAspect="Content" ObjectID="_1662832405" r:id="rId48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=225</w:t>
            </w:r>
          </w:p>
          <w:p w:rsidR="00195116" w:rsidRPr="009C3733" w:rsidRDefault="00195116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9319C0" wp14:editId="7C4FCAB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21315</wp:posOffset>
                      </wp:positionV>
                      <wp:extent cx="4445" cy="1483995"/>
                      <wp:effectExtent l="0" t="0" r="33655" b="20955"/>
                      <wp:wrapNone/>
                      <wp:docPr id="448" name="Straight Connector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148399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8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.7pt" to="30.2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" strokeweight="1pt"/>
                  </w:pict>
                </mc:Fallback>
              </mc:AlternateConten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9. 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GT    ABCD là hình vuông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I nằm giữa A và B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DI cắt CB tại K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05" type="#_x0000_t75" style="position:absolute;left:0;text-align:left;margin-left:54.9pt;margin-top:2.85pt;width:12.05pt;height:12.85pt;z-index:251684864">
                  <v:imagedata r:id="rId49" o:title=""/>
                </v:shape>
                <o:OLEObject Type="Embed" ProgID="Equation.DSMT4" ShapeID="_x0000_s1405" DrawAspect="Content" ObjectID="_1662832406" r:id="rId50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DI    DL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406" type="#_x0000_t75" style="position:absolute;left:0;text-align:left;margin-left:38.2pt;margin-top:14.2pt;width:129.9pt;height:30.35pt;z-index:251685888">
                  <v:imagedata r:id="rId37" o:title=""/>
                </v:shape>
                <o:OLEObject Type="Embed" ProgID="Equation.DSMT4" ShapeID="_x0000_s1406" DrawAspect="Content" ObjectID="_1662832407" r:id="rId51"/>
              </w:pict>
            </w:r>
            <w:r>
              <w:rPr>
                <w:noProof/>
              </w:rPr>
              <w:pict>
                <v:shape id="_x0000_s1407" type="#_x0000_t75" style="position:absolute;left:0;text-align:left;margin-left:38.55pt;margin-top:5.2pt;width:64.25pt;height:15.8pt;z-index:251686912">
                  <v:imagedata r:id="rId52" o:title=""/>
                </v:shape>
                <o:OLEObject Type="Embed" ProgID="Equation.DSMT4" ShapeID="_x0000_s1407" DrawAspect="Content" ObjectID="_1662832408" r:id="rId53"/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1FD061" wp14:editId="0B89D842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64135</wp:posOffset>
                      </wp:positionV>
                      <wp:extent cx="1384300" cy="1905"/>
                      <wp:effectExtent l="0" t="0" r="25400" b="36195"/>
                      <wp:wrapNone/>
                      <wp:docPr id="447" name="Straight Connector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19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5.05pt" to="119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" strokeweight="1pt"/>
                  </w:pict>
                </mc:Fallback>
              </mc:AlternateConten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KL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08" type="#_x0000_t75" style="position:absolute;left:0;text-align:left;margin-left:76pt;margin-top:12.45pt;width:11.25pt;height:4.5pt;z-index:251687936;mso-wrap-edited:f" wrapcoords="-1440 0 -1440 18000 21600 18000 21600 0 -1440 0">
                  <v:imagedata r:id="rId10" o:title=""/>
                </v:shape>
                <o:OLEObject Type="Embed" ProgID="PBrush" ShapeID="_x0000_s1408" DrawAspect="Content" ObjectID="_1662832409" r:id="rId54"/>
              </w:pict>
            </w:r>
            <w:r>
              <w:rPr>
                <w:noProof/>
              </w:rPr>
              <w:pict>
                <v:shape id="_x0000_s1409" type="#_x0000_t75" style="position:absolute;left:0;text-align:left;margin-left:54.9pt;margin-top:12.45pt;width:11.25pt;height:4.5pt;z-index:251688960;mso-wrap-edited:f" wrapcoords="-1440 0 -1440 18000 21600 18000 21600 0 -1440 0">
                  <v:imagedata r:id="rId10" o:title=""/>
                </v:shape>
                <o:OLEObject Type="Embed" ProgID="PBrush" ShapeID="_x0000_s1409" DrawAspect="Content" ObjectID="_1662832410" r:id="rId55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>Cm :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10" type="#_x0000_t75" style="position:absolute;left:0;text-align:left;margin-left:136.3pt;margin-top:28.15pt;width:11.25pt;height:4.5pt;z-index:251689984;mso-wrap-edited:f" wrapcoords="-1440 0 -1440 18000 21600 18000 21600 0 -1440 0">
                  <v:imagedata r:id="rId10" o:title=""/>
                </v:shape>
                <o:OLEObject Type="Embed" ProgID="PBrush" ShapeID="_x0000_s1410" DrawAspect="Content" ObjectID="_1662832411" r:id="rId56"/>
              </w:pict>
            </w:r>
            <w:r>
              <w:rPr>
                <w:noProof/>
              </w:rPr>
              <w:pict>
                <v:shape id="_x0000_s1411" type="#_x0000_t75" style="position:absolute;left:0;text-align:left;margin-left:44pt;margin-top:28.15pt;width:11.25pt;height:4.5pt;z-index:251691008;mso-wrap-edited:f" wrapcoords="-1440 0 -1440 18000 21600 18000 21600 0 -1440 0">
                  <v:imagedata r:id="rId10" o:title=""/>
                </v:shape>
                <o:OLEObject Type="Embed" ProgID="PBrush" ShapeID="_x0000_s1411" DrawAspect="Content" ObjectID="_1662832412" r:id="rId57"/>
              </w:pict>
            </w:r>
            <w:r>
              <w:rPr>
                <w:noProof/>
              </w:rPr>
              <w:pict>
                <v:shape id="_x0000_s1412" type="#_x0000_t75" style="position:absolute;left:0;text-align:left;margin-left:27.65pt;margin-top:28.15pt;width:11.25pt;height:4.5pt;z-index:251692032;mso-wrap-edited:f" wrapcoords="-1440 0 -1440 18000 21600 18000 21600 0 -1440 0">
                  <v:imagedata r:id="rId10" o:title=""/>
                </v:shape>
                <o:OLEObject Type="Embed" ProgID="PBrush" ShapeID="_x0000_s1412" DrawAspect="Content" ObjectID="_1662832413" r:id="rId58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: 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=K ( so le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>, AD//BC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13" type="#_x0000_t75" style="position:absolute;left:0;text-align:left;margin-left:16.4pt;margin-top:14.3pt;width:11.25pt;height:4.5pt;z-index:251693056;mso-wrap-edited:f" wrapcoords="-1440 0 -1440 18000 21600 18000 21600 0 -1440 0">
                  <v:imagedata r:id="rId10" o:title=""/>
                </v:shape>
                <o:OLEObject Type="Embed" ProgID="PBrush" ShapeID="_x0000_s1413" DrawAspect="Content" ObjectID="_1662832414" r:id="rId59"/>
              </w:pict>
            </w:r>
            <w:r>
              <w:rPr>
                <w:noProof/>
              </w:rPr>
              <w:pict>
                <v:shape id="_x0000_s1414" type="#_x0000_t75" style="position:absolute;left:0;text-align:left;margin-left:38.2pt;margin-top:14.3pt;width:11.25pt;height:4.5pt;z-index:251694080;mso-wrap-edited:f" wrapcoords="-1440 0 -1440 18000 21600 18000 21600 0 -1440 0">
                  <v:imagedata r:id="rId10" o:title=""/>
                </v:shape>
                <o:OLEObject Type="Embed" ProgID="PBrush" ShapeID="_x0000_s1414" DrawAspect="Content" ObjectID="_1662832415" r:id="rId60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Mà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K=D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=D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15" type="#_x0000_t75" style="position:absolute;left:0;text-align:left;margin-left:54.2pt;margin-top:14.65pt;width:11.25pt;height:4.5pt;z-index:251695104;mso-wrap-edited:f" wrapcoords="-1440 0 -1440 18000 21600 18000 21600 0 -1440 0">
                  <v:imagedata r:id="rId10" o:title=""/>
                </v:shape>
                <o:OLEObject Type="Embed" ProgID="PBrush" ShapeID="_x0000_s1415" DrawAspect="Content" ObjectID="_1662832416" r:id="rId61"/>
              </w:pict>
            </w:r>
            <w:r>
              <w:rPr>
                <w:noProof/>
              </w:rPr>
              <w:pict>
                <v:shape id="_x0000_s1416" type="#_x0000_t75" style="position:absolute;left:0;text-align:left;margin-left:33.1pt;margin-top:14.65pt;width:11.25pt;height:4.5pt;z-index:251696128;mso-wrap-edited:f" wrapcoords="-1440 0 -1440 18000 21600 18000 21600 0 -1440 0">
                  <v:imagedata r:id="rId10" o:title=""/>
                </v:shape>
                <o:OLEObject Type="Embed" ProgID="PBrush" ShapeID="_x0000_s1416" DrawAspect="Content" ObjectID="_1662832417" r:id="rId62"/>
              </w:pict>
            </w:r>
            <w:r>
              <w:rPr>
                <w:noProof/>
              </w:rPr>
              <w:pict>
                <v:shape id="_x0000_s1417" type="#_x0000_t75" style="position:absolute;left:0;text-align:left;margin-left:81.35pt;margin-top:1.65pt;width:36.2pt;height:13.8pt;z-index:251697152">
                  <v:imagedata r:id="rId63" o:title=""/>
                </v:shape>
                <o:OLEObject Type="Embed" ProgID="Equation.DSMT4" ShapeID="_x0000_s1417" DrawAspect="Content" ObjectID="_1662832418" r:id="rId64"/>
              </w:pict>
            </w:r>
            <w:r>
              <w:rPr>
                <w:noProof/>
              </w:rPr>
              <w:pict>
                <v:shape id="_x0000_s1418" type="#_x0000_t75" style="position:absolute;left:0;text-align:left;margin-left:33.1pt;margin-top:1.65pt;width:33.15pt;height:12.85pt;z-index:251698176">
                  <v:imagedata r:id="rId65" o:title=""/>
                </v:shape>
                <o:OLEObject Type="Embed" ProgID="Equation.DSMT4" ShapeID="_x0000_s1418" DrawAspect="Content" ObjectID="_1662832419" r:id="rId66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       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=D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( cm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19" type="#_x0000_t75" style="position:absolute;left:0;text-align:left;margin-left:49.45pt;margin-top:1.4pt;width:11.25pt;height:4.5pt;z-index:251699200;mso-wrap-edited:f" wrapcoords="-1440 0 -1440 18000 21600 18000 21600 0 -1440 0">
                  <v:imagedata r:id="rId10" o:title=""/>
                </v:shape>
                <o:OLEObject Type="Embed" ProgID="PBrush" ShapeID="_x0000_s1419" DrawAspect="Content" ObjectID="_1662832420" r:id="rId67"/>
              </w:pict>
            </w:r>
            <w:r>
              <w:rPr>
                <w:noProof/>
              </w:rPr>
              <w:pict>
                <v:shape id="_x0000_s1420" type="#_x0000_t75" style="position:absolute;left:0;text-align:left;margin-left:32.75pt;margin-top:1.25pt;width:11.25pt;height:4.5pt;z-index:251700224;mso-wrap-edited:f" wrapcoords="-1440 0 -1440 18000 21600 18000 21600 0 -1440 0">
                  <v:imagedata r:id="rId10" o:title=""/>
                </v:shape>
                <o:OLEObject Type="Embed" ProgID="PBrush" ShapeID="_x0000_s1420" DrawAspect="Content" ObjectID="_1662832421" r:id="rId68"/>
              </w:pic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       A=C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( ABCD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       AD=CD</w:t>
            </w:r>
            <w:r w:rsidRPr="009C37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( ABCD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hv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421" type="#_x0000_t75" style="position:absolute;left:0;text-align:left;margin-left:20.4pt;margin-top:.15pt;width:127.9pt;height:50.85pt;z-index:251701248">
                  <v:imagedata r:id="rId69" o:title=""/>
                </v:shape>
                <o:OLEObject Type="Embed" ProgID="Equation.DSMT4" ShapeID="_x0000_s1421" DrawAspect="Content" ObjectID="_1662832422" r:id="rId70"/>
              </w:pic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b. 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Ta có : DI=DL ( cm trên )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</w:t>
            </w: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195116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Mà CD không đổi nên :</w:t>
            </w: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195116" w:rsidRPr="009C3733" w:rsidRDefault="00195116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195116" w:rsidRPr="009C3733" w:rsidRDefault="00195116" w:rsidP="001951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195116" w:rsidRDefault="00195116" w:rsidP="0019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733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Ú</w:t>
      </w:r>
      <w:r w:rsidRPr="009C3733">
        <w:rPr>
          <w:rFonts w:ascii="Times New Roman" w:hAnsi="Times New Roman"/>
          <w:sz w:val="28"/>
          <w:szCs w:val="28"/>
        </w:rPr>
        <w:t>T KINH NGHIỆM:</w:t>
      </w:r>
      <w:r w:rsidRPr="00426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-GV </w:t>
      </w:r>
      <w:proofErr w:type="spellStart"/>
      <w:r>
        <w:rPr>
          <w:rFonts w:ascii="Times New Roman" w:hAnsi="Times New Roman"/>
          <w:sz w:val="28"/>
          <w:szCs w:val="28"/>
        </w:rPr>
        <w:t>nhấn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95116" w:rsidRPr="009C3733" w:rsidRDefault="00195116" w:rsidP="0019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-GV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nâng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73CC5" w:rsidRDefault="00195116"/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195116"/>
    <w:rsid w:val="00386C86"/>
    <w:rsid w:val="00733DAE"/>
    <w:rsid w:val="00AC07E3"/>
    <w:rsid w:val="00C80ABF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1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1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4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63" Type="http://schemas.openxmlformats.org/officeDocument/2006/relationships/image" Target="media/image21.wmf"/><Relationship Id="rId68" Type="http://schemas.openxmlformats.org/officeDocument/2006/relationships/oleObject" Target="embeddings/oleObject41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9.wmf"/><Relationship Id="rId57" Type="http://schemas.openxmlformats.org/officeDocument/2006/relationships/oleObject" Target="embeddings/oleObject32.bin"/><Relationship Id="rId61" Type="http://schemas.openxmlformats.org/officeDocument/2006/relationships/oleObject" Target="embeddings/oleObject36.bin"/><Relationship Id="rId10" Type="http://schemas.openxmlformats.org/officeDocument/2006/relationships/image" Target="media/image3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5.bin"/><Relationship Id="rId65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3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9.png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0.bin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2020-09-28T13:52:00Z</dcterms:created>
  <dcterms:modified xsi:type="dcterms:W3CDTF">2020-09-28T13:52:00Z</dcterms:modified>
</cp:coreProperties>
</file>