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8E" w:rsidRPr="00E8518E" w:rsidRDefault="00E8518E" w:rsidP="00E8518E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518E">
        <w:rPr>
          <w:rFonts w:ascii="Times New Roman" w:hAnsi="Times New Roman"/>
          <w:sz w:val="28"/>
          <w:szCs w:val="28"/>
        </w:rPr>
        <w:t>THÁNG 10- TUẦN 6</w:t>
      </w:r>
      <w:r>
        <w:rPr>
          <w:rFonts w:ascii="Times New Roman" w:hAnsi="Times New Roman"/>
          <w:sz w:val="28"/>
          <w:szCs w:val="28"/>
        </w:rPr>
        <w:t xml:space="preserve"> – Tiết 1</w:t>
      </w:r>
    </w:p>
    <w:p w:rsidR="00E8518E" w:rsidRDefault="00E8518E" w:rsidP="00E8518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518E">
        <w:rPr>
          <w:rFonts w:ascii="Times New Roman" w:hAnsi="Times New Roman"/>
          <w:sz w:val="28"/>
          <w:szCs w:val="28"/>
        </w:rPr>
        <w:t>NGÀY DẠY:</w:t>
      </w:r>
      <w:r w:rsidR="00B805A4">
        <w:rPr>
          <w:rFonts w:ascii="Times New Roman" w:hAnsi="Times New Roman"/>
          <w:sz w:val="28"/>
          <w:szCs w:val="28"/>
        </w:rPr>
        <w:t>14/10/2020</w:t>
      </w:r>
    </w:p>
    <w:p w:rsidR="00B805A4" w:rsidRPr="00E8518E" w:rsidRDefault="00B805A4" w:rsidP="00E8518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9/1-9/2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pt-BR"/>
        </w:rPr>
      </w:pPr>
      <w:r w:rsidRPr="00E8518E">
        <w:rPr>
          <w:rFonts w:ascii="Times New Roman" w:hAnsi="Times New Roman"/>
          <w:b/>
          <w:sz w:val="36"/>
          <w:szCs w:val="36"/>
          <w:lang w:val="pt-BR"/>
        </w:rPr>
        <w:t>§5. ỨNG DỤNG THỰC TẾ VỀ CÁC TỈ SỐ LƯỢNG GIÁC CỦA GÓC NHỌN.THỰC HÀNH NGOÀI TRỜI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8518E">
        <w:rPr>
          <w:rFonts w:ascii="Times New Roman" w:hAnsi="Times New Roman"/>
          <w:b/>
          <w:bCs/>
          <w:sz w:val="24"/>
          <w:szCs w:val="24"/>
          <w:lang w:val="pt-BR"/>
        </w:rPr>
        <w:t>I. MỤC TIU:</w:t>
      </w:r>
    </w:p>
    <w:p w:rsidR="00E8518E" w:rsidRPr="00E8518E" w:rsidRDefault="00E8518E" w:rsidP="00E8518E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  <w:lang w:val="pt-BR"/>
        </w:rPr>
      </w:pPr>
      <w:r w:rsidRPr="00E8518E">
        <w:rPr>
          <w:rFonts w:ascii="Times New Roman" w:hAnsi="Times New Roman"/>
          <w:bCs/>
          <w:i/>
          <w:sz w:val="24"/>
          <w:szCs w:val="24"/>
          <w:u w:val="single"/>
          <w:lang w:val="pt-BR"/>
        </w:rPr>
        <w:t>Kiến thức: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pt-BR"/>
        </w:rPr>
      </w:pPr>
      <w:r w:rsidRPr="00E8518E">
        <w:rPr>
          <w:rFonts w:ascii="Times New Roman" w:hAnsi="Times New Roman"/>
          <w:sz w:val="24"/>
          <w:szCs w:val="24"/>
          <w:lang w:val="pt-BR"/>
        </w:rPr>
        <w:t>- Nắm được cách đo chiều cao.</w:t>
      </w:r>
    </w:p>
    <w:p w:rsidR="00E8518E" w:rsidRPr="00E8518E" w:rsidRDefault="00E8518E" w:rsidP="00E851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pt-BR"/>
        </w:rPr>
      </w:pPr>
      <w:r w:rsidRPr="00E8518E">
        <w:rPr>
          <w:rFonts w:ascii="Times New Roman" w:hAnsi="Times New Roman"/>
          <w:i/>
          <w:sz w:val="24"/>
          <w:szCs w:val="24"/>
          <w:u w:val="single"/>
          <w:lang w:val="pt-BR"/>
        </w:rPr>
        <w:t>Kĩ năng: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pt-BR"/>
        </w:rPr>
      </w:pPr>
      <w:r w:rsidRPr="00E8518E">
        <w:rPr>
          <w:rFonts w:ascii="Times New Roman" w:hAnsi="Times New Roman"/>
          <w:sz w:val="24"/>
          <w:szCs w:val="24"/>
          <w:lang w:val="pt-BR"/>
        </w:rPr>
        <w:t>- Làm thạo việc tính chiều cao.</w:t>
      </w:r>
    </w:p>
    <w:p w:rsidR="00E8518E" w:rsidRPr="00E8518E" w:rsidRDefault="00E8518E" w:rsidP="00E851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vi-VN"/>
        </w:rPr>
      </w:pPr>
      <w:r w:rsidRPr="00E8518E">
        <w:rPr>
          <w:rFonts w:ascii="Times New Roman" w:hAnsi="Times New Roman"/>
          <w:i/>
          <w:sz w:val="24"/>
          <w:szCs w:val="24"/>
          <w:u w:val="single"/>
          <w:lang w:val="pt-BR"/>
        </w:rPr>
        <w:t>T</w:t>
      </w:r>
      <w:r w:rsidRPr="00E8518E">
        <w:rPr>
          <w:rFonts w:ascii="Times New Roman" w:hAnsi="Times New Roman"/>
          <w:i/>
          <w:sz w:val="24"/>
          <w:szCs w:val="24"/>
          <w:u w:val="single"/>
          <w:lang w:val="vi-VN"/>
        </w:rPr>
        <w:t>ư duy: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vi-VN"/>
        </w:rPr>
      </w:pPr>
      <w:r w:rsidRPr="00E8518E">
        <w:rPr>
          <w:rFonts w:ascii="Times New Roman" w:hAnsi="Times New Roman"/>
          <w:sz w:val="24"/>
          <w:szCs w:val="24"/>
          <w:lang w:val="vi-VN"/>
        </w:rPr>
        <w:t>- Thấy được việc áp dụng thực tế dựa trên cơ sở hệ thức về góc và cạnh trong tam giác vuông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8518E">
        <w:rPr>
          <w:rFonts w:ascii="Times New Roman" w:hAnsi="Times New Roman"/>
          <w:b/>
          <w:bCs/>
          <w:sz w:val="24"/>
          <w:szCs w:val="24"/>
          <w:lang w:val="pt-BR"/>
        </w:rPr>
        <w:t>II. CHUẨN BỊ:</w:t>
      </w: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E8518E">
        <w:rPr>
          <w:rFonts w:ascii="Times New Roman" w:hAnsi="Times New Roman"/>
          <w:sz w:val="24"/>
          <w:szCs w:val="24"/>
          <w:lang w:val="pt-BR"/>
        </w:rPr>
        <w:tab/>
        <w:t>Sgk, giáo án, phấn, thước, bảng phụ, phiếu học tập, bảng lượng giác, máy tính, giác kế, êke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8518E">
        <w:rPr>
          <w:rFonts w:ascii="Times New Roman" w:hAnsi="Times New Roman"/>
          <w:b/>
          <w:bCs/>
          <w:sz w:val="24"/>
          <w:szCs w:val="24"/>
          <w:lang w:val="pt-BR"/>
        </w:rPr>
        <w:t>III. TIẾN TRÌNH DẠY HỌC:</w:t>
      </w: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E8518E" w:rsidRPr="00E8518E" w:rsidTr="003C0256">
        <w:tc>
          <w:tcPr>
            <w:tcW w:w="590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E8518E" w:rsidRPr="00E8518E" w:rsidRDefault="00E8518E" w:rsidP="00E851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E8518E" w:rsidRPr="00E8518E" w:rsidTr="003C0256">
        <w:tc>
          <w:tcPr>
            <w:tcW w:w="590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Thực hành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Nhờ tslg của gn, ta ct tính được chiều cao của cây mà không thể trực tiếp đo được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Ychsxđ chiều cao của cây mà không cần phải leo lên  đỉnh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Chuẩn bị giác kế, thước cuộn, máy tính bỏ túi (phát bảng nhóm cho 6 nhóm)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Đặt giác kế thẳng đứng cách gốc cây một khoảng(đoxđCD)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Xác định chiều cao của giác kế là OD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Quay thanh giác kế sao cho khi ngắm theo thanh này ta nhìn thấy đỉnh A của ngọn cây. Đọc trên giác kế số đo </w:t>
            </w:r>
            <w:r w:rsidRPr="00E8518E">
              <w:rPr>
                <w:rFonts w:ascii="Times New Roman" w:hAnsi="Times New Roman"/>
                <w:i/>
                <w:iCs/>
                <w:position w:val="-6"/>
                <w:sz w:val="24"/>
                <w:szCs w:val="2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0.95pt" o:ole="">
                  <v:imagedata r:id="rId7" o:title=""/>
                </v:shape>
                <o:OLEObject Type="Embed" ProgID="Equation.DSMT4" ShapeID="_x0000_i1025" DrawAspect="Content" ObjectID="_1664987773" r:id="rId8"/>
              </w:object>
            </w: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của góc AOB</w:t>
            </w: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Hãy tính AB ?</w:t>
            </w: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Hãy tính AC ?</w:t>
            </w: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Cho từng nhóm thực hành và </w:t>
            </w: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báo cáo kết quả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keepNext/>
              <w:spacing w:before="240" w:after="60" w:line="240" w:lineRule="auto"/>
              <w:outlineLvl w:val="2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Nhắc lại cách đo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Buổi sau xđ chiều rộng sân</w:t>
            </w:r>
          </w:p>
        </w:tc>
        <w:tc>
          <w:tcPr>
            <w:tcW w:w="3488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Ra sân</w:t>
            </w:r>
          </w:p>
          <w:p w:rsidR="00E8518E" w:rsidRPr="00E8518E" w:rsidRDefault="00E8518E" w:rsidP="00E8518E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Chuẩn bị máy tính bỏ túi (ghi kết quả thực hành vào bảng nhóm)</w:t>
            </w: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position w:val="-44"/>
                <w:sz w:val="24"/>
                <w:szCs w:val="24"/>
              </w:rPr>
              <w:object w:dxaOrig="3200" w:dyaOrig="999">
                <v:shape id="_x0000_i1026" type="#_x0000_t75" style="width:159.65pt;height:50.85pt" o:ole="">
                  <v:imagedata r:id="rId9" o:title=""/>
                </v:shape>
                <o:OLEObject Type="Embed" ProgID="Equation.DSMT4" ShapeID="_x0000_i1026" DrawAspect="Content" ObjectID="_1664987774" r:id="rId10"/>
              </w:obje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position w:val="-28"/>
                <w:sz w:val="24"/>
                <w:szCs w:val="24"/>
              </w:rPr>
              <w:object w:dxaOrig="2700" w:dyaOrig="680">
                <v:shape id="_x0000_i1027" type="#_x0000_t75" style="width:134.6pt;height:33.65pt" o:ole="">
                  <v:imagedata r:id="rId11" o:title=""/>
                </v:shape>
                <o:OLEObject Type="Embed" ProgID="Equation.DSMT4" ShapeID="_x0000_i1027" DrawAspect="Content" ObjectID="_1664987775" r:id="rId12"/>
              </w:object>
            </w:r>
          </w:p>
          <w:p w:rsidR="00E8518E" w:rsidRPr="00E8518E" w:rsidRDefault="00E8518E" w:rsidP="00E8518E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Từng nhóm thực hành và báo cáo kết quả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noProof/>
                <w:sz w:val="28"/>
                <w:szCs w:val="24"/>
              </w:rPr>
              <w:lastRenderedPageBreak/>
              <w:pict>
                <v:shape id="_x0000_s1460" type="#_x0000_t75" style="position:absolute;left:0;text-align:left;margin-left:65pt;margin-top:3.35pt;width:89.95pt;height:76.75pt;z-index:251659264;mso-wrap-edited:f;mso-position-horizontal-relative:text;mso-position-vertical-relative:text" wrapcoords="-119 0 -119 21461 21600 21461 21600 0 -119 0" filled="t">
                  <v:imagedata r:id="rId13" o:title=""/>
                </v:shape>
                <o:OLEObject Type="Embed" ProgID="PBrush" ShapeID="_x0000_s1460" DrawAspect="Content" ObjectID="_1664987785" r:id="rId14"/>
              </w:pi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Xác định chiều cao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Đặt giác kế thẳng đứng cách gốc cây một khoảng CD=a</w:t>
            </w:r>
          </w:p>
          <w:p w:rsidR="00E8518E" w:rsidRPr="00E8518E" w:rsidRDefault="00E8518E" w:rsidP="00E8518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Giả sử chiều cao của giác kế là OD=b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 xml:space="preserve">Quay thanh giác kế sao cho khi ngắm theo thanh này ta nhìn thấy đỉnh A của ngọn cây. Đọc trên giác kế số đo </w:t>
            </w:r>
            <w:r w:rsidRPr="00E8518E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28" type="#_x0000_t75" style="width:10.95pt;height:10.95pt" o:ole="">
                  <v:imagedata r:id="rId7" o:title=""/>
                </v:shape>
                <o:OLEObject Type="Embed" ProgID="Equation.DSMT4" ShapeID="_x0000_i1028" DrawAspect="Content" ObjectID="_1664987776" r:id="rId15"/>
              </w:object>
            </w:r>
            <w:r w:rsidRPr="00E8518E">
              <w:rPr>
                <w:rFonts w:ascii="Times New Roman" w:hAnsi="Times New Roman"/>
                <w:sz w:val="24"/>
                <w:szCs w:val="24"/>
              </w:rPr>
              <w:t xml:space="preserve"> của góc AOB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position w:val="-44"/>
                <w:sz w:val="24"/>
                <w:szCs w:val="24"/>
              </w:rPr>
              <w:object w:dxaOrig="2960" w:dyaOrig="999">
                <v:shape id="_x0000_i1029" type="#_x0000_t75" style="width:144.8pt;height:48.5pt" o:ole="">
                  <v:imagedata r:id="rId16" o:title=""/>
                </v:shape>
                <o:OLEObject Type="Embed" ProgID="Equation.DSMT4" ShapeID="_x0000_i1029" DrawAspect="Content" ObjectID="_1664987777" r:id="rId17"/>
              </w:obje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518E">
              <w:rPr>
                <w:rFonts w:ascii="Times New Roman" w:hAnsi="Times New Roman"/>
                <w:position w:val="-28"/>
                <w:sz w:val="24"/>
                <w:szCs w:val="24"/>
              </w:rPr>
              <w:object w:dxaOrig="2700" w:dyaOrig="680">
                <v:shape id="_x0000_i1030" type="#_x0000_t75" style="width:134.6pt;height:33.65pt" o:ole="">
                  <v:imagedata r:id="rId11" o:title=""/>
                </v:shape>
                <o:OLEObject Type="Embed" ProgID="Equation.DSMT4" ShapeID="_x0000_i1030" DrawAspect="Content" ObjectID="_1664987778" r:id="rId18"/>
              </w:obje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18E">
        <w:rPr>
          <w:rFonts w:ascii="Times New Roman" w:hAnsi="Times New Roman"/>
          <w:sz w:val="28"/>
          <w:szCs w:val="28"/>
        </w:rPr>
        <w:lastRenderedPageBreak/>
        <w:t>RÚT KINH NGHIỆM:</w:t>
      </w:r>
    </w:p>
    <w:p w:rsidR="00E8518E" w:rsidRPr="00E8518E" w:rsidRDefault="00E8518E" w:rsidP="00E851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18E" w:rsidRDefault="00B805A4" w:rsidP="00B805A4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nhắc lại công thức TSLG bằng bài thơ để hs nhớ trước khi làm</w:t>
      </w:r>
    </w:p>
    <w:p w:rsidR="00B805A4" w:rsidRPr="00B805A4" w:rsidRDefault="00B805A4" w:rsidP="00B805A4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xác định rõ là dùng công thức nào để tính và tính như thế nào?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E8518E">
        <w:rPr>
          <w:rFonts w:ascii="Times New Roman" w:hAnsi="Times New Roman"/>
          <w:sz w:val="28"/>
          <w:szCs w:val="28"/>
        </w:rPr>
        <w:t>THÁNG 10- TUẦN 6</w:t>
      </w:r>
      <w:r>
        <w:rPr>
          <w:rFonts w:ascii="Times New Roman" w:hAnsi="Times New Roman"/>
          <w:sz w:val="28"/>
          <w:szCs w:val="28"/>
        </w:rPr>
        <w:t xml:space="preserve"> – Tiết 2</w:t>
      </w:r>
    </w:p>
    <w:p w:rsidR="00B805A4" w:rsidRDefault="00E8518E" w:rsidP="00B805A4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518E">
        <w:rPr>
          <w:rFonts w:ascii="Times New Roman" w:hAnsi="Times New Roman"/>
          <w:sz w:val="28"/>
          <w:szCs w:val="28"/>
        </w:rPr>
        <w:t>NGÀY DẠY:</w:t>
      </w:r>
      <w:r w:rsidR="00B805A4" w:rsidRPr="00B805A4">
        <w:rPr>
          <w:rFonts w:ascii="Times New Roman" w:hAnsi="Times New Roman"/>
          <w:sz w:val="28"/>
          <w:szCs w:val="28"/>
        </w:rPr>
        <w:t xml:space="preserve"> </w:t>
      </w:r>
      <w:r w:rsidR="00B805A4" w:rsidRPr="00E8518E">
        <w:rPr>
          <w:rFonts w:ascii="Times New Roman" w:hAnsi="Times New Roman"/>
          <w:sz w:val="28"/>
          <w:szCs w:val="28"/>
        </w:rPr>
        <w:t>NGÀY DẠY:</w:t>
      </w:r>
      <w:r w:rsidR="00B805A4">
        <w:rPr>
          <w:rFonts w:ascii="Times New Roman" w:hAnsi="Times New Roman"/>
          <w:sz w:val="28"/>
          <w:szCs w:val="28"/>
        </w:rPr>
        <w:t>14/10/2020</w:t>
      </w:r>
    </w:p>
    <w:p w:rsidR="00B805A4" w:rsidRPr="00E8518E" w:rsidRDefault="00B805A4" w:rsidP="00B805A4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9/1-9/2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18E" w:rsidRPr="00E8518E" w:rsidRDefault="00E8518E" w:rsidP="00E8518E">
      <w:pPr>
        <w:tabs>
          <w:tab w:val="left" w:pos="8610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E8518E">
        <w:rPr>
          <w:rFonts w:ascii="Times New Roman" w:hAnsi="Times New Roman"/>
          <w:b/>
          <w:sz w:val="36"/>
          <w:szCs w:val="36"/>
        </w:rPr>
        <w:t>§5. ỨNG DỤNG THỰC TẾ VỀ CÁC TỈ SỐ LƯỢNG GIÁC CỦA GÓC NHỌN.THỰC HÀNH NGOÀI TRỜI(tt)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18E">
        <w:rPr>
          <w:rFonts w:ascii="Times New Roman" w:hAnsi="Times New Roman"/>
          <w:b/>
          <w:bCs/>
          <w:sz w:val="24"/>
          <w:szCs w:val="24"/>
        </w:rPr>
        <w:t>I.MỤC TIÊU:</w:t>
      </w:r>
    </w:p>
    <w:p w:rsidR="00E8518E" w:rsidRPr="00E8518E" w:rsidRDefault="00E8518E" w:rsidP="00E8518E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E8518E">
        <w:rPr>
          <w:rFonts w:ascii="Times New Roman" w:hAnsi="Times New Roman"/>
          <w:bCs/>
          <w:i/>
          <w:sz w:val="24"/>
          <w:szCs w:val="24"/>
          <w:u w:val="single"/>
        </w:rPr>
        <w:t>Kiến thức: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518E">
        <w:rPr>
          <w:rFonts w:ascii="Times New Roman" w:hAnsi="Times New Roman"/>
          <w:sz w:val="24"/>
          <w:szCs w:val="24"/>
        </w:rPr>
        <w:t>- Nắm được cách đo khoảng cách.</w:t>
      </w:r>
    </w:p>
    <w:p w:rsidR="00E8518E" w:rsidRPr="00E8518E" w:rsidRDefault="00E8518E" w:rsidP="00E851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8518E">
        <w:rPr>
          <w:rFonts w:ascii="Times New Roman" w:hAnsi="Times New Roman"/>
          <w:i/>
          <w:sz w:val="24"/>
          <w:szCs w:val="24"/>
          <w:u w:val="single"/>
        </w:rPr>
        <w:t>Kĩ năng: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518E">
        <w:rPr>
          <w:rFonts w:ascii="Times New Roman" w:hAnsi="Times New Roman"/>
          <w:sz w:val="24"/>
          <w:szCs w:val="24"/>
        </w:rPr>
        <w:t>- Làm thạo việc tính khoảng cách.</w:t>
      </w:r>
    </w:p>
    <w:p w:rsidR="00E8518E" w:rsidRPr="00E8518E" w:rsidRDefault="00E8518E" w:rsidP="00E851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8518E">
        <w:rPr>
          <w:rFonts w:ascii="Times New Roman" w:hAnsi="Times New Roman"/>
          <w:i/>
          <w:sz w:val="24"/>
          <w:szCs w:val="24"/>
          <w:u w:val="single"/>
        </w:rPr>
        <w:t>Tư duy:</w:t>
      </w:r>
    </w:p>
    <w:p w:rsidR="00E8518E" w:rsidRPr="00E8518E" w:rsidRDefault="00E8518E" w:rsidP="00E8518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8518E">
        <w:rPr>
          <w:rFonts w:ascii="Times New Roman" w:hAnsi="Times New Roman"/>
          <w:sz w:val="24"/>
          <w:szCs w:val="24"/>
        </w:rPr>
        <w:t>- Thấy được việc áp dụng thực tế dựa trên cơ sở hệ thức về góc và cạnh trong tam giác vuông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18E">
        <w:rPr>
          <w:rFonts w:ascii="Times New Roman" w:hAnsi="Times New Roman"/>
          <w:b/>
          <w:bCs/>
          <w:sz w:val="24"/>
          <w:szCs w:val="24"/>
        </w:rPr>
        <w:t>II. CHUẨN BỊ</w:t>
      </w: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8E">
        <w:rPr>
          <w:rFonts w:ascii="Times New Roman" w:hAnsi="Times New Roman"/>
          <w:sz w:val="24"/>
          <w:szCs w:val="24"/>
        </w:rPr>
        <w:tab/>
        <w:t>Sgk, giáo án, phấn, thước, bảng phụ, phiếu học tập, bảng lượng giác, máy tính, giác kế, êke</w:t>
      </w:r>
    </w:p>
    <w:p w:rsidR="00E8518E" w:rsidRPr="00E8518E" w:rsidRDefault="00E8518E" w:rsidP="00E8518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18E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E8518E" w:rsidRPr="00E8518E" w:rsidTr="003C0256">
        <w:tc>
          <w:tcPr>
            <w:tcW w:w="590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E8518E" w:rsidRPr="00E8518E" w:rsidRDefault="00E8518E" w:rsidP="00E8518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E8518E" w:rsidRPr="00E8518E" w:rsidRDefault="00E8518E" w:rsidP="00E85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E8518E" w:rsidRPr="00E8518E" w:rsidTr="003C0256">
        <w:tc>
          <w:tcPr>
            <w:tcW w:w="590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20p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Thực hành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Nhờ tslg của gn, ta ct tính được chiều rộng của sân mà không thể trực tiếp đo được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Ychsxđ chiều rộng của sân ngập nước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Chuẩn bị êke đạc, giác kế, thước cuộn, máy tính bỏ túi (phát bảng nhóm cho 6 nhóm)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Chọn điểm B phía bờ bên kia, lấy điểm A phía bờ bên này sao cho AB vuông góc với hai bờ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Dùng êke đạc kẻ tia Ax phía bờ bên này sao cho </w:t>
            </w:r>
            <w:r w:rsidRPr="00E8518E">
              <w:rPr>
                <w:rFonts w:ascii="Times New Roman" w:hAnsi="Times New Roman"/>
                <w:i/>
                <w:iCs/>
                <w:position w:val="-4"/>
                <w:sz w:val="24"/>
                <w:szCs w:val="24"/>
              </w:rPr>
              <w:object w:dxaOrig="980" w:dyaOrig="260">
                <v:shape id="_x0000_i1031" type="#_x0000_t75" style="width:48.5pt;height:12.5pt" o:ole="">
                  <v:imagedata r:id="rId19" o:title=""/>
                </v:shape>
                <o:OLEObject Type="Embed" ProgID="Equation.DSMT4" ShapeID="_x0000_i1031" DrawAspect="Content" ObjectID="_1664987779" r:id="rId20"/>
              </w:objec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Lấy điểm C trên Ax ( đo xác định AC )</w:t>
            </w: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Dùng giác kế đo góc ACB, giả sử ACB= </w:t>
            </w:r>
            <w:r w:rsidRPr="00E8518E">
              <w:rPr>
                <w:rFonts w:ascii="Times New Roman" w:hAnsi="Times New Roman"/>
                <w:i/>
                <w:iCs/>
                <w:position w:val="-6"/>
                <w:sz w:val="24"/>
                <w:szCs w:val="24"/>
              </w:rPr>
              <w:object w:dxaOrig="220" w:dyaOrig="220">
                <v:shape id="_x0000_i1032" type="#_x0000_t75" style="width:10.95pt;height:10.95pt" o:ole="">
                  <v:imagedata r:id="rId7" o:title=""/>
                </v:shape>
                <o:OLEObject Type="Embed" ProgID="Equation.DSMT4" ShapeID="_x0000_i1032" DrawAspect="Content" ObjectID="_1664987780" r:id="rId21"/>
              </w:object>
            </w: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Hãy tính AB ?</w:t>
            </w:r>
          </w:p>
          <w:p w:rsidR="00E8518E" w:rsidRPr="00E8518E" w:rsidRDefault="00E8518E" w:rsidP="00E8518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Cho từng nhóm thực hành và báo cáo kết quả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keepNext/>
              <w:spacing w:before="240" w:after="60" w:line="240" w:lineRule="auto"/>
              <w:outlineLvl w:val="2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 w:cs="Arial"/>
                <w:bCs/>
                <w:sz w:val="24"/>
                <w:szCs w:val="24"/>
              </w:rPr>
              <w:t>Nhắc lại cách đo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Ôn tập chương 1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Làm bài 33, 34 trang 93</w:t>
            </w:r>
          </w:p>
        </w:tc>
        <w:tc>
          <w:tcPr>
            <w:tcW w:w="3488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Ra sân</w:t>
            </w:r>
          </w:p>
          <w:p w:rsidR="00E8518E" w:rsidRPr="00E8518E" w:rsidRDefault="00E8518E" w:rsidP="00E8518E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Chuẩn bị máy tính bỏ túi (ghi kết quả thực hành vào bảng nhóm)</w:t>
            </w: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position w:val="-44"/>
                <w:sz w:val="24"/>
                <w:szCs w:val="24"/>
              </w:rPr>
              <w:object w:dxaOrig="2720" w:dyaOrig="999">
                <v:shape id="_x0000_i1033" type="#_x0000_t75" style="width:133.85pt;height:48.5pt" o:ole="">
                  <v:imagedata r:id="rId22" o:title=""/>
                </v:shape>
                <o:OLEObject Type="Embed" ProgID="Equation.DSMT4" ShapeID="_x0000_i1033" DrawAspect="Content" ObjectID="_1664987781" r:id="rId23"/>
              </w:object>
            </w:r>
          </w:p>
          <w:p w:rsidR="00E8518E" w:rsidRPr="00E8518E" w:rsidRDefault="00E8518E" w:rsidP="00E8518E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i/>
                <w:iCs/>
                <w:sz w:val="24"/>
                <w:szCs w:val="24"/>
              </w:rPr>
              <w:t>Từng nhóm thực hành và báo cáo kết quả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461" type="#_x0000_t75" style="position:absolute;left:0;text-align:left;margin-left:109.65pt;margin-top:6.7pt;width:45.35pt;height:1in;z-index:251660288;mso-wrap-edited:f;mso-position-horizontal-relative:text;mso-position-vertical-relative:text" wrapcoords="-193 0 -193 21479 21600 21479 21600 0 -193 0" filled="t">
                  <v:imagedata r:id="rId24" o:title=""/>
                </v:shape>
                <o:OLEObject Type="Embed" ProgID="PBrush" ShapeID="_x0000_s1461" DrawAspect="Content" ObjectID="_1664987786" r:id="rId25"/>
              </w:pi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Xác định khoảng cách</w:t>
            </w:r>
            <w:r w:rsidRPr="00E851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Chọn điểm B phía bờ bên kia, lấy điểm A phía bờ bên này sao cho AB vuông góc với hai bờ</w:t>
            </w:r>
          </w:p>
          <w:p w:rsidR="00E8518E" w:rsidRPr="00E8518E" w:rsidRDefault="00E8518E" w:rsidP="00E8518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 xml:space="preserve">Dùng êke đạc kẻ tia Ax phía bờ bên này sao cho </w:t>
            </w:r>
            <w:r w:rsidRPr="00E8518E">
              <w:rPr>
                <w:rFonts w:ascii="Times New Roman" w:hAnsi="Times New Roman"/>
                <w:position w:val="-4"/>
                <w:sz w:val="24"/>
                <w:szCs w:val="24"/>
              </w:rPr>
              <w:object w:dxaOrig="980" w:dyaOrig="260">
                <v:shape id="_x0000_i1034" type="#_x0000_t75" style="width:48.5pt;height:12.5pt" o:ole="">
                  <v:imagedata r:id="rId19" o:title=""/>
                </v:shape>
                <o:OLEObject Type="Embed" ProgID="Equation.DSMT4" ShapeID="_x0000_i1034" DrawAspect="Content" ObjectID="_1664987782" r:id="rId26"/>
              </w:object>
            </w:r>
          </w:p>
          <w:p w:rsidR="00E8518E" w:rsidRPr="00E8518E" w:rsidRDefault="00E8518E" w:rsidP="00E8518E">
            <w:pPr>
              <w:spacing w:after="0" w:line="240" w:lineRule="auto"/>
              <w:ind w:firstLine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>Lấy điểm C trên Ax, giả sử AC=a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 xml:space="preserve">Dùng giác kế đo góc ACB, giả sử ACB= </w:t>
            </w:r>
            <w:r w:rsidRPr="00E8518E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35" type="#_x0000_t75" style="width:10.95pt;height:10.95pt" o:ole="">
                  <v:imagedata r:id="rId7" o:title=""/>
                </v:shape>
                <o:OLEObject Type="Embed" ProgID="Equation.DSMT4" ShapeID="_x0000_i1035" DrawAspect="Content" ObjectID="_1664987783" r:id="rId27"/>
              </w:object>
            </w:r>
            <w:r w:rsidRPr="00E85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518E" w:rsidRPr="00E8518E" w:rsidRDefault="00E8518E" w:rsidP="00E8518E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position w:val="-44"/>
                <w:sz w:val="24"/>
                <w:szCs w:val="24"/>
              </w:rPr>
              <w:object w:dxaOrig="2720" w:dyaOrig="999">
                <v:shape id="_x0000_i1036" type="#_x0000_t75" style="width:133.85pt;height:48.5pt" o:ole="">
                  <v:imagedata r:id="rId22" o:title=""/>
                </v:shape>
                <o:OLEObject Type="Embed" ProgID="Equation.DSMT4" ShapeID="_x0000_i1036" DrawAspect="Content" ObjectID="_1664987784" r:id="rId28"/>
              </w:objec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18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18E" w:rsidRPr="00E8518E" w:rsidRDefault="00E8518E" w:rsidP="00E85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18E">
        <w:rPr>
          <w:rFonts w:ascii="Times New Roman" w:hAnsi="Times New Roman"/>
          <w:sz w:val="28"/>
          <w:szCs w:val="28"/>
        </w:rPr>
        <w:t>RÚT KINH NGHIỆM:</w:t>
      </w:r>
    </w:p>
    <w:p w:rsidR="00E8518E" w:rsidRPr="00E8518E" w:rsidRDefault="00E8518E" w:rsidP="00E851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5A4" w:rsidRDefault="00B805A4" w:rsidP="00B805A4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nhắc lại công thức TSLG bằng bài thơ để hs nhớ trước khi làm</w:t>
      </w:r>
    </w:p>
    <w:p w:rsidR="00B805A4" w:rsidRPr="00B805A4" w:rsidRDefault="00B805A4" w:rsidP="00B805A4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xác định rõ là dùng công thức nào để tính và tính như thế nào?</w:t>
      </w:r>
    </w:p>
    <w:p w:rsidR="00B805A4" w:rsidRPr="00E8518E" w:rsidRDefault="00B805A4" w:rsidP="00B805A4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8518E" w:rsidRPr="00E8518E" w:rsidRDefault="00E8518E" w:rsidP="00E851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A65CD" w:rsidRPr="00E8518E" w:rsidRDefault="006A65CD" w:rsidP="00E8518E"/>
    <w:sectPr w:rsidR="006A65CD" w:rsidRPr="00E8518E" w:rsidSect="00426E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C07"/>
    <w:multiLevelType w:val="hybridMultilevel"/>
    <w:tmpl w:val="0466134A"/>
    <w:lvl w:ilvl="0" w:tplc="F7FC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9B6171"/>
    <w:multiLevelType w:val="hybridMultilevel"/>
    <w:tmpl w:val="38300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CD"/>
    <w:rsid w:val="000C00C5"/>
    <w:rsid w:val="003C24AF"/>
    <w:rsid w:val="00426E08"/>
    <w:rsid w:val="006A65CD"/>
    <w:rsid w:val="00733DAE"/>
    <w:rsid w:val="00915594"/>
    <w:rsid w:val="00B805A4"/>
    <w:rsid w:val="00C50AB9"/>
    <w:rsid w:val="00DB4EE2"/>
    <w:rsid w:val="00DF7718"/>
    <w:rsid w:val="00E77EDB"/>
    <w:rsid w:val="00E8518E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F9CF-BFE5-4C32-8149-3E3007D2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7</cp:revision>
  <dcterms:created xsi:type="dcterms:W3CDTF">2020-09-27T01:08:00Z</dcterms:created>
  <dcterms:modified xsi:type="dcterms:W3CDTF">2020-10-23T12:18:00Z</dcterms:modified>
</cp:coreProperties>
</file>