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6F3BDB" w:rsidRDefault="007614EA" w:rsidP="007614EA">
      <w:pPr>
        <w:spacing w:after="0" w:line="240" w:lineRule="auto"/>
        <w:rPr>
          <w:rFonts w:ascii="Times New Roman" w:eastAsia="Times New Roman" w:hAnsi="Times New Roman" w:cs="Times New Roman"/>
          <w:color w:val="000000"/>
          <w:sz w:val="28"/>
          <w:szCs w:val="28"/>
        </w:rPr>
      </w:pPr>
      <w:r w:rsidRPr="006F3BDB">
        <w:rPr>
          <w:rFonts w:ascii="Times New Roman" w:eastAsia="Times New Roman" w:hAnsi="Times New Roman" w:cs="Times New Roman"/>
          <w:b/>
          <w:color w:val="000000"/>
          <w:sz w:val="28"/>
          <w:szCs w:val="28"/>
        </w:rPr>
        <w:t>Tuần</w:t>
      </w:r>
      <w:proofErr w:type="gramStart"/>
      <w:r w:rsidRPr="006F3BDB">
        <w:rPr>
          <w:rFonts w:ascii="Times New Roman" w:eastAsia="Times New Roman" w:hAnsi="Times New Roman" w:cs="Times New Roman"/>
          <w:b/>
          <w:color w:val="000000"/>
          <w:sz w:val="28"/>
          <w:szCs w:val="28"/>
        </w:rPr>
        <w:t>:24</w:t>
      </w:r>
      <w:r w:rsidR="006F3BDB">
        <w:rPr>
          <w:rFonts w:ascii="Times New Roman" w:eastAsia="Times New Roman" w:hAnsi="Times New Roman" w:cs="Times New Roman"/>
          <w:b/>
          <w:color w:val="000000"/>
          <w:sz w:val="28"/>
          <w:szCs w:val="28"/>
        </w:rPr>
        <w:t>,25</w:t>
      </w:r>
      <w:proofErr w:type="gramEnd"/>
    </w:p>
    <w:p w:rsidR="007614EA" w:rsidRPr="006F3BDB" w:rsidRDefault="007614EA" w:rsidP="007614EA">
      <w:pPr>
        <w:tabs>
          <w:tab w:val="left" w:pos="915"/>
        </w:tabs>
        <w:spacing w:after="0" w:line="240" w:lineRule="auto"/>
        <w:jc w:val="both"/>
        <w:rPr>
          <w:rFonts w:ascii="Times New Roman" w:eastAsia="Times New Roman" w:hAnsi="Times New Roman" w:cs="Times New Roman"/>
          <w:b/>
          <w:color w:val="000000"/>
          <w:sz w:val="28"/>
          <w:szCs w:val="28"/>
        </w:rPr>
      </w:pPr>
      <w:r w:rsidRPr="006F3BDB">
        <w:rPr>
          <w:rFonts w:ascii="Times New Roman" w:eastAsia="Times New Roman" w:hAnsi="Times New Roman" w:cs="Times New Roman"/>
          <w:b/>
          <w:color w:val="000000"/>
          <w:sz w:val="28"/>
          <w:szCs w:val="28"/>
        </w:rPr>
        <w:t>Tiết</w:t>
      </w:r>
      <w:proofErr w:type="gramStart"/>
      <w:r w:rsidRPr="006F3BDB">
        <w:rPr>
          <w:rFonts w:ascii="Times New Roman" w:eastAsia="Times New Roman" w:hAnsi="Times New Roman" w:cs="Times New Roman"/>
          <w:b/>
          <w:color w:val="000000"/>
          <w:sz w:val="28"/>
          <w:szCs w:val="28"/>
        </w:rPr>
        <w:t>:24</w:t>
      </w:r>
      <w:r w:rsidR="006F3BDB">
        <w:rPr>
          <w:rFonts w:ascii="Times New Roman" w:eastAsia="Times New Roman" w:hAnsi="Times New Roman" w:cs="Times New Roman"/>
          <w:b/>
          <w:color w:val="000000"/>
          <w:sz w:val="28"/>
          <w:szCs w:val="28"/>
        </w:rPr>
        <w:t>,25</w:t>
      </w:r>
      <w:proofErr w:type="gramEnd"/>
    </w:p>
    <w:p w:rsidR="007614EA" w:rsidRPr="006F3BDB" w:rsidRDefault="007614EA" w:rsidP="007614EA">
      <w:pPr>
        <w:spacing w:after="0" w:line="240" w:lineRule="auto"/>
        <w:jc w:val="both"/>
        <w:rPr>
          <w:rFonts w:ascii="Times New Roman" w:eastAsia="Times New Roman" w:hAnsi="Times New Roman" w:cs="Times New Roman"/>
          <w:b/>
          <w:color w:val="000000"/>
          <w:sz w:val="28"/>
          <w:szCs w:val="28"/>
        </w:rPr>
      </w:pPr>
      <w:proofErr w:type="spellStart"/>
      <w:r w:rsidRPr="006F3BDB">
        <w:rPr>
          <w:rFonts w:ascii="Times New Roman" w:eastAsia="Times New Roman" w:hAnsi="Times New Roman" w:cs="Times New Roman"/>
          <w:b/>
          <w:color w:val="000000"/>
          <w:sz w:val="28"/>
          <w:szCs w:val="28"/>
        </w:rPr>
        <w:t>Ngày</w:t>
      </w:r>
      <w:proofErr w:type="spellEnd"/>
      <w:r w:rsidRPr="006F3BDB">
        <w:rPr>
          <w:rFonts w:ascii="Times New Roman" w:eastAsia="Times New Roman" w:hAnsi="Times New Roman" w:cs="Times New Roman"/>
          <w:b/>
          <w:color w:val="000000"/>
          <w:sz w:val="28"/>
          <w:szCs w:val="28"/>
        </w:rPr>
        <w:t xml:space="preserve"> </w:t>
      </w:r>
      <w:proofErr w:type="spellStart"/>
      <w:r w:rsidRPr="006F3BDB">
        <w:rPr>
          <w:rFonts w:ascii="Times New Roman" w:eastAsia="Times New Roman" w:hAnsi="Times New Roman" w:cs="Times New Roman"/>
          <w:b/>
          <w:color w:val="000000"/>
          <w:sz w:val="28"/>
          <w:szCs w:val="28"/>
        </w:rPr>
        <w:t>dạy</w:t>
      </w:r>
      <w:proofErr w:type="spellEnd"/>
      <w:r w:rsidRPr="006F3BDB">
        <w:rPr>
          <w:rFonts w:ascii="Times New Roman" w:eastAsia="Times New Roman" w:hAnsi="Times New Roman" w:cs="Times New Roman"/>
          <w:b/>
          <w:color w:val="000000"/>
          <w:sz w:val="28"/>
          <w:szCs w:val="28"/>
        </w:rPr>
        <w:t xml:space="preserve">:  01-05/3/2021   </w:t>
      </w:r>
    </w:p>
    <w:p w:rsidR="007614EA" w:rsidRPr="006F3BDB" w:rsidRDefault="007614EA" w:rsidP="007614EA">
      <w:pPr>
        <w:tabs>
          <w:tab w:val="left" w:pos="1785"/>
        </w:tabs>
        <w:rPr>
          <w:rFonts w:ascii="Times New Roman" w:eastAsia="Times New Roman" w:hAnsi="Times New Roman" w:cs="Times New Roman"/>
          <w:b/>
          <w:color w:val="000000"/>
          <w:sz w:val="28"/>
          <w:szCs w:val="28"/>
        </w:rPr>
      </w:pPr>
      <w:proofErr w:type="spellStart"/>
      <w:r w:rsidRPr="006F3BDB">
        <w:rPr>
          <w:rFonts w:ascii="Times New Roman" w:eastAsia="Times New Roman" w:hAnsi="Times New Roman" w:cs="Times New Roman"/>
          <w:b/>
          <w:color w:val="000000"/>
          <w:sz w:val="28"/>
          <w:szCs w:val="28"/>
        </w:rPr>
        <w:t>Lớp</w:t>
      </w:r>
      <w:proofErr w:type="spellEnd"/>
      <w:r w:rsidRPr="006F3BDB">
        <w:rPr>
          <w:rFonts w:ascii="Times New Roman" w:eastAsia="Times New Roman" w:hAnsi="Times New Roman" w:cs="Times New Roman"/>
          <w:b/>
          <w:color w:val="000000"/>
          <w:sz w:val="28"/>
          <w:szCs w:val="28"/>
        </w:rPr>
        <w:t xml:space="preserve">: </w:t>
      </w:r>
      <w:proofErr w:type="spellStart"/>
      <w:r w:rsidRPr="006F3BDB">
        <w:rPr>
          <w:rFonts w:ascii="Times New Roman" w:eastAsia="Times New Roman" w:hAnsi="Times New Roman" w:cs="Times New Roman"/>
          <w:b/>
          <w:color w:val="000000"/>
          <w:sz w:val="28"/>
          <w:szCs w:val="28"/>
        </w:rPr>
        <w:t>Khối</w:t>
      </w:r>
      <w:proofErr w:type="spellEnd"/>
      <w:r w:rsidRPr="006F3BDB">
        <w:rPr>
          <w:rFonts w:ascii="Times New Roman" w:eastAsia="Times New Roman" w:hAnsi="Times New Roman" w:cs="Times New Roman"/>
          <w:b/>
          <w:color w:val="000000"/>
          <w:sz w:val="28"/>
          <w:szCs w:val="28"/>
        </w:rPr>
        <w:t xml:space="preserve"> </w:t>
      </w:r>
      <w:r w:rsidR="003521B0">
        <w:rPr>
          <w:rFonts w:ascii="Times New Roman" w:eastAsia="Times New Roman" w:hAnsi="Times New Roman" w:cs="Times New Roman"/>
          <w:b/>
          <w:color w:val="000000"/>
          <w:sz w:val="28"/>
          <w:szCs w:val="28"/>
        </w:rPr>
        <w:t>8</w:t>
      </w:r>
      <w:bookmarkStart w:id="0" w:name="_GoBack"/>
      <w:bookmarkEnd w:id="0"/>
      <w:r w:rsidRPr="006F3BDB">
        <w:rPr>
          <w:rFonts w:ascii="Times New Roman" w:eastAsia="Times New Roman" w:hAnsi="Times New Roman" w:cs="Times New Roman"/>
          <w:b/>
          <w:color w:val="000000"/>
          <w:sz w:val="28"/>
          <w:szCs w:val="28"/>
        </w:rPr>
        <w:tab/>
      </w:r>
    </w:p>
    <w:p w:rsidR="006F3BDB" w:rsidRDefault="006F3BDB" w:rsidP="006F3BDB">
      <w:pPr>
        <w:jc w:val="center"/>
        <w:rPr>
          <w:rFonts w:ascii="Times New Roman" w:hAnsi="Times New Roman" w:cs="Times New Roman"/>
          <w:b/>
          <w:sz w:val="26"/>
          <w:szCs w:val="26"/>
        </w:rPr>
      </w:pPr>
      <w:proofErr w:type="spellStart"/>
      <w:r>
        <w:rPr>
          <w:rFonts w:ascii="Times New Roman" w:hAnsi="Times New Roman"/>
          <w:bCs/>
          <w:lang w:val="fr-FR"/>
        </w:rPr>
        <w:t>Bài</w:t>
      </w:r>
      <w:proofErr w:type="spellEnd"/>
      <w:r>
        <w:rPr>
          <w:rFonts w:ascii="Times New Roman" w:hAnsi="Times New Roman"/>
          <w:bCs/>
          <w:lang w:val="fr-FR"/>
        </w:rPr>
        <w:t xml:space="preserve"> 17</w:t>
      </w:r>
      <w:r>
        <w:rPr>
          <w:rFonts w:ascii="Times New Roman" w:hAnsi="Times New Roman" w:cs="Times New Roman"/>
          <w:sz w:val="26"/>
          <w:szCs w:val="26"/>
        </w:rPr>
        <w:t xml:space="preserve">:   </w:t>
      </w:r>
      <w:r>
        <w:rPr>
          <w:rFonts w:ascii="Times New Roman" w:hAnsi="Times New Roman" w:cs="Times New Roman"/>
          <w:b/>
          <w:sz w:val="26"/>
          <w:szCs w:val="26"/>
        </w:rPr>
        <w:t xml:space="preserve">NGHĨA VỤ TÔN TRỌNG, BẢO VỆ TÀI SẢN </w:t>
      </w:r>
    </w:p>
    <w:p w:rsidR="006F3BDB" w:rsidRDefault="006F3BDB" w:rsidP="006F3BDB">
      <w:pPr>
        <w:jc w:val="center"/>
        <w:rPr>
          <w:rFonts w:ascii="Times New Roman" w:hAnsi="Times New Roman" w:cs="Times New Roman"/>
          <w:b/>
          <w:sz w:val="26"/>
          <w:szCs w:val="26"/>
        </w:rPr>
      </w:pPr>
      <w:r>
        <w:rPr>
          <w:rFonts w:ascii="Times New Roman" w:hAnsi="Times New Roman" w:cs="Times New Roman"/>
          <w:b/>
          <w:sz w:val="26"/>
          <w:szCs w:val="26"/>
        </w:rPr>
        <w:t>VÀ LỢI ÍCH CÔNG CỘNG.</w:t>
      </w:r>
    </w:p>
    <w:p w:rsidR="006F3BDB" w:rsidRDefault="006F3BDB" w:rsidP="006F3BDB">
      <w:pPr>
        <w:jc w:val="center"/>
        <w:rPr>
          <w:rFonts w:ascii="Times New Roman" w:hAnsi="Times New Roman" w:cs="Times New Roman"/>
          <w:i/>
          <w:sz w:val="26"/>
          <w:szCs w:val="26"/>
        </w:rPr>
      </w:pPr>
      <w:r>
        <w:rPr>
          <w:rFonts w:ascii="Times New Roman" w:hAnsi="Times New Roman" w:cs="Times New Roman"/>
          <w:i/>
          <w:sz w:val="26"/>
          <w:szCs w:val="26"/>
        </w:rPr>
        <w:t>(</w:t>
      </w:r>
      <w:r w:rsidR="003521B0">
        <w:rPr>
          <w:rFonts w:ascii="Times New Roman" w:hAnsi="Times New Roman" w:cs="Times New Roman"/>
          <w:i/>
          <w:sz w:val="26"/>
          <w:szCs w:val="26"/>
        </w:rPr>
        <w:t xml:space="preserve">2 </w:t>
      </w:r>
      <w:proofErr w:type="spellStart"/>
      <w:r>
        <w:rPr>
          <w:rFonts w:ascii="Times New Roman" w:hAnsi="Times New Roman" w:cs="Times New Roman"/>
          <w:i/>
          <w:sz w:val="26"/>
          <w:szCs w:val="26"/>
        </w:rPr>
        <w:t>tiết</w:t>
      </w:r>
      <w:proofErr w:type="spellEnd"/>
      <w:r>
        <w:rPr>
          <w:rFonts w:ascii="Times New Roman" w:hAnsi="Times New Roman" w:cs="Times New Roman"/>
          <w:i/>
          <w:sz w:val="26"/>
          <w:szCs w:val="26"/>
        </w:rPr>
        <w:t>)</w:t>
      </w:r>
    </w:p>
    <w:p w:rsidR="006F3BDB" w:rsidRDefault="006F3BDB" w:rsidP="006F3BDB">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Mục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tiêu</w:t>
      </w:r>
      <w:proofErr w:type="spellEnd"/>
      <w:r>
        <w:rPr>
          <w:rFonts w:ascii="Times New Roman" w:hAnsi="Times New Roman" w:cs="Times New Roman"/>
          <w:sz w:val="26"/>
          <w:szCs w:val="26"/>
        </w:rPr>
        <w:t>.</w:t>
      </w:r>
    </w:p>
    <w:p w:rsidR="006F3BDB" w:rsidRDefault="006F3BDB" w:rsidP="006F3BDB">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Kiến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thức</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Hiểu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thế</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nào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Nêu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nghĩa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vụ</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dân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trong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việc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tôn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trọng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bảo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vệ</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Nêu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trách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nhiệm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trong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việc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bảo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vệ</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w:t>
      </w:r>
    </w:p>
    <w:p w:rsidR="006F3BDB" w:rsidRDefault="006F3BDB" w:rsidP="006F3BDB">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Kĩ</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năng</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Biết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phối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hợp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mọi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tổ</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chức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xã</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hội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trong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việc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bảo</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vệ</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w:t>
      </w:r>
    </w:p>
    <w:p w:rsidR="006F3BDB" w:rsidRDefault="006F3BDB" w:rsidP="006F3BDB">
      <w:pPr>
        <w:pStyle w:val="ListParagraph"/>
        <w:numPr>
          <w:ilvl w:val="0"/>
          <w:numId w:val="6"/>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Thái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độ</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Có</w:t>
      </w:r>
      <w:proofErr w:type="spellEnd"/>
      <w:r>
        <w:rPr>
          <w:rFonts w:ascii="Times New Roman" w:eastAsia="Calibri" w:hAnsi="Times New Roman" w:cs="Times New Roman"/>
          <w:sz w:val="26"/>
          <w:szCs w:val="26"/>
        </w:rPr>
        <w:t xml:space="preserve"> ý </w:t>
      </w:r>
      <w:proofErr w:type="spellStart"/>
      <w:r>
        <w:rPr>
          <w:rFonts w:ascii="Times New Roman" w:eastAsia="Calibri" w:hAnsi="Times New Roman" w:cs="Times New Roman"/>
          <w:sz w:val="26"/>
          <w:szCs w:val="26"/>
        </w:rPr>
        <w:t>thức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tôn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trọng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tích</w:t>
      </w:r>
      <w:proofErr w:type="spellEnd"/>
      <w:r>
        <w:rPr>
          <w:rFonts w:ascii="Times New Roman" w:eastAsia="Calibri" w:hAnsi="Times New Roman" w:cs="Times New Roman"/>
          <w:sz w:val="26"/>
          <w:szCs w:val="26"/>
        </w:rPr>
        <w:t xml:space="preserve"> </w:t>
      </w:r>
      <w:proofErr w:type="spellStart"/>
      <w:proofErr w:type="gramStart"/>
      <w:r>
        <w:rPr>
          <w:rFonts w:ascii="Times New Roman" w:eastAsia="Calibri" w:hAnsi="Times New Roman" w:cs="Times New Roman"/>
          <w:sz w:val="26"/>
          <w:szCs w:val="26"/>
        </w:rPr>
        <w:t>cực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tham</w:t>
      </w:r>
      <w:proofErr w:type="spellEnd"/>
      <w:proofErr w:type="gram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giữ</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gìn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eastAsia="Calibri" w:hAnsi="Times New Roman" w:cs="Times New Roman"/>
          <w:sz w:val="26"/>
          <w:szCs w:val="26"/>
        </w:rPr>
      </w:pPr>
      <w:proofErr w:type="spellStart"/>
      <w:r>
        <w:rPr>
          <w:rFonts w:ascii="Times New Roman" w:hAnsi="Times New Roman" w:cs="Times New Roman"/>
          <w:sz w:val="26"/>
          <w:szCs w:val="26"/>
        </w:rPr>
        <w:t>P</w:t>
      </w:r>
      <w:r>
        <w:rPr>
          <w:rFonts w:ascii="Times New Roman" w:eastAsia="Calibri" w:hAnsi="Times New Roman" w:cs="Times New Roman"/>
          <w:sz w:val="26"/>
          <w:szCs w:val="26"/>
        </w:rPr>
        <w:t>hê</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phán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những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hành</w:t>
      </w:r>
      <w:proofErr w:type="spell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vi</w:t>
      </w:r>
      <w:proofErr w:type="gram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việc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thiệt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hại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đến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nước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lợi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 xml:space="preserve">.       </w:t>
      </w:r>
    </w:p>
    <w:p w:rsidR="006F3BDB" w:rsidRDefault="006F3BDB" w:rsidP="006F3BDB">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pháp</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duy</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6F3BDB" w:rsidRDefault="006F3BDB" w:rsidP="006F3BDB">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tiện</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SGK,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6F3BDB" w:rsidRDefault="006F3BDB" w:rsidP="006F3BDB">
      <w:pPr>
        <w:pStyle w:val="ListParagraph"/>
        <w:numPr>
          <w:ilvl w:val="0"/>
          <w:numId w:val="5"/>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dạy</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học</w:t>
      </w:r>
      <w:proofErr w:type="spellEnd"/>
      <w:r>
        <w:rPr>
          <w:rFonts w:ascii="Times New Roman" w:hAnsi="Times New Roman" w:cs="Times New Roman"/>
          <w:sz w:val="26"/>
          <w:szCs w:val="26"/>
        </w:rPr>
        <w:t>.</w:t>
      </w:r>
    </w:p>
    <w:p w:rsidR="006F3BDB" w:rsidRDefault="006F3BDB" w:rsidP="006F3BDB">
      <w:pPr>
        <w:pStyle w:val="ListParagraph"/>
        <w:numPr>
          <w:ilvl w:val="0"/>
          <w:numId w:val="7"/>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Ổn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định</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lớp</w:t>
      </w:r>
      <w:proofErr w:type="spellEnd"/>
      <w:r>
        <w:rPr>
          <w:rFonts w:ascii="Times New Roman" w:hAnsi="Times New Roman" w:cs="Times New Roman"/>
          <w:sz w:val="26"/>
          <w:szCs w:val="26"/>
        </w:rPr>
        <w:t>:</w:t>
      </w:r>
    </w:p>
    <w:p w:rsidR="006F3BDB" w:rsidRDefault="006F3BDB" w:rsidP="006F3BDB">
      <w:pPr>
        <w:pStyle w:val="ListParagraph"/>
        <w:numPr>
          <w:ilvl w:val="0"/>
          <w:numId w:val="7"/>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Kiểm</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tra</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cũ</w:t>
      </w:r>
      <w:proofErr w:type="spellEnd"/>
      <w:r>
        <w:rPr>
          <w:rFonts w:ascii="Times New Roman" w:hAnsi="Times New Roman" w:cs="Times New Roman"/>
          <w:sz w:val="26"/>
          <w:szCs w:val="26"/>
        </w:rPr>
        <w:t>:</w:t>
      </w:r>
    </w:p>
    <w:p w:rsidR="006F3BDB" w:rsidRDefault="006F3BDB" w:rsidP="006F3BDB">
      <w:pPr>
        <w:pStyle w:val="ListParagraph"/>
        <w:numPr>
          <w:ilvl w:val="0"/>
          <w:numId w:val="7"/>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mới</w:t>
      </w:r>
      <w:proofErr w:type="spellEnd"/>
      <w:r>
        <w:rPr>
          <w:rFonts w:ascii="Times New Roman" w:hAnsi="Times New Roman" w:cs="Times New Roman"/>
          <w:sz w:val="26"/>
          <w:szCs w:val="26"/>
        </w:rPr>
        <w:t xml:space="preserve">: </w:t>
      </w:r>
      <w:r>
        <w:rPr>
          <w:rFonts w:ascii="Times New Roman" w:eastAsia="Calibri" w:hAnsi="Times New Roman" w:cs="Times New Roman"/>
          <w:bCs/>
          <w:iCs/>
          <w:sz w:val="26"/>
          <w:szCs w:val="26"/>
          <w:lang w:val="nl-NL"/>
        </w:rPr>
        <w:t>Ngoài những tài sản mà công dân</w:t>
      </w:r>
      <w:r>
        <w:rPr>
          <w:rFonts w:ascii="Times New Roman" w:hAnsi="Times New Roman" w:cs="Times New Roman"/>
          <w:bCs/>
          <w:iCs/>
          <w:sz w:val="26"/>
          <w:szCs w:val="26"/>
          <w:lang w:val="nl-NL"/>
        </w:rPr>
        <w:t xml:space="preserve"> </w:t>
      </w:r>
      <w:r>
        <w:rPr>
          <w:rFonts w:ascii="Times New Roman" w:eastAsia="Calibri" w:hAnsi="Times New Roman" w:cs="Times New Roman"/>
          <w:bCs/>
          <w:iCs/>
          <w:sz w:val="26"/>
          <w:szCs w:val="26"/>
          <w:lang w:val="nl-NL"/>
        </w:rPr>
        <w:t>(cá nhân, tập thể)</w:t>
      </w:r>
      <w:r>
        <w:rPr>
          <w:rFonts w:ascii="Times New Roman" w:hAnsi="Times New Roman" w:cs="Times New Roman"/>
          <w:bCs/>
          <w:iCs/>
          <w:sz w:val="26"/>
          <w:szCs w:val="26"/>
          <w:lang w:val="nl-NL"/>
        </w:rPr>
        <w:t xml:space="preserve"> </w:t>
      </w:r>
      <w:r>
        <w:rPr>
          <w:rFonts w:ascii="Times New Roman" w:eastAsia="Calibri" w:hAnsi="Times New Roman" w:cs="Times New Roman"/>
          <w:bCs/>
          <w:iCs/>
          <w:sz w:val="26"/>
          <w:szCs w:val="26"/>
          <w:lang w:val="nl-NL"/>
        </w:rPr>
        <w:t>có quyền sở hữ</w:t>
      </w:r>
      <w:r>
        <w:rPr>
          <w:rFonts w:ascii="Times New Roman" w:hAnsi="Times New Roman" w:cs="Times New Roman"/>
          <w:bCs/>
          <w:iCs/>
          <w:sz w:val="26"/>
          <w:szCs w:val="26"/>
          <w:lang w:val="nl-NL"/>
        </w:rPr>
        <w:t>u</w:t>
      </w:r>
      <w:r>
        <w:rPr>
          <w:rFonts w:ascii="Times New Roman" w:eastAsia="Calibri" w:hAnsi="Times New Roman" w:cs="Times New Roman"/>
          <w:bCs/>
          <w:iCs/>
          <w:sz w:val="26"/>
          <w:szCs w:val="26"/>
          <w:lang w:val="nl-NL"/>
        </w:rPr>
        <w:t>, những loại tài sản còn lại thuộc quyền sở hữu của tổ chức nà</w:t>
      </w:r>
      <w:r>
        <w:rPr>
          <w:rFonts w:ascii="Times New Roman" w:hAnsi="Times New Roman" w:cs="Times New Roman"/>
          <w:bCs/>
          <w:iCs/>
          <w:sz w:val="26"/>
          <w:szCs w:val="26"/>
          <w:lang w:val="nl-NL"/>
        </w:rPr>
        <w:t>o? HS: trả lời. GV: dẫn dắt vào bài học mới.</w:t>
      </w:r>
    </w:p>
    <w:p w:rsidR="006F3BDB" w:rsidRDefault="006F3BDB" w:rsidP="006F3BDB">
      <w:pPr>
        <w:pStyle w:val="ListParagraph"/>
        <w:ind w:left="1080"/>
        <w:rPr>
          <w:rFonts w:ascii="Times New Roman" w:hAnsi="Times New Roman" w:cs="Times New Roman"/>
          <w:sz w:val="26"/>
          <w:szCs w:val="26"/>
        </w:rPr>
      </w:pPr>
    </w:p>
    <w:p w:rsidR="006F3BDB" w:rsidRDefault="006F3BDB" w:rsidP="006F3BDB">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1</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phần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đặt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vấn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đề</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2"/>
        <w:gridCol w:w="3478"/>
        <w:gridCol w:w="3472"/>
      </w:tblGrid>
      <w:tr w:rsidR="006F3BDB" w:rsidTr="00B32C28">
        <w:tc>
          <w:tcPr>
            <w:tcW w:w="3472"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8"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2"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6F3BDB" w:rsidTr="00B32C28">
        <w:tc>
          <w:tcPr>
            <w:tcW w:w="3472" w:type="dxa"/>
            <w:tcBorders>
              <w:top w:val="single" w:sz="4" w:space="0" w:color="auto"/>
              <w:left w:val="single" w:sz="4" w:space="0" w:color="auto"/>
              <w:bottom w:val="single" w:sz="4" w:space="0" w:color="auto"/>
              <w:right w:val="single" w:sz="4" w:space="0" w:color="auto"/>
            </w:tcBorders>
          </w:tcPr>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Gọi HS đọc Đ17 Hiến pháp 1992 SGK trang 48.</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Nội dung Đ17 nói đến vấn đề gì? Nêu những loại tài sản thuộc quyền sở hữu của nhà nước?</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GV: Vậy tài sản nhà nước bao </w:t>
            </w:r>
            <w:r>
              <w:rPr>
                <w:rFonts w:ascii="Times New Roman" w:hAnsi="Times New Roman" w:cs="Times New Roman"/>
                <w:bCs/>
                <w:iCs/>
                <w:sz w:val="26"/>
                <w:szCs w:val="26"/>
                <w:lang w:val="nl-NL"/>
              </w:rPr>
              <w:lastRenderedPageBreak/>
              <w:t>gồm những gì?</w:t>
            </w: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Nguồn lợi sinh ra từ tài sản của nhà nước thì ai là người được hưởng?</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Thế nào là lợi ích công cộng?</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Lợi ích công cộng có vai trò gì đối với xã hội? Ví dụ?</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Gọi HS đọc tình huống phần đặt vấn đề SGK trang 47.</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Ý kiến nào trong tình huống là đúng? Vì sao?</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Nếu là Lan, em sẽ xử lí ntn?</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sz w:val="26"/>
                <w:szCs w:val="26"/>
              </w:rPr>
            </w:pPr>
          </w:p>
        </w:tc>
        <w:tc>
          <w:tcPr>
            <w:tcW w:w="3478" w:type="dxa"/>
            <w:tcBorders>
              <w:top w:val="single" w:sz="4" w:space="0" w:color="auto"/>
              <w:left w:val="single" w:sz="4" w:space="0" w:color="auto"/>
              <w:bottom w:val="single" w:sz="4" w:space="0" w:color="auto"/>
              <w:right w:val="single" w:sz="4" w:space="0" w:color="auto"/>
            </w:tcBorders>
          </w:tcPr>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lastRenderedPageBreak/>
              <w:t xml:space="preserve">HS: </w:t>
            </w:r>
            <w:proofErr w:type="spellStart"/>
            <w:r>
              <w:rPr>
                <w:rFonts w:ascii="Times New Roman" w:hAnsi="Times New Roman" w:cs="Times New Roman"/>
                <w:sz w:val="26"/>
                <w:szCs w:val="26"/>
              </w:rPr>
              <w:t>nghe</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Tất cả mọi người dân của nước đó. Được gọi là lợi ích công cộng.</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HS: trả lời cá nhân.</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Là cơ sở vật chất quan trọng để xây dựng và phát triển xã hội.</w:t>
            </w: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Ví dụ: Tiền thuế do các cá nhân, doanh nghiệp… đóng góp được dùng để xây dựng các công trình công cộng: nhà văn hóa, trường học, nhà máy, xí nghiệp quốc doanh…để phục vụ nhu cầu đời sống nhân dân.</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huống</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Ý kiến của Lan là sai.</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Báo cho cơ quan có thẩm quyền biết để ngăn chặn kịp thời, vì tài sản đó là của nhà nước, lợi ích của nó nhằm phục vụ mọi người trong đó có cả mình thì mình cũng nên có trách nhiệm.</w:t>
            </w:r>
          </w:p>
          <w:p w:rsidR="006F3BDB" w:rsidRDefault="006F3BDB" w:rsidP="00B32C28">
            <w:pPr>
              <w:rPr>
                <w:rFonts w:ascii="Times New Roman" w:hAnsi="Times New Roman" w:cs="Times New Roman"/>
                <w:sz w:val="26"/>
                <w:szCs w:val="26"/>
              </w:rPr>
            </w:pPr>
          </w:p>
        </w:tc>
        <w:tc>
          <w:tcPr>
            <w:tcW w:w="3472" w:type="dxa"/>
            <w:tcBorders>
              <w:top w:val="single" w:sz="4" w:space="0" w:color="auto"/>
              <w:left w:val="single" w:sz="4" w:space="0" w:color="auto"/>
              <w:bottom w:val="single" w:sz="4" w:space="0" w:color="auto"/>
              <w:right w:val="single" w:sz="4" w:space="0" w:color="auto"/>
            </w:tcBorders>
          </w:tcPr>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lastRenderedPageBreak/>
              <w:t xml:space="preserve">II. </w:t>
            </w:r>
            <w:proofErr w:type="spellStart"/>
            <w:r>
              <w:rPr>
                <w:rFonts w:ascii="Times New Roman" w:hAnsi="Times New Roman" w:cs="Times New Roman"/>
                <w:sz w:val="26"/>
                <w:szCs w:val="26"/>
                <w:u w:val="single"/>
              </w:rPr>
              <w:t>Nội</w:t>
            </w:r>
            <w:proofErr w:type="spellEnd"/>
            <w:r>
              <w:rPr>
                <w:rFonts w:ascii="Times New Roman" w:hAnsi="Times New Roman" w:cs="Times New Roman"/>
                <w:sz w:val="26"/>
                <w:szCs w:val="26"/>
                <w:u w:val="single"/>
              </w:rPr>
              <w:t xml:space="preserve"> dung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học</w:t>
            </w:r>
            <w:proofErr w:type="spellEnd"/>
            <w:r>
              <w:rPr>
                <w:rFonts w:ascii="Times New Roman" w:hAnsi="Times New Roman" w:cs="Times New Roman"/>
                <w:sz w:val="26"/>
                <w:szCs w:val="26"/>
              </w:rPr>
              <w:t>.</w:t>
            </w:r>
          </w:p>
          <w:p w:rsidR="006F3BDB" w:rsidRDefault="006F3BDB" w:rsidP="00B32C28">
            <w:pPr>
              <w:pStyle w:val="NormalWeb"/>
              <w:shd w:val="clear" w:color="auto" w:fill="FCFEFB"/>
              <w:spacing w:before="0" w:beforeAutospacing="0" w:after="0" w:afterAutospacing="0"/>
              <w:jc w:val="both"/>
              <w:rPr>
                <w:sz w:val="26"/>
                <w:szCs w:val="26"/>
              </w:rPr>
            </w:pPr>
            <w:r>
              <w:rPr>
                <w:sz w:val="26"/>
                <w:szCs w:val="26"/>
              </w:rPr>
              <w:t xml:space="preserve">1. </w:t>
            </w:r>
            <w:proofErr w:type="spellStart"/>
            <w:r>
              <w:rPr>
                <w:i/>
                <w:sz w:val="26"/>
                <w:szCs w:val="26"/>
                <w:u w:val="single"/>
              </w:rPr>
              <w:t>Thế</w:t>
            </w:r>
            <w:proofErr w:type="spellEnd"/>
            <w:r>
              <w:rPr>
                <w:i/>
                <w:sz w:val="26"/>
                <w:szCs w:val="26"/>
                <w:u w:val="single"/>
              </w:rPr>
              <w:t xml:space="preserve"> </w:t>
            </w:r>
            <w:proofErr w:type="spellStart"/>
            <w:r>
              <w:rPr>
                <w:i/>
                <w:sz w:val="26"/>
                <w:szCs w:val="26"/>
                <w:u w:val="single"/>
              </w:rPr>
              <w:t>nào</w:t>
            </w:r>
            <w:proofErr w:type="spellEnd"/>
            <w:r>
              <w:rPr>
                <w:i/>
                <w:sz w:val="26"/>
                <w:szCs w:val="26"/>
                <w:u w:val="single"/>
              </w:rPr>
              <w:t xml:space="preserve"> </w:t>
            </w:r>
            <w:proofErr w:type="spellStart"/>
            <w:r>
              <w:rPr>
                <w:i/>
                <w:sz w:val="26"/>
                <w:szCs w:val="26"/>
                <w:u w:val="single"/>
              </w:rPr>
              <w:t>là</w:t>
            </w:r>
            <w:proofErr w:type="spellEnd"/>
            <w:r>
              <w:rPr>
                <w:i/>
                <w:sz w:val="26"/>
                <w:szCs w:val="26"/>
                <w:u w:val="single"/>
              </w:rPr>
              <w:t xml:space="preserve"> </w:t>
            </w:r>
            <w:proofErr w:type="spellStart"/>
            <w:r>
              <w:rPr>
                <w:i/>
                <w:sz w:val="26"/>
                <w:szCs w:val="26"/>
                <w:u w:val="single"/>
              </w:rPr>
              <w:t>tài</w:t>
            </w:r>
            <w:proofErr w:type="spellEnd"/>
            <w:r>
              <w:rPr>
                <w:i/>
                <w:sz w:val="26"/>
                <w:szCs w:val="26"/>
                <w:u w:val="single"/>
              </w:rPr>
              <w:t xml:space="preserve"> </w:t>
            </w:r>
            <w:proofErr w:type="spellStart"/>
            <w:r>
              <w:rPr>
                <w:i/>
                <w:sz w:val="26"/>
                <w:szCs w:val="26"/>
                <w:u w:val="single"/>
              </w:rPr>
              <w:t>sản</w:t>
            </w:r>
            <w:proofErr w:type="spellEnd"/>
            <w:r>
              <w:rPr>
                <w:i/>
                <w:sz w:val="26"/>
                <w:szCs w:val="26"/>
                <w:u w:val="single"/>
              </w:rPr>
              <w:t xml:space="preserve"> </w:t>
            </w:r>
            <w:proofErr w:type="spellStart"/>
            <w:r>
              <w:rPr>
                <w:i/>
                <w:sz w:val="26"/>
                <w:szCs w:val="26"/>
                <w:u w:val="single"/>
              </w:rPr>
              <w:t>nhà</w:t>
            </w:r>
            <w:proofErr w:type="spellEnd"/>
            <w:r>
              <w:rPr>
                <w:i/>
                <w:sz w:val="26"/>
                <w:szCs w:val="26"/>
                <w:u w:val="single"/>
              </w:rPr>
              <w:t xml:space="preserve"> </w:t>
            </w:r>
            <w:proofErr w:type="spellStart"/>
            <w:r>
              <w:rPr>
                <w:i/>
                <w:sz w:val="26"/>
                <w:szCs w:val="26"/>
                <w:u w:val="single"/>
              </w:rPr>
              <w:t>nước</w:t>
            </w:r>
            <w:proofErr w:type="spellEnd"/>
            <w:r>
              <w:rPr>
                <w:i/>
                <w:sz w:val="26"/>
                <w:szCs w:val="26"/>
                <w:u w:val="single"/>
              </w:rPr>
              <w:t xml:space="preserve">, </w:t>
            </w:r>
            <w:proofErr w:type="spellStart"/>
            <w:r>
              <w:rPr>
                <w:i/>
                <w:sz w:val="26"/>
                <w:szCs w:val="26"/>
                <w:u w:val="single"/>
              </w:rPr>
              <w:t>lợi</w:t>
            </w:r>
            <w:proofErr w:type="spellEnd"/>
            <w:r>
              <w:rPr>
                <w:i/>
                <w:sz w:val="26"/>
                <w:szCs w:val="26"/>
                <w:u w:val="single"/>
              </w:rPr>
              <w:t xml:space="preserve"> </w:t>
            </w:r>
            <w:proofErr w:type="spellStart"/>
            <w:r>
              <w:rPr>
                <w:i/>
                <w:sz w:val="26"/>
                <w:szCs w:val="26"/>
                <w:u w:val="single"/>
              </w:rPr>
              <w:t>ích</w:t>
            </w:r>
            <w:proofErr w:type="spellEnd"/>
            <w:r>
              <w:rPr>
                <w:i/>
                <w:sz w:val="26"/>
                <w:szCs w:val="26"/>
                <w:u w:val="single"/>
              </w:rPr>
              <w:t xml:space="preserve"> </w:t>
            </w:r>
            <w:proofErr w:type="spellStart"/>
            <w:r>
              <w:rPr>
                <w:i/>
                <w:sz w:val="26"/>
                <w:szCs w:val="26"/>
                <w:u w:val="single"/>
              </w:rPr>
              <w:t>công</w:t>
            </w:r>
            <w:proofErr w:type="spellEnd"/>
            <w:r>
              <w:rPr>
                <w:i/>
                <w:sz w:val="26"/>
                <w:szCs w:val="26"/>
                <w:u w:val="single"/>
              </w:rPr>
              <w:t xml:space="preserve"> </w:t>
            </w:r>
            <w:proofErr w:type="spellStart"/>
            <w:r>
              <w:rPr>
                <w:i/>
                <w:sz w:val="26"/>
                <w:szCs w:val="26"/>
                <w:u w:val="single"/>
              </w:rPr>
              <w:t>cộng</w:t>
            </w:r>
            <w:proofErr w:type="spellEnd"/>
            <w:r>
              <w:rPr>
                <w:i/>
                <w:sz w:val="26"/>
                <w:szCs w:val="26"/>
                <w:u w:val="single"/>
              </w:rPr>
              <w:t>?</w:t>
            </w: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Tài</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sản</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nhà</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thuộc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hữu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toàn</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dân</w:t>
            </w:r>
            <w:proofErr w:type="spellEnd"/>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do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chịu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trách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nhiệm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lí</w:t>
            </w:r>
            <w:proofErr w:type="spellEnd"/>
            <w:r>
              <w:rPr>
                <w:rFonts w:ascii="Times New Roman" w:eastAsia="Times New Roman" w:hAnsi="Times New Roman" w:cs="Times New Roman"/>
                <w:sz w:val="26"/>
                <w:szCs w:val="26"/>
              </w:rPr>
              <w:t xml:space="preserve">. </w:t>
            </w:r>
          </w:p>
          <w:p w:rsidR="006F3BDB" w:rsidRDefault="006F3BDB" w:rsidP="00B32C28">
            <w:pPr>
              <w:shd w:val="clear" w:color="auto" w:fill="FCFEFB"/>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u w:val="single"/>
              </w:rPr>
              <w:t>Ví</w:t>
            </w:r>
            <w:proofErr w:type="spellEnd"/>
            <w:r>
              <w:rPr>
                <w:rFonts w:ascii="Times New Roman" w:eastAsia="Times New Roman" w:hAnsi="Times New Roman" w:cs="Times New Roman"/>
                <w:sz w:val="26"/>
                <w:szCs w:val="26"/>
                <w:u w:val="single"/>
              </w:rPr>
              <w:t xml:space="preserve"> </w:t>
            </w:r>
            <w:proofErr w:type="spellStart"/>
            <w:r>
              <w:rPr>
                <w:rFonts w:ascii="Times New Roman" w:eastAsia="Times New Roman" w:hAnsi="Times New Roman" w:cs="Times New Roman"/>
                <w:sz w:val="26"/>
                <w:szCs w:val="26"/>
                <w:u w:val="single"/>
              </w:rPr>
              <w:t>dụ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đất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hồ</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Lợi</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ích</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công</w:t>
            </w:r>
            <w:proofErr w:type="spellEnd"/>
            <w:r>
              <w:rPr>
                <w:rFonts w:ascii="Times New Roman" w:eastAsia="Times New Roman" w:hAnsi="Times New Roman" w:cs="Times New Roman"/>
                <w:b/>
                <w:bCs/>
                <w:i/>
                <w:iCs/>
                <w:sz w:val="26"/>
                <w:szCs w:val="26"/>
              </w:rPr>
              <w:t xml:space="preserve"> </w:t>
            </w:r>
            <w:proofErr w:type="spellStart"/>
            <w:r>
              <w:rPr>
                <w:rFonts w:ascii="Times New Roman" w:eastAsia="Times New Roman" w:hAnsi="Times New Roman" w:cs="Times New Roman"/>
                <w:b/>
                <w:bCs/>
                <w:i/>
                <w:iCs/>
                <w:sz w:val="26"/>
                <w:szCs w:val="26"/>
              </w:rPr>
              <w:t>cộng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những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chung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dành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mọi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người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xã</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hội</w:t>
            </w:r>
            <w:proofErr w:type="spellEnd"/>
            <w:r>
              <w:rPr>
                <w:rFonts w:ascii="Times New Roman" w:eastAsia="Times New Roman" w:hAnsi="Times New Roman" w:cs="Times New Roman"/>
                <w:sz w:val="26"/>
                <w:szCs w:val="26"/>
              </w:rPr>
              <w:t xml:space="preserve">. </w:t>
            </w:r>
          </w:p>
          <w:p w:rsidR="006F3BDB" w:rsidRDefault="006F3BDB" w:rsidP="00B32C28">
            <w:pPr>
              <w:shd w:val="clear" w:color="auto" w:fill="FCFEFB"/>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u w:val="single"/>
              </w:rPr>
              <w:t>Ví</w:t>
            </w:r>
            <w:proofErr w:type="spellEnd"/>
            <w:r>
              <w:rPr>
                <w:rFonts w:ascii="Times New Roman" w:eastAsia="Times New Roman" w:hAnsi="Times New Roman" w:cs="Times New Roman"/>
                <w:sz w:val="26"/>
                <w:szCs w:val="26"/>
                <w:u w:val="single"/>
              </w:rPr>
              <w:t xml:space="preserve"> </w:t>
            </w:r>
            <w:proofErr w:type="spellStart"/>
            <w:r>
              <w:rPr>
                <w:rFonts w:ascii="Times New Roman" w:eastAsia="Times New Roman" w:hAnsi="Times New Roman" w:cs="Times New Roman"/>
                <w:sz w:val="26"/>
                <w:szCs w:val="26"/>
                <w:u w:val="single"/>
              </w:rPr>
              <w:t>dụ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viên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cầu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đường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bệnh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viện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trường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học</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cộng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có</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trò</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quan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trọng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triển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tế</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nâng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đời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sống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vật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chất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tinh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thần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nhân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dân</w:t>
            </w:r>
            <w:proofErr w:type="spellEnd"/>
            <w:r>
              <w:rPr>
                <w:rFonts w:ascii="Times New Roman" w:eastAsia="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I. </w:t>
            </w:r>
            <w:proofErr w:type="spellStart"/>
            <w:r>
              <w:rPr>
                <w:rFonts w:ascii="Times New Roman" w:hAnsi="Times New Roman" w:cs="Times New Roman"/>
                <w:sz w:val="26"/>
                <w:szCs w:val="26"/>
                <w:u w:val="single"/>
              </w:rPr>
              <w:t>Đặt</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vấn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đề</w:t>
            </w:r>
            <w:proofErr w:type="spellEnd"/>
            <w:r>
              <w:rPr>
                <w:rFonts w:ascii="Times New Roman" w:hAnsi="Times New Roman" w:cs="Times New Roman"/>
                <w:sz w:val="26"/>
                <w:szCs w:val="26"/>
              </w:rPr>
              <w:t>:</w:t>
            </w:r>
          </w:p>
          <w:p w:rsidR="006F3BDB" w:rsidRDefault="006F3BDB" w:rsidP="00B32C28">
            <w:pPr>
              <w:pStyle w:val="NormalWeb"/>
              <w:shd w:val="clear" w:color="auto" w:fill="FCFEFB"/>
              <w:spacing w:before="0" w:beforeAutospacing="0" w:after="0" w:afterAutospacing="0"/>
              <w:jc w:val="both"/>
              <w:rPr>
                <w:sz w:val="26"/>
                <w:szCs w:val="26"/>
              </w:rPr>
            </w:pPr>
            <w:r>
              <w:rPr>
                <w:sz w:val="26"/>
                <w:szCs w:val="26"/>
              </w:rPr>
              <w:sym w:font="Wingdings" w:char="F0F0"/>
            </w:r>
            <w:r>
              <w:rPr>
                <w:sz w:val="26"/>
                <w:szCs w:val="26"/>
              </w:rPr>
              <w:t xml:space="preserve"> </w:t>
            </w:r>
            <w:proofErr w:type="spellStart"/>
            <w:r>
              <w:rPr>
                <w:sz w:val="26"/>
                <w:szCs w:val="26"/>
              </w:rPr>
              <w:t>Lan</w:t>
            </w:r>
            <w:proofErr w:type="spellEnd"/>
            <w:r>
              <w:rPr>
                <w:sz w:val="26"/>
                <w:szCs w:val="26"/>
              </w:rPr>
              <w:t xml:space="preserve"> </w:t>
            </w:r>
            <w:proofErr w:type="spellStart"/>
            <w:r>
              <w:rPr>
                <w:sz w:val="26"/>
                <w:szCs w:val="26"/>
              </w:rPr>
              <w:t>nghĩ</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vậy</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sai</w:t>
            </w:r>
            <w:proofErr w:type="spellEnd"/>
            <w:r>
              <w:rPr>
                <w:sz w:val="26"/>
                <w:szCs w:val="26"/>
              </w:rPr>
              <w:t xml:space="preserve">, </w:t>
            </w:r>
            <w:proofErr w:type="spellStart"/>
            <w:r>
              <w:rPr>
                <w:sz w:val="26"/>
                <w:szCs w:val="26"/>
              </w:rPr>
              <w:t>vì</w:t>
            </w:r>
            <w:proofErr w:type="spellEnd"/>
            <w:r>
              <w:rPr>
                <w:sz w:val="26"/>
                <w:szCs w:val="26"/>
              </w:rPr>
              <w:t xml:space="preserve"> </w:t>
            </w:r>
            <w:proofErr w:type="spellStart"/>
            <w:r>
              <w:rPr>
                <w:sz w:val="26"/>
                <w:szCs w:val="26"/>
              </w:rPr>
              <w:t>rừng</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tài</w:t>
            </w:r>
            <w:proofErr w:type="spellEnd"/>
            <w:r>
              <w:rPr>
                <w:sz w:val="26"/>
                <w:szCs w:val="26"/>
              </w:rPr>
              <w:t xml:space="preserve"> </w:t>
            </w:r>
            <w:proofErr w:type="spellStart"/>
            <w:r>
              <w:rPr>
                <w:sz w:val="26"/>
                <w:szCs w:val="26"/>
              </w:rPr>
              <w:t>sản</w:t>
            </w:r>
            <w:proofErr w:type="spellEnd"/>
            <w:r>
              <w:rPr>
                <w:sz w:val="26"/>
                <w:szCs w:val="26"/>
              </w:rPr>
              <w:t xml:space="preserve"> </w:t>
            </w:r>
            <w:proofErr w:type="spellStart"/>
            <w:r>
              <w:rPr>
                <w:sz w:val="26"/>
                <w:szCs w:val="26"/>
              </w:rPr>
              <w:t>quý</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lastRenderedPageBreak/>
              <w:t>nhiệm</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w:t>
            </w:r>
          </w:p>
          <w:p w:rsidR="006F3BDB" w:rsidRDefault="006F3BDB" w:rsidP="00B32C28">
            <w:pPr>
              <w:rPr>
                <w:rFonts w:ascii="Times New Roman" w:hAnsi="Times New Roman" w:cs="Times New Roman"/>
                <w:sz w:val="26"/>
                <w:szCs w:val="26"/>
              </w:rPr>
            </w:pPr>
          </w:p>
        </w:tc>
      </w:tr>
    </w:tbl>
    <w:p w:rsidR="006F3BDB" w:rsidRDefault="006F3BDB" w:rsidP="006F3BDB">
      <w:pPr>
        <w:jc w:val="center"/>
        <w:rPr>
          <w:rFonts w:ascii="Times New Roman" w:hAnsi="Times New Roman" w:cs="Times New Roman"/>
          <w:b/>
          <w:sz w:val="26"/>
          <w:szCs w:val="26"/>
          <w:u w:val="single"/>
        </w:rPr>
      </w:pPr>
    </w:p>
    <w:p w:rsidR="006F3BDB" w:rsidRDefault="006F3BDB" w:rsidP="006F3BDB">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2</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5"/>
        <w:gridCol w:w="3474"/>
        <w:gridCol w:w="3473"/>
      </w:tblGrid>
      <w:tr w:rsidR="006F3BDB" w:rsidTr="00B32C28">
        <w:tc>
          <w:tcPr>
            <w:tcW w:w="3475"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4"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3" w:type="dxa"/>
            <w:tcBorders>
              <w:top w:val="single" w:sz="4" w:space="0" w:color="auto"/>
              <w:left w:val="single" w:sz="4" w:space="0" w:color="auto"/>
              <w:bottom w:val="single" w:sz="4" w:space="0" w:color="auto"/>
              <w:right w:val="single" w:sz="4" w:space="0" w:color="auto"/>
            </w:tcBorders>
            <w:hideMark/>
          </w:tcPr>
          <w:p w:rsidR="006F3BDB" w:rsidRDefault="006F3BDB"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6F3BDB" w:rsidTr="00B32C28">
        <w:tc>
          <w:tcPr>
            <w:tcW w:w="3475" w:type="dxa"/>
            <w:tcBorders>
              <w:top w:val="single" w:sz="4" w:space="0" w:color="auto"/>
              <w:left w:val="single" w:sz="4" w:space="0" w:color="auto"/>
              <w:bottom w:val="single" w:sz="4" w:space="0" w:color="auto"/>
              <w:right w:val="single" w:sz="4" w:space="0" w:color="auto"/>
            </w:tcBorders>
          </w:tcPr>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Qua tình huống em thấy công dân có trách nhiệm như thế nào đối với tài sản của nhà nước và lợi ích công cộng?</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Gọi HS đọc điều 78 Hiến pháp 1992/48?</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Kể một số tài sản nhà nước và lợi ích công cộng ở địa phương em?</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Vì sao cần phải bảo vệ tài sản nhà nước và lợi ích công cộng?</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GV: Gọi HS đọc điều 144 luật hình sự.</w:t>
            </w:r>
          </w:p>
          <w:p w:rsidR="006F3BDB" w:rsidRDefault="006F3BDB" w:rsidP="00B32C28">
            <w:pPr>
              <w:rPr>
                <w:rFonts w:ascii="Times New Roman" w:hAnsi="Times New Roman" w:cs="Times New Roman"/>
                <w:bCs/>
                <w:iCs/>
                <w:sz w:val="26"/>
                <w:szCs w:val="26"/>
                <w:lang w:val="nl-NL"/>
              </w:rPr>
            </w:pPr>
          </w:p>
          <w:p w:rsidR="006F3BDB" w:rsidRDefault="006F3BDB" w:rsidP="00B32C28">
            <w:pPr>
              <w:rPr>
                <w:rFonts w:ascii="Times New Roman" w:hAnsi="Times New Roman" w:cs="Times New Roman"/>
                <w:sz w:val="26"/>
                <w:szCs w:val="26"/>
              </w:rPr>
            </w:pPr>
            <w:r>
              <w:rPr>
                <w:rFonts w:ascii="Times New Roman" w:hAnsi="Times New Roman" w:cs="Times New Roman"/>
                <w:bCs/>
                <w:iCs/>
                <w:sz w:val="26"/>
                <w:szCs w:val="26"/>
                <w:lang w:val="nl-NL"/>
              </w:rPr>
              <w:t>GV: Qua những điều luật trong hiến pháp 1992 và luật hình sự ta thấy nhà nước đã có những biện pháp gì để giúp công dân bảo quản tốt tài sản nhà nước và lợi ích công cộng?</w:t>
            </w:r>
          </w:p>
        </w:tc>
        <w:tc>
          <w:tcPr>
            <w:tcW w:w="3474" w:type="dxa"/>
            <w:tcBorders>
              <w:top w:val="single" w:sz="4" w:space="0" w:color="auto"/>
              <w:left w:val="single" w:sz="4" w:space="0" w:color="auto"/>
              <w:bottom w:val="single" w:sz="4" w:space="0" w:color="auto"/>
              <w:right w:val="single" w:sz="4" w:space="0" w:color="auto"/>
            </w:tcBorders>
          </w:tcPr>
          <w:p w:rsidR="006F3BDB" w:rsidRDefault="006F3BDB" w:rsidP="00B32C28">
            <w:pPr>
              <w:shd w:val="clear" w:color="auto" w:fill="FCFEFB"/>
              <w:rPr>
                <w:rFonts w:ascii="Times New Roman" w:hAnsi="Times New Roman" w:cs="Times New Roman"/>
                <w:sz w:val="26"/>
                <w:szCs w:val="26"/>
              </w:rPr>
            </w:pPr>
          </w:p>
          <w:p w:rsidR="006F3BDB" w:rsidRDefault="006F3BDB" w:rsidP="00B32C28">
            <w:pPr>
              <w:shd w:val="clear" w:color="auto" w:fill="FCFEFB"/>
              <w:rPr>
                <w:rFonts w:ascii="Times New Roman" w:hAnsi="Times New Roman" w:cs="Times New Roman"/>
                <w:sz w:val="26"/>
                <w:szCs w:val="26"/>
              </w:rPr>
            </w:pPr>
          </w:p>
          <w:p w:rsidR="006F3BDB" w:rsidRDefault="006F3BDB" w:rsidP="00B32C28">
            <w:pPr>
              <w:shd w:val="clear" w:color="auto" w:fill="FCFEFB"/>
              <w:rPr>
                <w:rFonts w:ascii="Times New Roman" w:hAnsi="Times New Roman" w:cs="Times New Roman"/>
                <w:sz w:val="26"/>
                <w:szCs w:val="26"/>
              </w:rPr>
            </w:pPr>
          </w:p>
          <w:p w:rsidR="006F3BDB" w:rsidRDefault="006F3BDB" w:rsidP="00B32C28">
            <w:pPr>
              <w:shd w:val="clear" w:color="auto" w:fill="FCFEFB"/>
              <w:rPr>
                <w:rFonts w:ascii="Times New Roman" w:hAnsi="Times New Roman" w:cs="Times New Roman"/>
                <w:sz w:val="26"/>
                <w:szCs w:val="26"/>
              </w:rPr>
            </w:pPr>
          </w:p>
          <w:p w:rsidR="006F3BDB" w:rsidRDefault="006F3BDB" w:rsidP="00B32C28">
            <w:pPr>
              <w:shd w:val="clear" w:color="auto" w:fill="FCFEFB"/>
              <w:rPr>
                <w:rFonts w:ascii="Times New Roman" w:hAnsi="Times New Roman" w:cs="Times New Roman"/>
                <w:sz w:val="26"/>
                <w:szCs w:val="26"/>
              </w:rPr>
            </w:pPr>
          </w:p>
          <w:p w:rsidR="006F3BDB" w:rsidRDefault="006F3BDB" w:rsidP="00B32C28">
            <w:pPr>
              <w:shd w:val="clear" w:color="auto" w:fill="FCFEFB"/>
              <w:rPr>
                <w:rFonts w:ascii="Times New Roman" w:hAnsi="Times New Roman" w:cs="Times New Roman"/>
                <w:sz w:val="26"/>
                <w:szCs w:val="26"/>
              </w:rPr>
            </w:pPr>
          </w:p>
          <w:p w:rsidR="006F3BDB" w:rsidRPr="006F3BDB" w:rsidRDefault="006F3BDB" w:rsidP="006F3BDB">
            <w:pPr>
              <w:shd w:val="clear" w:color="auto" w:fill="FCFEFB"/>
              <w:rPr>
                <w:rFonts w:ascii="Times New Roman" w:eastAsia="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w:t>
            </w:r>
            <w:r>
              <w:rPr>
                <w:rFonts w:ascii="Times New Roman" w:eastAsia="Times New Roman" w:hAnsi="Times New Roman" w:cs="Times New Roman"/>
                <w:sz w:val="26"/>
                <w:szCs w:val="26"/>
              </w:rPr>
              <w:t>ghĩa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dân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việc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tôn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trọng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cộng</w:t>
            </w:r>
            <w:proofErr w:type="spellEnd"/>
            <w:r>
              <w:rPr>
                <w:rFonts w:ascii="Times New Roman" w:eastAsia="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nghe</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bCs/>
                <w:iCs/>
                <w:sz w:val="26"/>
                <w:szCs w:val="26"/>
                <w:lang w:val="nl-NL"/>
              </w:rPr>
            </w:pPr>
            <w:r>
              <w:rPr>
                <w:rFonts w:ascii="Times New Roman" w:hAnsi="Times New Roman" w:cs="Times New Roman"/>
                <w:bCs/>
                <w:iCs/>
                <w:sz w:val="26"/>
                <w:szCs w:val="26"/>
                <w:lang w:val="nl-NL"/>
              </w:rPr>
              <w:t>- Trụ sở UBND, trạm y tế, trường học, chợ, đường  làng…</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nghe</w:t>
            </w:r>
            <w:proofErr w:type="spellEnd"/>
            <w:r>
              <w:rPr>
                <w:rFonts w:ascii="Times New Roman" w:hAnsi="Times New Roman" w:cs="Times New Roman"/>
                <w:sz w:val="26"/>
                <w:szCs w:val="26"/>
              </w:rPr>
              <w:t>.</w:t>
            </w:r>
          </w:p>
          <w:p w:rsidR="006F3BDB" w:rsidRDefault="006F3BDB" w:rsidP="00B32C28">
            <w:pPr>
              <w:rPr>
                <w:rFonts w:ascii="Times New Roman" w:hAnsi="Times New Roman" w:cs="Times New Roman"/>
                <w:sz w:val="26"/>
                <w:szCs w:val="26"/>
              </w:rPr>
            </w:pPr>
          </w:p>
          <w:p w:rsidR="006F3BDB" w:rsidRDefault="006F3BDB" w:rsidP="00B32C28">
            <w:pPr>
              <w:rPr>
                <w:rFonts w:ascii="Times New Roman" w:hAnsi="Times New Roman" w:cs="Times New Roman"/>
                <w:sz w:val="26"/>
                <w:szCs w:val="26"/>
              </w:rPr>
            </w:pPr>
          </w:p>
          <w:p w:rsidR="006F3BDB" w:rsidRDefault="006F3BDB" w:rsidP="006F3BDB">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w:t>
            </w:r>
          </w:p>
        </w:tc>
        <w:tc>
          <w:tcPr>
            <w:tcW w:w="3473" w:type="dxa"/>
            <w:tcBorders>
              <w:top w:val="single" w:sz="4" w:space="0" w:color="auto"/>
              <w:left w:val="single" w:sz="4" w:space="0" w:color="auto"/>
              <w:bottom w:val="single" w:sz="4" w:space="0" w:color="auto"/>
              <w:right w:val="single" w:sz="4" w:space="0" w:color="auto"/>
            </w:tcBorders>
          </w:tcPr>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proofErr w:type="spellStart"/>
            <w:r>
              <w:rPr>
                <w:rFonts w:ascii="Times New Roman" w:eastAsia="Times New Roman" w:hAnsi="Times New Roman" w:cs="Times New Roman"/>
                <w:i/>
                <w:sz w:val="26"/>
                <w:szCs w:val="26"/>
                <w:u w:val="single"/>
              </w:rPr>
              <w:t>Nghĩa</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vụ</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của</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công</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dân</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trong</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việc</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tôn</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trọng</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bảo</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vệ</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tài</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sản</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nhà</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nước</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lợi</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ích</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công</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cộng</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lấn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chiếm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hoại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mục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nhân</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quản</w:t>
            </w:r>
            <w:proofErr w:type="spellEnd"/>
            <w:r>
              <w:rPr>
                <w:rFonts w:ascii="Times New Roman" w:eastAsia="Times New Roman" w:hAnsi="Times New Roman" w:cs="Times New Roman"/>
                <w:sz w:val="26"/>
                <w:szCs w:val="26"/>
              </w:rPr>
              <w:t xml:space="preserve"> ,</w:t>
            </w:r>
            <w:proofErr w:type="gram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giữ</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gìn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kiệm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tham</w:t>
            </w:r>
            <w:proofErr w:type="spellEnd"/>
            <w:r>
              <w:rPr>
                <w:rFonts w:ascii="Times New Roman" w:eastAsia="Times New Roman" w:hAnsi="Times New Roman" w:cs="Times New Roman"/>
                <w:sz w:val="26"/>
                <w:szCs w:val="26"/>
              </w:rPr>
              <w:t xml:space="preserve"> ô, </w:t>
            </w:r>
            <w:proofErr w:type="spellStart"/>
            <w:r>
              <w:rPr>
                <w:rFonts w:ascii="Times New Roman" w:eastAsia="Times New Roman" w:hAnsi="Times New Roman" w:cs="Times New Roman"/>
                <w:sz w:val="26"/>
                <w:szCs w:val="26"/>
              </w:rPr>
              <w:t>lãng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được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lý</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proofErr w:type="spellStart"/>
            <w:r>
              <w:rPr>
                <w:rFonts w:ascii="Times New Roman" w:eastAsia="Times New Roman" w:hAnsi="Times New Roman" w:cs="Times New Roman"/>
                <w:i/>
                <w:sz w:val="26"/>
                <w:szCs w:val="26"/>
                <w:u w:val="single"/>
              </w:rPr>
              <w:t>Trách</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nhiệm</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của</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Nhà</w:t>
            </w:r>
            <w:proofErr w:type="spellEnd"/>
            <w:r>
              <w:rPr>
                <w:rFonts w:ascii="Times New Roman" w:eastAsia="Times New Roman" w:hAnsi="Times New Roman" w:cs="Times New Roman"/>
                <w:i/>
                <w:sz w:val="26"/>
                <w:szCs w:val="26"/>
                <w:u w:val="single"/>
              </w:rPr>
              <w:t xml:space="preserve"> </w:t>
            </w:r>
            <w:proofErr w:type="spellStart"/>
            <w:r>
              <w:rPr>
                <w:rFonts w:ascii="Times New Roman" w:eastAsia="Times New Roman" w:hAnsi="Times New Roman" w:cs="Times New Roman"/>
                <w:i/>
                <w:sz w:val="26"/>
                <w:szCs w:val="26"/>
                <w:u w:val="single"/>
              </w:rPr>
              <w:t>nước</w:t>
            </w:r>
            <w:proofErr w:type="spellEnd"/>
            <w:r>
              <w:rPr>
                <w:rFonts w:ascii="Times New Roman" w:eastAsia="Times New Roman" w:hAnsi="Times New Roman" w:cs="Times New Roman"/>
                <w:i/>
                <w:sz w:val="26"/>
                <w:szCs w:val="26"/>
                <w:u w:val="single"/>
              </w:rPr>
              <w:t>:</w:t>
            </w: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Ban </w:t>
            </w:r>
            <w:proofErr w:type="spellStart"/>
            <w:r>
              <w:rPr>
                <w:rFonts w:ascii="Times New Roman" w:eastAsia="Times New Roman" w:hAnsi="Times New Roman" w:cs="Times New Roman"/>
                <w:sz w:val="26"/>
                <w:szCs w:val="26"/>
              </w:rPr>
              <w:t>hành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tổ</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chức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thực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hiện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định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pháp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luật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về</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lý</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sử</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w:t>
            </w:r>
          </w:p>
          <w:p w:rsidR="006F3BDB" w:rsidRDefault="006F3BDB" w:rsidP="00B32C28">
            <w:pPr>
              <w:shd w:val="clear" w:color="auto" w:fill="FCFEFB"/>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Tuyên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truyền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giáo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dân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thực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hiện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tốt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nghĩa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tôn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trọng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cộng</w:t>
            </w:r>
            <w:proofErr w:type="spellEnd"/>
            <w:r>
              <w:rPr>
                <w:rFonts w:ascii="Times New Roman" w:eastAsia="Times New Roman" w:hAnsi="Times New Roman" w:cs="Times New Roman"/>
                <w:sz w:val="26"/>
                <w:szCs w:val="26"/>
              </w:rPr>
              <w:t>.</w:t>
            </w:r>
          </w:p>
          <w:p w:rsidR="006F3BDB" w:rsidRDefault="006F3BDB" w:rsidP="00B32C28">
            <w:pPr>
              <w:rPr>
                <w:rFonts w:ascii="Times New Roman" w:hAnsi="Times New Roman" w:cs="Times New Roman"/>
                <w:sz w:val="26"/>
                <w:szCs w:val="26"/>
              </w:rPr>
            </w:pPr>
          </w:p>
        </w:tc>
      </w:tr>
    </w:tbl>
    <w:p w:rsidR="006F3BDB" w:rsidRDefault="006F3BDB" w:rsidP="006F3BDB">
      <w:pPr>
        <w:rPr>
          <w:rFonts w:ascii="Times New Roman" w:hAnsi="Times New Roman" w:cs="Times New Roman"/>
          <w:sz w:val="26"/>
          <w:szCs w:val="26"/>
        </w:rPr>
      </w:pPr>
    </w:p>
    <w:p w:rsidR="006F3BDB" w:rsidRDefault="006F3BDB" w:rsidP="006F3BDB">
      <w:pPr>
        <w:pStyle w:val="ListParagraph"/>
        <w:numPr>
          <w:ilvl w:val="0"/>
          <w:numId w:val="7"/>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Củng</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w:t>
      </w:r>
      <w:r>
        <w:rPr>
          <w:rFonts w:ascii="Times New Roman" w:eastAsia="Times New Roman" w:hAnsi="Times New Roman" w:cs="Times New Roman"/>
          <w:sz w:val="26"/>
          <w:szCs w:val="26"/>
        </w:rPr>
        <w:t>ghĩa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vụ</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của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dân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trong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việc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tôn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trọng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tài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sản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nhà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nước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ích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cộng</w:t>
      </w:r>
      <w:proofErr w:type="spellEnd"/>
      <w:r>
        <w:rPr>
          <w:rFonts w:ascii="Times New Roman" w:eastAsia="Times New Roman" w:hAnsi="Times New Roman" w:cs="Times New Roman"/>
          <w:sz w:val="26"/>
          <w:szCs w:val="26"/>
        </w:rPr>
        <w:t>?</w:t>
      </w:r>
    </w:p>
    <w:p w:rsidR="006F3BDB" w:rsidRDefault="006F3BDB" w:rsidP="006F3BDB">
      <w:pPr>
        <w:pStyle w:val="ListParagraph"/>
        <w:numPr>
          <w:ilvl w:val="0"/>
          <w:numId w:val="7"/>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Dặn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dò</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tập</w:t>
      </w:r>
      <w:proofErr w:type="spellEnd"/>
      <w:r>
        <w:rPr>
          <w:rFonts w:ascii="Times New Roman" w:hAnsi="Times New Roman" w:cs="Times New Roman"/>
          <w:sz w:val="26"/>
          <w:szCs w:val="26"/>
        </w:rPr>
        <w:t xml:space="preserve"> 1, 2 SGK/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49.</w:t>
      </w:r>
    </w:p>
    <w:p w:rsidR="006F3BDB" w:rsidRDefault="006F3BDB" w:rsidP="006F3BDB">
      <w:pPr>
        <w:pStyle w:val="ListParagraph"/>
        <w:numPr>
          <w:ilvl w:val="1"/>
          <w:numId w:val="5"/>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w:t>
      </w:r>
    </w:p>
    <w:p w:rsidR="007614EA" w:rsidRPr="006F3BDB" w:rsidRDefault="007614EA" w:rsidP="006F3BDB">
      <w:pPr>
        <w:rPr>
          <w:rFonts w:ascii="Times New Roman" w:eastAsia="Times New Roman" w:hAnsi="Times New Roman" w:cs="Times New Roman"/>
          <w:b/>
          <w:color w:val="000000"/>
          <w:sz w:val="28"/>
          <w:szCs w:val="28"/>
          <w:u w:val="single"/>
        </w:rPr>
      </w:pPr>
      <w:r w:rsidRPr="006F3BDB">
        <w:rPr>
          <w:rFonts w:ascii="Times New Roman" w:eastAsia="Times New Roman" w:hAnsi="Times New Roman" w:cs="Times New Roman"/>
          <w:b/>
          <w:color w:val="000000"/>
          <w:sz w:val="28"/>
          <w:szCs w:val="28"/>
        </w:rPr>
        <w:t xml:space="preserve">V. </w:t>
      </w:r>
      <w:r w:rsidRPr="006F3BDB">
        <w:rPr>
          <w:rFonts w:ascii="Times New Roman" w:eastAsia="Times New Roman" w:hAnsi="Times New Roman" w:cs="Times New Roman"/>
          <w:b/>
          <w:color w:val="000000"/>
          <w:sz w:val="28"/>
          <w:szCs w:val="28"/>
          <w:u w:val="single"/>
        </w:rPr>
        <w:t>RÚT KINH NGHIỆM</w:t>
      </w:r>
    </w:p>
    <w:p w:rsidR="007614EA" w:rsidRPr="006F3BDB" w:rsidRDefault="007614EA" w:rsidP="007614EA">
      <w:pPr>
        <w:ind w:firstLine="720"/>
        <w:rPr>
          <w:sz w:val="28"/>
          <w:szCs w:val="28"/>
        </w:rPr>
      </w:pPr>
      <w:r w:rsidRPr="006F3BDB">
        <w:rPr>
          <w:rFonts w:ascii="Times New Roman" w:hAnsi="Times New Roman"/>
          <w:sz w:val="28"/>
          <w:szCs w:val="28"/>
          <w:lang w:val="vi-VN"/>
        </w:rPr>
        <w:t>Gv dặn dò học sinh chuẩn bị kĩ bài trước khi lên lớp để có thể tham gia phát biểu xây dựng bài trên lớp</w:t>
      </w:r>
    </w:p>
    <w:p w:rsidR="007614EA" w:rsidRPr="006F3BDB" w:rsidRDefault="007614EA" w:rsidP="007614EA">
      <w:pPr>
        <w:jc w:val="both"/>
        <w:rPr>
          <w:rFonts w:ascii="VNI-Times" w:eastAsia="SimSun" w:hAnsi="VNI-Times" w:cs="VNI-Times"/>
          <w:color w:val="000000"/>
          <w:sz w:val="28"/>
          <w:szCs w:val="28"/>
        </w:rPr>
      </w:pPr>
    </w:p>
    <w:p w:rsidR="007614EA" w:rsidRPr="006F3BDB" w:rsidRDefault="007614EA" w:rsidP="007614EA">
      <w:pPr>
        <w:jc w:val="both"/>
        <w:rPr>
          <w:rFonts w:ascii="VNI-Times" w:eastAsia="SimSun" w:hAnsi="VNI-Times" w:cs="VNI-Times"/>
          <w:color w:val="000000"/>
          <w:sz w:val="28"/>
          <w:szCs w:val="28"/>
        </w:rPr>
      </w:pPr>
    </w:p>
    <w:p w:rsidR="007614EA" w:rsidRPr="006F3BDB" w:rsidRDefault="007614EA" w:rsidP="007614EA">
      <w:pPr>
        <w:rPr>
          <w:vanish/>
          <w:sz w:val="28"/>
          <w:szCs w:val="28"/>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RPr="006F3BDB" w:rsidTr="00B32C28">
        <w:trPr>
          <w:tblCellSpacing w:w="15" w:type="dxa"/>
        </w:trPr>
        <w:tc>
          <w:tcPr>
            <w:tcW w:w="9390" w:type="dxa"/>
            <w:shd w:val="clear" w:color="auto" w:fill="FFFFFF"/>
            <w:vAlign w:val="center"/>
          </w:tcPr>
          <w:p w:rsidR="007614EA" w:rsidRPr="006F3BDB" w:rsidRDefault="007614EA" w:rsidP="00B32C28">
            <w:pPr>
              <w:jc w:val="right"/>
              <w:rPr>
                <w:rFonts w:ascii="Arial" w:hAnsi="Arial" w:cs="Arial"/>
                <w:b/>
                <w:color w:val="000000"/>
                <w:sz w:val="28"/>
                <w:szCs w:val="28"/>
              </w:rPr>
            </w:pPr>
          </w:p>
        </w:tc>
      </w:tr>
    </w:tbl>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jc w:val="both"/>
        <w:rPr>
          <w:sz w:val="28"/>
          <w:szCs w:val="28"/>
        </w:rPr>
      </w:pPr>
    </w:p>
    <w:p w:rsidR="007614EA" w:rsidRPr="006F3BDB" w:rsidRDefault="007614EA" w:rsidP="007614EA">
      <w:pPr>
        <w:ind w:left="5040" w:firstLine="720"/>
        <w:rPr>
          <w:rFonts w:ascii="Times New Roman" w:hAnsi="Times New Roman" w:cs="Times New Roman"/>
          <w:sz w:val="28"/>
          <w:szCs w:val="28"/>
        </w:rPr>
      </w:pPr>
    </w:p>
    <w:p w:rsidR="00060544" w:rsidRPr="006F3BDB" w:rsidRDefault="003521B0">
      <w:pPr>
        <w:rPr>
          <w:sz w:val="28"/>
          <w:szCs w:val="28"/>
        </w:rPr>
      </w:pPr>
    </w:p>
    <w:p w:rsidR="006F3BDB" w:rsidRPr="006F3BDB" w:rsidRDefault="006F3BDB">
      <w:pPr>
        <w:rPr>
          <w:sz w:val="28"/>
          <w:szCs w:val="28"/>
        </w:rPr>
      </w:pPr>
    </w:p>
    <w:sectPr w:rsidR="006F3BDB" w:rsidRPr="006F3BDB"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DF"/>
    <w:multiLevelType w:val="hybridMultilevel"/>
    <w:tmpl w:val="85F0B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A8086C"/>
    <w:multiLevelType w:val="hybridMultilevel"/>
    <w:tmpl w:val="A1C0E796"/>
    <w:lvl w:ilvl="0" w:tplc="3BD60E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757D5C"/>
    <w:multiLevelType w:val="hybridMultilevel"/>
    <w:tmpl w:val="0DF25D0A"/>
    <w:lvl w:ilvl="0" w:tplc="FA58C7D8">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1022C6"/>
    <w:multiLevelType w:val="hybridMultilevel"/>
    <w:tmpl w:val="3502F3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856D72"/>
    <w:multiLevelType w:val="hybridMultilevel"/>
    <w:tmpl w:val="470A9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4D12E7"/>
    <w:multiLevelType w:val="hybridMultilevel"/>
    <w:tmpl w:val="C70C9906"/>
    <w:lvl w:ilvl="0" w:tplc="5D6A0C56">
      <w:start w:val="1"/>
      <w:numFmt w:val="upperRoman"/>
      <w:lvlText w:val="%1."/>
      <w:lvlJc w:val="left"/>
      <w:pPr>
        <w:ind w:left="1080" w:hanging="720"/>
      </w:pPr>
      <w:rPr>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0512F1"/>
    <w:rsid w:val="00315AF6"/>
    <w:rsid w:val="003521B0"/>
    <w:rsid w:val="006F3BDB"/>
    <w:rsid w:val="007614EA"/>
    <w:rsid w:val="00B3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B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BDB"/>
    <w:pPr>
      <w:ind w:left="720"/>
      <w:contextualSpacing/>
    </w:pPr>
  </w:style>
  <w:style w:type="table" w:styleId="TableGrid">
    <w:name w:val="Table Grid"/>
    <w:basedOn w:val="TableNormal"/>
    <w:uiPriority w:val="59"/>
    <w:rsid w:val="006F3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B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BDB"/>
    <w:pPr>
      <w:ind w:left="720"/>
      <w:contextualSpacing/>
    </w:pPr>
  </w:style>
  <w:style w:type="table" w:styleId="TableGrid">
    <w:name w:val="Table Grid"/>
    <w:basedOn w:val="TableNormal"/>
    <w:uiPriority w:val="59"/>
    <w:rsid w:val="006F3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2021-03-28T14:06:00Z</dcterms:created>
  <dcterms:modified xsi:type="dcterms:W3CDTF">2021-03-28T14:06:00Z</dcterms:modified>
</cp:coreProperties>
</file>