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F1F" w:rsidRPr="00E57027" w:rsidRDefault="00AD4F1F" w:rsidP="00AD4F1F">
      <w:pPr>
        <w:spacing w:after="0" w:line="312" w:lineRule="auto"/>
        <w:ind w:right="-58"/>
        <w:jc w:val="center"/>
        <w:rPr>
          <w:rFonts w:ascii="Times New Roman" w:hAnsi="Times New Roman"/>
          <w:b/>
          <w:sz w:val="36"/>
          <w:szCs w:val="36"/>
          <w:lang w:val="sv-SE"/>
        </w:rPr>
      </w:pPr>
      <w:r w:rsidRPr="00E57027">
        <w:rPr>
          <w:rFonts w:ascii="Times New Roman" w:hAnsi="Times New Roman"/>
          <w:b/>
          <w:i/>
          <w:sz w:val="28"/>
          <w:szCs w:val="28"/>
          <w:lang w:val="sv-SE"/>
        </w:rPr>
        <w:t>Tiế</w:t>
      </w:r>
      <w:r>
        <w:rPr>
          <w:rFonts w:ascii="Times New Roman" w:hAnsi="Times New Roman"/>
          <w:b/>
          <w:i/>
          <w:sz w:val="28"/>
          <w:szCs w:val="28"/>
          <w:lang w:val="sv-SE"/>
        </w:rPr>
        <w:t>t 29 – Bài 28</w:t>
      </w:r>
      <w:r w:rsidRPr="00E57027">
        <w:rPr>
          <w:rFonts w:ascii="Times New Roman" w:hAnsi="Times New Roman"/>
          <w:b/>
          <w:i/>
          <w:sz w:val="28"/>
          <w:szCs w:val="28"/>
          <w:lang w:val="sv-SE"/>
        </w:rPr>
        <w:t>:</w:t>
      </w:r>
      <w:r w:rsidRPr="00E57027">
        <w:rPr>
          <w:rFonts w:ascii="Times New Roman" w:hAnsi="Times New Roman"/>
          <w:b/>
          <w:sz w:val="28"/>
          <w:szCs w:val="28"/>
          <w:lang w:val="sv-SE"/>
        </w:rPr>
        <w:t xml:space="preserve">   </w:t>
      </w:r>
      <w:r w:rsidRPr="00E57027">
        <w:rPr>
          <w:rFonts w:ascii="Times New Roman" w:hAnsi="Times New Roman"/>
          <w:b/>
          <w:sz w:val="36"/>
          <w:szCs w:val="36"/>
          <w:lang w:val="sv-SE"/>
        </w:rPr>
        <w:t>ĐẶC ĐIỂM ĐỊA HÌNH VIỆT NAM</w:t>
      </w:r>
    </w:p>
    <w:p w:rsidR="00AD4F1F" w:rsidRPr="00E57027" w:rsidRDefault="00AD4F1F" w:rsidP="00AD4F1F">
      <w:pPr>
        <w:spacing w:after="0" w:line="312" w:lineRule="auto"/>
        <w:ind w:right="-58"/>
        <w:rPr>
          <w:rFonts w:ascii="Times New Roman" w:hAnsi="Times New Roman"/>
          <w:b/>
          <w:sz w:val="28"/>
          <w:szCs w:val="28"/>
          <w:lang w:val="pl-PL"/>
        </w:rPr>
      </w:pPr>
      <w:r w:rsidRPr="00E57027">
        <w:rPr>
          <w:rFonts w:ascii="Times New Roman" w:hAnsi="Times New Roman"/>
          <w:b/>
          <w:sz w:val="28"/>
          <w:szCs w:val="28"/>
          <w:lang w:val="pl-PL"/>
        </w:rPr>
        <w:t>1. Đồi núi là bộ phân quan trọng nhất của cấu trúc địa hình Việt Nam</w:t>
      </w:r>
    </w:p>
    <w:p w:rsidR="00AD4F1F" w:rsidRPr="00E57027" w:rsidRDefault="00AD4F1F" w:rsidP="00AD4F1F">
      <w:pPr>
        <w:spacing w:after="0" w:line="312" w:lineRule="auto"/>
        <w:ind w:right="-58"/>
        <w:rPr>
          <w:rFonts w:ascii="Times New Roman" w:hAnsi="Times New Roman"/>
          <w:sz w:val="28"/>
          <w:szCs w:val="28"/>
          <w:lang w:val="pl-PL"/>
        </w:rPr>
      </w:pPr>
      <w:r w:rsidRPr="00E57027">
        <w:rPr>
          <w:rFonts w:ascii="Times New Roman" w:hAnsi="Times New Roman"/>
          <w:sz w:val="28"/>
          <w:szCs w:val="28"/>
          <w:lang w:val="pl-PL"/>
        </w:rPr>
        <w:t>- Đồi núi chiếm ¾ diện tích lãnh thổ, chủ yếu là đồi núi thấp.</w:t>
      </w:r>
    </w:p>
    <w:p w:rsidR="00AD4F1F" w:rsidRPr="00E57027" w:rsidRDefault="00AD4F1F" w:rsidP="00AD4F1F">
      <w:pPr>
        <w:spacing w:after="0" w:line="312" w:lineRule="auto"/>
        <w:ind w:right="-58"/>
        <w:rPr>
          <w:rFonts w:ascii="Times New Roman" w:hAnsi="Times New Roman"/>
          <w:sz w:val="28"/>
          <w:szCs w:val="28"/>
          <w:lang w:val="pl-PL"/>
        </w:rPr>
      </w:pPr>
      <w:r w:rsidRPr="00E57027">
        <w:rPr>
          <w:rFonts w:ascii="Times New Roman" w:hAnsi="Times New Roman"/>
          <w:sz w:val="28"/>
          <w:szCs w:val="28"/>
          <w:lang w:val="pl-PL"/>
        </w:rPr>
        <w:t xml:space="preserve">  + Đồi núi thấp: chiếm 85%</w:t>
      </w:r>
    </w:p>
    <w:p w:rsidR="00AD4F1F" w:rsidRPr="00E57027" w:rsidRDefault="00AD4F1F" w:rsidP="00AD4F1F">
      <w:pPr>
        <w:spacing w:after="0" w:line="312" w:lineRule="auto"/>
        <w:ind w:right="-58"/>
        <w:rPr>
          <w:rFonts w:ascii="Times New Roman" w:hAnsi="Times New Roman"/>
          <w:sz w:val="28"/>
          <w:szCs w:val="28"/>
          <w:lang w:val="pl-PL"/>
        </w:rPr>
      </w:pPr>
      <w:r w:rsidRPr="00E57027">
        <w:rPr>
          <w:rFonts w:ascii="Times New Roman" w:hAnsi="Times New Roman"/>
          <w:sz w:val="28"/>
          <w:szCs w:val="28"/>
          <w:lang w:val="pl-PL"/>
        </w:rPr>
        <w:t xml:space="preserve">  + Núi cao: chiếm 1 %</w:t>
      </w:r>
    </w:p>
    <w:p w:rsidR="00AD4F1F" w:rsidRPr="00E57027" w:rsidRDefault="00AD4F1F" w:rsidP="00AD4F1F">
      <w:pPr>
        <w:spacing w:after="0" w:line="312" w:lineRule="auto"/>
        <w:ind w:right="-58"/>
        <w:rPr>
          <w:rFonts w:ascii="Times New Roman" w:hAnsi="Times New Roman"/>
          <w:sz w:val="28"/>
          <w:szCs w:val="28"/>
          <w:lang w:val="pl-PL"/>
        </w:rPr>
      </w:pPr>
      <w:r w:rsidRPr="00E57027">
        <w:rPr>
          <w:rFonts w:ascii="Times New Roman" w:hAnsi="Times New Roman"/>
          <w:sz w:val="28"/>
          <w:szCs w:val="28"/>
          <w:lang w:val="pl-PL"/>
        </w:rPr>
        <w:t>- Núi cao: Phan-xi-păng; Ngọc Linh; Tây Côn Lĩnh,...</w:t>
      </w:r>
    </w:p>
    <w:p w:rsidR="00AD4F1F" w:rsidRPr="00E57027" w:rsidRDefault="00AD4F1F" w:rsidP="00AD4F1F">
      <w:pPr>
        <w:spacing w:after="0" w:line="312" w:lineRule="auto"/>
        <w:ind w:right="-58"/>
        <w:rPr>
          <w:rFonts w:ascii="Times New Roman" w:hAnsi="Times New Roman"/>
          <w:sz w:val="28"/>
          <w:szCs w:val="28"/>
          <w:lang w:val="pl-PL"/>
        </w:rPr>
      </w:pPr>
      <w:r w:rsidRPr="00E57027">
        <w:rPr>
          <w:rFonts w:ascii="Times New Roman" w:hAnsi="Times New Roman"/>
          <w:sz w:val="28"/>
          <w:szCs w:val="28"/>
          <w:lang w:val="pl-PL"/>
        </w:rPr>
        <w:t>- Dãy núi cao: Hoàng Liên Sơn, Trường Sơn,...</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Đồng bằng: chiếm ¼ diện tích lãnh thổ: Đồng bằng sông Hồng, đồng bằng sông Cửu Long và Đồng bằng duyên hải miền Trung.</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Đồng bằng duyên hải miền Trung bị các khối núi cắt xẻ tạo nên các cảnh quan đẹp.</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Có 2 h</w:t>
      </w:r>
      <w:r w:rsidRPr="00E57027">
        <w:rPr>
          <w:rFonts w:ascii="Times New Roman" w:hAnsi="Times New Roman" w:cs="Arial" w:hint="cs"/>
          <w:bCs/>
          <w:sz w:val="28"/>
          <w:szCs w:val="28"/>
          <w:lang w:val="pl-PL"/>
        </w:rPr>
        <w:t>ư</w:t>
      </w:r>
      <w:r w:rsidRPr="00E57027">
        <w:rPr>
          <w:rFonts w:ascii="Times New Roman" w:hAnsi="Times New Roman" w:cs="Arial"/>
          <w:bCs/>
          <w:sz w:val="28"/>
          <w:szCs w:val="28"/>
          <w:lang w:val="pl-PL"/>
        </w:rPr>
        <w:t>ớ</w:t>
      </w:r>
      <w:r w:rsidRPr="00E57027">
        <w:rPr>
          <w:rFonts w:ascii="Times New Roman" w:hAnsi="Times New Roman"/>
          <w:bCs/>
          <w:sz w:val="28"/>
          <w:szCs w:val="28"/>
          <w:lang w:val="pl-PL"/>
        </w:rPr>
        <w:t>ng chính:</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xml:space="preserve">  + H</w:t>
      </w:r>
      <w:r w:rsidRPr="00E57027">
        <w:rPr>
          <w:rFonts w:ascii="Times New Roman" w:hAnsi="Times New Roman" w:cs="Arial" w:hint="cs"/>
          <w:bCs/>
          <w:sz w:val="28"/>
          <w:szCs w:val="28"/>
          <w:lang w:val="pl-PL"/>
        </w:rPr>
        <w:t>ư</w:t>
      </w:r>
      <w:r w:rsidRPr="00E57027">
        <w:rPr>
          <w:rFonts w:ascii="Times New Roman" w:hAnsi="Times New Roman" w:cs="Arial"/>
          <w:bCs/>
          <w:sz w:val="28"/>
          <w:szCs w:val="28"/>
          <w:lang w:val="pl-PL"/>
        </w:rPr>
        <w:t>ớ</w:t>
      </w:r>
      <w:r w:rsidRPr="00E57027">
        <w:rPr>
          <w:rFonts w:ascii="Times New Roman" w:hAnsi="Times New Roman"/>
          <w:bCs/>
          <w:sz w:val="28"/>
          <w:szCs w:val="28"/>
          <w:lang w:val="pl-PL"/>
        </w:rPr>
        <w:t>ng TB -&gt; ĐN: dãy Hoàng Liên S</w:t>
      </w:r>
      <w:r w:rsidRPr="00E57027">
        <w:rPr>
          <w:rFonts w:ascii="Times New Roman" w:hAnsi="Times New Roman" w:cs="Arial" w:hint="cs"/>
          <w:bCs/>
          <w:sz w:val="28"/>
          <w:szCs w:val="28"/>
          <w:lang w:val="pl-PL"/>
        </w:rPr>
        <w:t>ơ</w:t>
      </w:r>
      <w:r w:rsidRPr="00E57027">
        <w:rPr>
          <w:rFonts w:ascii="Times New Roman" w:hAnsi="Times New Roman"/>
          <w:bCs/>
          <w:sz w:val="28"/>
          <w:szCs w:val="28"/>
          <w:lang w:val="pl-PL"/>
        </w:rPr>
        <w:t>n, dãy Tr</w:t>
      </w:r>
      <w:r w:rsidRPr="00E57027">
        <w:rPr>
          <w:rFonts w:ascii="Times New Roman" w:hAnsi="Times New Roman" w:cs="Arial" w:hint="cs"/>
          <w:bCs/>
          <w:sz w:val="28"/>
          <w:szCs w:val="28"/>
          <w:lang w:val="pl-PL"/>
        </w:rPr>
        <w:t>ư</w:t>
      </w:r>
      <w:r w:rsidRPr="00E57027">
        <w:rPr>
          <w:rFonts w:ascii="Times New Roman" w:hAnsi="Times New Roman" w:cs="Arial"/>
          <w:bCs/>
          <w:sz w:val="28"/>
          <w:szCs w:val="28"/>
          <w:lang w:val="pl-PL"/>
        </w:rPr>
        <w:t>ờ</w:t>
      </w:r>
      <w:r w:rsidRPr="00E57027">
        <w:rPr>
          <w:rFonts w:ascii="Times New Roman" w:hAnsi="Times New Roman"/>
          <w:bCs/>
          <w:sz w:val="28"/>
          <w:szCs w:val="28"/>
          <w:lang w:val="pl-PL"/>
        </w:rPr>
        <w:t>ng S</w:t>
      </w:r>
      <w:r w:rsidRPr="00E57027">
        <w:rPr>
          <w:rFonts w:ascii="Times New Roman" w:hAnsi="Times New Roman" w:cs="Arial" w:hint="cs"/>
          <w:bCs/>
          <w:sz w:val="28"/>
          <w:szCs w:val="28"/>
          <w:lang w:val="pl-PL"/>
        </w:rPr>
        <w:t>ơ</w:t>
      </w:r>
      <w:r w:rsidRPr="00E57027">
        <w:rPr>
          <w:rFonts w:ascii="Times New Roman" w:hAnsi="Times New Roman"/>
          <w:bCs/>
          <w:sz w:val="28"/>
          <w:szCs w:val="28"/>
          <w:lang w:val="pl-PL"/>
        </w:rPr>
        <w:t>n.</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xml:space="preserve">  + H</w:t>
      </w:r>
      <w:r w:rsidRPr="00E57027">
        <w:rPr>
          <w:rFonts w:ascii="Times New Roman" w:hAnsi="Times New Roman" w:cs="Arial" w:hint="cs"/>
          <w:bCs/>
          <w:sz w:val="28"/>
          <w:szCs w:val="28"/>
          <w:lang w:val="pl-PL"/>
        </w:rPr>
        <w:t>ư</w:t>
      </w:r>
      <w:r w:rsidRPr="00E57027">
        <w:rPr>
          <w:rFonts w:ascii="Times New Roman" w:hAnsi="Times New Roman" w:cs="Arial"/>
          <w:bCs/>
          <w:sz w:val="28"/>
          <w:szCs w:val="28"/>
          <w:lang w:val="pl-PL"/>
        </w:rPr>
        <w:t>ớ</w:t>
      </w:r>
      <w:r w:rsidRPr="00E57027">
        <w:rPr>
          <w:rFonts w:ascii="Times New Roman" w:hAnsi="Times New Roman"/>
          <w:bCs/>
          <w:sz w:val="28"/>
          <w:szCs w:val="28"/>
          <w:lang w:val="pl-PL"/>
        </w:rPr>
        <w:t>ng vòng cung: Cánh cung Ngân S</w:t>
      </w:r>
      <w:r w:rsidRPr="00E57027">
        <w:rPr>
          <w:rFonts w:ascii="Times New Roman" w:hAnsi="Times New Roman" w:cs="Arial" w:hint="cs"/>
          <w:bCs/>
          <w:sz w:val="28"/>
          <w:szCs w:val="28"/>
          <w:lang w:val="pl-PL"/>
        </w:rPr>
        <w:t>ơ</w:t>
      </w:r>
      <w:r w:rsidRPr="00E57027">
        <w:rPr>
          <w:rFonts w:ascii="Times New Roman" w:hAnsi="Times New Roman"/>
          <w:bCs/>
          <w:sz w:val="28"/>
          <w:szCs w:val="28"/>
          <w:lang w:val="pl-PL"/>
        </w:rPr>
        <w:t>n, B</w:t>
      </w:r>
      <w:r w:rsidRPr="00E57027">
        <w:rPr>
          <w:rFonts w:ascii="Times New Roman" w:hAnsi="Times New Roman" w:cs="Arial"/>
          <w:bCs/>
          <w:sz w:val="28"/>
          <w:szCs w:val="28"/>
          <w:lang w:val="pl-PL"/>
        </w:rPr>
        <w:t>ắ</w:t>
      </w:r>
      <w:r w:rsidRPr="00E57027">
        <w:rPr>
          <w:rFonts w:ascii="Times New Roman" w:hAnsi="Times New Roman"/>
          <w:bCs/>
          <w:sz w:val="28"/>
          <w:szCs w:val="28"/>
          <w:lang w:val="pl-PL"/>
        </w:rPr>
        <w:t>c S</w:t>
      </w:r>
      <w:r w:rsidRPr="00E57027">
        <w:rPr>
          <w:rFonts w:ascii="Times New Roman" w:hAnsi="Times New Roman" w:cs="Arial" w:hint="cs"/>
          <w:bCs/>
          <w:sz w:val="28"/>
          <w:szCs w:val="28"/>
          <w:lang w:val="pl-PL"/>
        </w:rPr>
        <w:t>ơ</w:t>
      </w:r>
      <w:r w:rsidRPr="00E57027">
        <w:rPr>
          <w:rFonts w:ascii="Times New Roman" w:hAnsi="Times New Roman"/>
          <w:bCs/>
          <w:sz w:val="28"/>
          <w:szCs w:val="28"/>
          <w:lang w:val="pl-PL"/>
        </w:rPr>
        <w:t>n, Sông Gâm, Đông Tri</w:t>
      </w:r>
      <w:r w:rsidRPr="00E57027">
        <w:rPr>
          <w:rFonts w:ascii="Times New Roman" w:hAnsi="Times New Roman" w:cs="Arial"/>
          <w:bCs/>
          <w:sz w:val="28"/>
          <w:szCs w:val="28"/>
          <w:lang w:val="pl-PL"/>
        </w:rPr>
        <w:t>ề</w:t>
      </w:r>
      <w:r w:rsidRPr="00E57027">
        <w:rPr>
          <w:rFonts w:ascii="Times New Roman" w:hAnsi="Times New Roman"/>
          <w:bCs/>
          <w:sz w:val="28"/>
          <w:szCs w:val="28"/>
          <w:lang w:val="pl-PL"/>
        </w:rPr>
        <w:t>u.</w:t>
      </w:r>
    </w:p>
    <w:p w:rsidR="00AD4F1F"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xml:space="preserve">  + Ngoài ra còn có hướng Tây Đông trong phạm vi hẹp: Dãy Hoành Sơn, dãy Bạch Mã, dãy Pu Sam Sao.</w:t>
      </w:r>
    </w:p>
    <w:p w:rsidR="00AD4F1F" w:rsidRPr="00E57027" w:rsidRDefault="00AD4F1F" w:rsidP="00AD4F1F">
      <w:pPr>
        <w:spacing w:after="0" w:line="312" w:lineRule="auto"/>
        <w:ind w:right="-58"/>
        <w:rPr>
          <w:rFonts w:ascii="Times New Roman" w:hAnsi="Times New Roman"/>
          <w:b/>
          <w:sz w:val="28"/>
          <w:szCs w:val="28"/>
          <w:lang w:val="pl-PL"/>
        </w:rPr>
      </w:pPr>
      <w:r w:rsidRPr="00E57027">
        <w:rPr>
          <w:rFonts w:ascii="Times New Roman" w:hAnsi="Times New Roman"/>
          <w:b/>
          <w:sz w:val="28"/>
          <w:szCs w:val="28"/>
          <w:lang w:val="pl-PL"/>
        </w:rPr>
        <w:t>2. Địa hình n</w:t>
      </w:r>
      <w:r w:rsidRPr="00E57027">
        <w:rPr>
          <w:rFonts w:ascii="Times New Roman" w:hAnsi="Times New Roman" w:hint="cs"/>
          <w:b/>
          <w:sz w:val="28"/>
          <w:szCs w:val="28"/>
          <w:lang w:val="pl-PL"/>
        </w:rPr>
        <w:t>ư</w:t>
      </w:r>
      <w:r w:rsidRPr="00E57027">
        <w:rPr>
          <w:rFonts w:ascii="Times New Roman" w:hAnsi="Times New Roman"/>
          <w:b/>
          <w:sz w:val="28"/>
          <w:szCs w:val="28"/>
          <w:lang w:val="pl-PL"/>
        </w:rPr>
        <w:t>ớc ta đ</w:t>
      </w:r>
      <w:r w:rsidRPr="00E57027">
        <w:rPr>
          <w:rFonts w:ascii="Times New Roman" w:hAnsi="Times New Roman" w:hint="cs"/>
          <w:b/>
          <w:sz w:val="28"/>
          <w:szCs w:val="28"/>
          <w:lang w:val="pl-PL"/>
        </w:rPr>
        <w:t>ư</w:t>
      </w:r>
      <w:r w:rsidRPr="00E57027">
        <w:rPr>
          <w:rFonts w:ascii="Times New Roman" w:hAnsi="Times New Roman"/>
          <w:b/>
          <w:sz w:val="28"/>
          <w:szCs w:val="28"/>
          <w:lang w:val="pl-PL"/>
        </w:rPr>
        <w:t>ợc tân kiến tạo nâng lên và tạo thành nhiều bậc kế tiếp nhau</w:t>
      </w:r>
    </w:p>
    <w:p w:rsidR="00AD4F1F" w:rsidRPr="00E57027" w:rsidRDefault="00AD4F1F" w:rsidP="00AD4F1F">
      <w:pPr>
        <w:spacing w:after="0" w:line="312" w:lineRule="auto"/>
        <w:ind w:right="-58"/>
        <w:rPr>
          <w:rFonts w:ascii="Times New Roman" w:eastAsia="Times New Roman" w:hAnsi="Times New Roman"/>
          <w:bCs/>
          <w:sz w:val="28"/>
          <w:szCs w:val="28"/>
          <w:lang w:val="pl-PL"/>
        </w:rPr>
      </w:pPr>
      <w:r w:rsidRPr="004803B8">
        <w:rPr>
          <w:rFonts w:ascii="Times New Roman" w:eastAsia="Times New Roman" w:hAnsi="Times New Roman"/>
          <w:sz w:val="28"/>
          <w:szCs w:val="28"/>
          <w:lang w:val="sv-SE"/>
        </w:rPr>
        <w:t xml:space="preserve">- </w:t>
      </w:r>
      <w:r w:rsidRPr="00E57027">
        <w:rPr>
          <w:rFonts w:ascii="Times New Roman" w:eastAsia="Times New Roman" w:hAnsi="Times New Roman"/>
          <w:bCs/>
          <w:sz w:val="28"/>
          <w:szCs w:val="28"/>
          <w:lang w:val="pl-PL"/>
        </w:rPr>
        <w:t>Địa hình được nâng cao và phân thành nhiều bậc kế tiếp nhau: Đồi núi - Cao nguyên  -&gt; Đồng bằng -&gt; Thềm lục địa.</w:t>
      </w:r>
    </w:p>
    <w:p w:rsidR="00AD4F1F" w:rsidRPr="00E57027" w:rsidRDefault="00AD4F1F" w:rsidP="00AD4F1F">
      <w:pPr>
        <w:spacing w:after="0" w:line="312" w:lineRule="auto"/>
        <w:ind w:right="-58"/>
        <w:rPr>
          <w:rFonts w:ascii="Times New Roman" w:eastAsia="Times New Roman" w:hAnsi="Times New Roman"/>
          <w:bCs/>
          <w:sz w:val="28"/>
          <w:szCs w:val="28"/>
          <w:lang w:val="pl-PL"/>
        </w:rPr>
      </w:pPr>
      <w:r w:rsidRPr="00E57027">
        <w:rPr>
          <w:rFonts w:ascii="Times New Roman" w:eastAsia="Times New Roman" w:hAnsi="Times New Roman"/>
          <w:bCs/>
          <w:sz w:val="28"/>
          <w:szCs w:val="28"/>
          <w:lang w:val="pl-PL"/>
        </w:rPr>
        <w:t>- Địa hình thấp dần từ nội địa ra biển trùng với hướng Tây Bắc -&gt; Đông Nam.</w:t>
      </w:r>
    </w:p>
    <w:p w:rsidR="00AD4F1F" w:rsidRPr="00E57027" w:rsidRDefault="00AD4F1F" w:rsidP="00AD4F1F">
      <w:pPr>
        <w:spacing w:after="0" w:line="312" w:lineRule="auto"/>
        <w:ind w:right="-58"/>
        <w:rPr>
          <w:rFonts w:ascii="Times New Roman" w:hAnsi="Times New Roman"/>
          <w:b/>
          <w:sz w:val="28"/>
          <w:szCs w:val="28"/>
          <w:lang w:val="pl-PL"/>
        </w:rPr>
      </w:pPr>
      <w:r w:rsidRPr="00E57027">
        <w:rPr>
          <w:rFonts w:ascii="Times New Roman" w:hAnsi="Times New Roman"/>
          <w:b/>
          <w:sz w:val="28"/>
          <w:szCs w:val="28"/>
          <w:lang w:val="pl-PL"/>
        </w:rPr>
        <w:t>3. Địa hình nướcc ta mang tính chất nhiệt đới gió mùa và chịu tác động mạnh mẽ của con ng</w:t>
      </w:r>
      <w:r w:rsidRPr="00E57027">
        <w:rPr>
          <w:rFonts w:ascii="Times New Roman" w:hAnsi="Times New Roman" w:hint="cs"/>
          <w:b/>
          <w:sz w:val="28"/>
          <w:szCs w:val="28"/>
          <w:lang w:val="pl-PL"/>
        </w:rPr>
        <w:t>ư</w:t>
      </w:r>
      <w:r w:rsidRPr="00E57027">
        <w:rPr>
          <w:rFonts w:ascii="Times New Roman" w:hAnsi="Times New Roman"/>
          <w:b/>
          <w:sz w:val="28"/>
          <w:szCs w:val="28"/>
          <w:lang w:val="pl-PL"/>
        </w:rPr>
        <w:t>ời.</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Đất đá bị phong hóa mạnh, bị xói mòn, rửa trôi.</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Các khối núi bị cắt xẻ, xâm thực tạo nên những hang động đẹp.</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Tác động của con người tới địa hình.</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xml:space="preserve">  + Tác động tích cực: Tạo ra cảnh quan đep, nâng cao độ phì cho đất.</w:t>
      </w:r>
    </w:p>
    <w:p w:rsidR="00AD4F1F" w:rsidRPr="00E57027" w:rsidRDefault="00AD4F1F" w:rsidP="00AD4F1F">
      <w:pPr>
        <w:spacing w:after="0" w:line="312" w:lineRule="auto"/>
        <w:ind w:right="-58"/>
        <w:rPr>
          <w:rFonts w:ascii="Times New Roman" w:hAnsi="Times New Roman"/>
          <w:bCs/>
          <w:sz w:val="28"/>
          <w:szCs w:val="28"/>
          <w:lang w:val="pl-PL"/>
        </w:rPr>
      </w:pPr>
      <w:r w:rsidRPr="00E57027">
        <w:rPr>
          <w:rFonts w:ascii="Times New Roman" w:hAnsi="Times New Roman"/>
          <w:bCs/>
          <w:sz w:val="28"/>
          <w:szCs w:val="28"/>
          <w:lang w:val="pl-PL"/>
        </w:rPr>
        <w:t xml:space="preserve">  + Tác động tiêu cực: Làm cho bề mặt địa hình bị biến đổi.</w:t>
      </w:r>
    </w:p>
    <w:p w:rsidR="00AD4F1F" w:rsidRPr="00A078AB" w:rsidRDefault="00AD4F1F" w:rsidP="00AD4F1F">
      <w:pPr>
        <w:spacing w:after="0" w:line="312" w:lineRule="auto"/>
        <w:ind w:right="-58"/>
        <w:rPr>
          <w:rFonts w:ascii="Times New Roman" w:hAnsi="Times New Roman"/>
          <w:i/>
          <w:sz w:val="28"/>
          <w:szCs w:val="28"/>
          <w:lang w:val="pl-PL"/>
        </w:rPr>
      </w:pPr>
      <w:r w:rsidRPr="00E57027">
        <w:rPr>
          <w:rFonts w:ascii="Times New Roman" w:hAnsi="Times New Roman"/>
          <w:bCs/>
          <w:sz w:val="28"/>
          <w:szCs w:val="28"/>
          <w:lang w:val="pl-PL"/>
        </w:rPr>
        <w:t xml:space="preserve">  + Biện pháp: Trồng và bảo vệ rừng, canh tác hợp lí, bảo vệ môi trường</w:t>
      </w:r>
    </w:p>
    <w:p w:rsidR="00AD4F1F" w:rsidRDefault="00AD4F1F" w:rsidP="00AD4F1F">
      <w:pPr>
        <w:tabs>
          <w:tab w:val="left" w:pos="720"/>
          <w:tab w:val="left" w:pos="5040"/>
        </w:tabs>
        <w:spacing w:after="0" w:line="312" w:lineRule="auto"/>
        <w:ind w:right="-58"/>
        <w:rPr>
          <w:rFonts w:ascii="Times New Roman" w:hAnsi="Times New Roman"/>
          <w:b/>
          <w:i/>
          <w:sz w:val="28"/>
          <w:szCs w:val="28"/>
          <w:lang w:val="pl-PL"/>
        </w:rPr>
      </w:pPr>
    </w:p>
    <w:p w:rsidR="00AD4F1F" w:rsidRDefault="00AD4F1F" w:rsidP="00AD4F1F">
      <w:pPr>
        <w:tabs>
          <w:tab w:val="left" w:pos="720"/>
          <w:tab w:val="left" w:pos="5040"/>
        </w:tabs>
        <w:spacing w:after="0" w:line="312" w:lineRule="auto"/>
        <w:ind w:right="-58"/>
        <w:rPr>
          <w:rFonts w:ascii="Times New Roman" w:hAnsi="Times New Roman"/>
          <w:b/>
          <w:i/>
          <w:sz w:val="28"/>
          <w:szCs w:val="28"/>
          <w:lang w:val="pl-PL"/>
        </w:rPr>
      </w:pPr>
      <w:r>
        <w:rPr>
          <w:rFonts w:ascii="Times New Roman" w:hAnsi="Times New Roman"/>
          <w:b/>
          <w:i/>
          <w:sz w:val="28"/>
          <w:szCs w:val="28"/>
          <w:lang w:val="pl-PL"/>
        </w:rPr>
        <w:t>Câu hỏi ôn tập</w:t>
      </w:r>
    </w:p>
    <w:p w:rsidR="00AD4F1F" w:rsidRDefault="00AD4F1F" w:rsidP="00AD4F1F">
      <w:pPr>
        <w:tabs>
          <w:tab w:val="left" w:pos="720"/>
          <w:tab w:val="left" w:pos="5040"/>
        </w:tabs>
        <w:spacing w:after="0" w:line="312" w:lineRule="auto"/>
        <w:ind w:right="-58"/>
        <w:rPr>
          <w:rFonts w:ascii="Times New Roman" w:hAnsi="Times New Roman"/>
          <w:i/>
          <w:sz w:val="28"/>
          <w:szCs w:val="28"/>
          <w:lang w:val="pl-PL"/>
        </w:rPr>
      </w:pPr>
      <w:r>
        <w:rPr>
          <w:rFonts w:ascii="Times New Roman" w:hAnsi="Times New Roman"/>
          <w:i/>
          <w:sz w:val="28"/>
          <w:szCs w:val="28"/>
          <w:lang w:val="pl-PL"/>
        </w:rPr>
        <w:t>Câu 1: Em hãy tìm trên hình 28.1 hoặc tập bản đồ trang 22, 23 một số nhánh núi, khối núi lớn ngăn cách và phá vỡ tính liên tục của đồng bằng ven biển nước ta.</w:t>
      </w:r>
    </w:p>
    <w:p w:rsidR="00AD4F1F" w:rsidRPr="00A078AB" w:rsidRDefault="00AD4F1F" w:rsidP="00AD4F1F">
      <w:pPr>
        <w:tabs>
          <w:tab w:val="left" w:pos="720"/>
          <w:tab w:val="left" w:pos="5040"/>
        </w:tabs>
        <w:spacing w:after="0" w:line="312" w:lineRule="auto"/>
        <w:ind w:right="-58"/>
        <w:rPr>
          <w:rFonts w:ascii="Times New Roman" w:hAnsi="Times New Roman"/>
          <w:i/>
          <w:sz w:val="28"/>
          <w:szCs w:val="28"/>
          <w:lang w:val="pl-PL"/>
        </w:rPr>
      </w:pPr>
      <w:r>
        <w:rPr>
          <w:rFonts w:ascii="Times New Roman" w:hAnsi="Times New Roman"/>
          <w:i/>
          <w:sz w:val="28"/>
          <w:szCs w:val="28"/>
          <w:lang w:val="pl-PL"/>
        </w:rPr>
        <w:t>Câu 2: Em hãy tìm trên hình 28.1 hoặc tập bản đồ trang 22, 23 các dãy núi theo hướng tây bắc – đông nam, hướng vòng cung, các cao nguyên từ Bắc và Nam.</w:t>
      </w:r>
    </w:p>
    <w:p w:rsidR="00815187" w:rsidRPr="00AD4F1F" w:rsidRDefault="00815187">
      <w:pPr>
        <w:rPr>
          <w:lang w:val="pl-PL"/>
        </w:rPr>
      </w:pPr>
      <w:bookmarkStart w:id="0" w:name="_GoBack"/>
      <w:bookmarkEnd w:id="0"/>
    </w:p>
    <w:sectPr w:rsidR="00815187" w:rsidRPr="00AD4F1F" w:rsidSect="005E79A8">
      <w:pgSz w:w="11907" w:h="16840" w:code="9"/>
      <w:pgMar w:top="851" w:right="851" w:bottom="851" w:left="1418" w:header="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1F"/>
    <w:rsid w:val="005E79A8"/>
    <w:rsid w:val="00614561"/>
    <w:rsid w:val="00815187"/>
    <w:rsid w:val="00AD4F1F"/>
    <w:rsid w:val="00C42EE9"/>
    <w:rsid w:val="00E368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1F"/>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1F"/>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2020-04-12T13:29:00Z</dcterms:created>
  <dcterms:modified xsi:type="dcterms:W3CDTF">2020-04-12T13:30:00Z</dcterms:modified>
</cp:coreProperties>
</file>