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B00" w:rsidRDefault="00FF6B00" w:rsidP="00FF6B00">
      <w:pPr>
        <w:spacing w:after="0"/>
        <w:rPr>
          <w:rFonts w:asciiTheme="majorHAnsi" w:hAnsiTheme="majorHAnsi" w:cstheme="majorHAnsi"/>
          <w:b/>
          <w:sz w:val="26"/>
          <w:szCs w:val="26"/>
          <w:lang w:val="af-ZA"/>
        </w:rPr>
      </w:pPr>
      <w:r w:rsidRPr="00396D64">
        <w:rPr>
          <w:rFonts w:asciiTheme="majorHAnsi" w:hAnsiTheme="majorHAnsi" w:cstheme="majorHAnsi"/>
          <w:b/>
          <w:sz w:val="26"/>
          <w:szCs w:val="26"/>
          <w:lang w:val="af-ZA"/>
        </w:rPr>
        <w:t>Tuần 4</w:t>
      </w:r>
      <w:bookmarkStart w:id="0" w:name="_GoBack"/>
      <w:bookmarkEnd w:id="0"/>
    </w:p>
    <w:p w:rsidR="00FF6B00" w:rsidRPr="00396D64" w:rsidRDefault="00FF6B00" w:rsidP="00FF6B00">
      <w:pPr>
        <w:spacing w:after="0"/>
        <w:rPr>
          <w:rFonts w:asciiTheme="majorHAnsi" w:hAnsiTheme="majorHAnsi" w:cstheme="majorHAnsi"/>
          <w:b/>
          <w:sz w:val="26"/>
          <w:szCs w:val="26"/>
          <w:lang w:val="af-ZA"/>
        </w:rPr>
      </w:pPr>
      <w:r>
        <w:rPr>
          <w:rFonts w:asciiTheme="majorHAnsi" w:hAnsiTheme="majorHAnsi" w:cstheme="majorHAnsi"/>
          <w:b/>
          <w:sz w:val="26"/>
          <w:szCs w:val="26"/>
          <w:lang w:val="af-ZA"/>
        </w:rPr>
        <w:t>Tiế</w:t>
      </w:r>
      <w:r>
        <w:rPr>
          <w:rFonts w:asciiTheme="majorHAnsi" w:hAnsiTheme="majorHAnsi" w:cstheme="majorHAnsi"/>
          <w:b/>
          <w:sz w:val="26"/>
          <w:szCs w:val="26"/>
          <w:lang w:val="af-ZA"/>
        </w:rPr>
        <w:t xml:space="preserve">t </w:t>
      </w:r>
      <w:r>
        <w:rPr>
          <w:rFonts w:asciiTheme="majorHAnsi" w:hAnsiTheme="majorHAnsi" w:cstheme="majorHAnsi"/>
          <w:b/>
          <w:sz w:val="26"/>
          <w:szCs w:val="26"/>
          <w:lang w:val="af-ZA"/>
        </w:rPr>
        <w:t>9</w:t>
      </w:r>
    </w:p>
    <w:p w:rsidR="00FF6B00" w:rsidRDefault="00FF6B00" w:rsidP="00FF6B00">
      <w:pPr>
        <w:suppressAutoHyphens/>
        <w:autoSpaceDN w:val="0"/>
        <w:spacing w:after="0"/>
        <w:textAlignment w:val="baseline"/>
        <w:rPr>
          <w:b/>
          <w:lang w:val="af-ZA"/>
        </w:rPr>
      </w:pPr>
      <w:r w:rsidRPr="009F6252">
        <w:rPr>
          <w:rFonts w:eastAsia="Times New Roman"/>
          <w:b/>
          <w:sz w:val="26"/>
          <w:szCs w:val="26"/>
          <w:lang w:val="af-ZA"/>
        </w:rPr>
        <w:t xml:space="preserve">Thời gian 27/9 - </w:t>
      </w:r>
      <w:r w:rsidRPr="009F6252">
        <w:rPr>
          <w:b/>
          <w:lang w:val="af-ZA"/>
        </w:rPr>
        <w:t>2/10</w:t>
      </w:r>
    </w:p>
    <w:p w:rsidR="00FF6B00" w:rsidRPr="0072388E" w:rsidRDefault="00FF6B00" w:rsidP="00FF6B00">
      <w:pPr>
        <w:spacing w:line="276" w:lineRule="auto"/>
        <w:jc w:val="center"/>
        <w:rPr>
          <w:b/>
          <w:sz w:val="32"/>
          <w:lang w:val="nl-NL"/>
        </w:rPr>
      </w:pPr>
      <w:r w:rsidRPr="0072388E">
        <w:rPr>
          <w:b/>
          <w:sz w:val="32"/>
          <w:lang w:val="nl-NL"/>
        </w:rPr>
        <w:t>HƯỚNG DẪN HỌC SINH TỰ NGHIÊN CỨU BÀI HỌ</w:t>
      </w:r>
      <w:r w:rsidRPr="0072388E">
        <w:rPr>
          <w:b/>
          <w:sz w:val="32"/>
          <w:lang w:val="nl-NL"/>
        </w:rPr>
        <w:t>C</w:t>
      </w:r>
    </w:p>
    <w:p w:rsidR="00FF6B00" w:rsidRDefault="00FF6B00" w:rsidP="00FF6B00">
      <w:pPr>
        <w:spacing w:line="276" w:lineRule="auto"/>
        <w:jc w:val="center"/>
        <w:rPr>
          <w:rFonts w:asciiTheme="majorHAnsi" w:hAnsiTheme="majorHAnsi" w:cstheme="majorHAnsi"/>
          <w:b/>
          <w:color w:val="000000" w:themeColor="text1"/>
          <w:spacing w:val="1"/>
          <w:sz w:val="36"/>
          <w:szCs w:val="26"/>
          <w:lang w:val="af-ZA" w:eastAsia="vi-VN"/>
        </w:rPr>
      </w:pPr>
      <w:r w:rsidRPr="00BA2443">
        <w:rPr>
          <w:rFonts w:asciiTheme="majorHAnsi" w:hAnsiTheme="majorHAnsi" w:cstheme="majorHAnsi"/>
          <w:b/>
          <w:color w:val="000000" w:themeColor="text1"/>
          <w:spacing w:val="1"/>
          <w:sz w:val="36"/>
          <w:szCs w:val="26"/>
          <w:lang w:val="af-ZA" w:eastAsia="vi-VN"/>
        </w:rPr>
        <w:t>CHỦ ĐỀ: PHONG TRÀO CÔNG NHÂN CUỐI THẾ KỈ XVIII ĐẾN ĐẦU THẾ KỈ XX.</w:t>
      </w:r>
    </w:p>
    <w:p w:rsidR="003D2016" w:rsidRPr="00FF6B00" w:rsidRDefault="003D2016" w:rsidP="00FF6B00">
      <w:pPr>
        <w:spacing w:line="276" w:lineRule="auto"/>
        <w:jc w:val="center"/>
        <w:rPr>
          <w:lang w:val="nl-NL"/>
        </w:rPr>
      </w:pPr>
      <w:r>
        <w:rPr>
          <w:rFonts w:asciiTheme="majorHAnsi" w:hAnsiTheme="majorHAnsi" w:cstheme="majorHAnsi"/>
          <w:b/>
          <w:color w:val="000000" w:themeColor="text1"/>
          <w:spacing w:val="1"/>
          <w:sz w:val="36"/>
          <w:szCs w:val="26"/>
          <w:lang w:val="af-ZA" w:eastAsia="vi-VN"/>
        </w:rPr>
        <w:t>Tiếp theo</w:t>
      </w:r>
    </w:p>
    <w:p w:rsidR="003D2016" w:rsidRPr="00E27839" w:rsidRDefault="003D2016" w:rsidP="003D2016">
      <w:pPr>
        <w:rPr>
          <w:lang w:val="vi-VN"/>
        </w:rPr>
      </w:pPr>
      <w:r w:rsidRPr="00E27839">
        <w:rPr>
          <w:b/>
          <w:bCs/>
          <w:lang w:val="vi-VN"/>
        </w:rPr>
        <w:t>III. SỰ RA ĐỜI CỦA CHỦ NGHĨA MÁC VÀ CÁC TỔ CHỨC QUỐC TẾ</w:t>
      </w:r>
    </w:p>
    <w:p w:rsidR="003D2016" w:rsidRPr="00E27839" w:rsidRDefault="003D2016" w:rsidP="003D2016">
      <w:pPr>
        <w:rPr>
          <w:lang w:val="vi-VN"/>
        </w:rPr>
      </w:pPr>
      <w:r w:rsidRPr="00E27839">
        <w:rPr>
          <w:b/>
          <w:bCs/>
          <w:lang w:val="vi-VN"/>
        </w:rPr>
        <w:t>1. Sự ra đời của Chủ nghĩa Mác:</w:t>
      </w:r>
    </w:p>
    <w:p w:rsidR="003D2016" w:rsidRDefault="003D2016" w:rsidP="003D2016">
      <w:pPr>
        <w:rPr>
          <w:lang w:val="vi-VN"/>
        </w:rPr>
      </w:pPr>
      <w:r w:rsidRPr="00E27839">
        <w:rPr>
          <w:b/>
          <w:bCs/>
          <w:lang w:val="vi-VN"/>
        </w:rPr>
        <w:t>a. Tiểu sử Mác và Ăng-ghen</w:t>
      </w:r>
    </w:p>
    <w:p w:rsidR="003D2016" w:rsidRPr="00E27839" w:rsidRDefault="003D2016" w:rsidP="003D2016">
      <w:pPr>
        <w:numPr>
          <w:ilvl w:val="0"/>
          <w:numId w:val="1"/>
        </w:numPr>
        <w:rPr>
          <w:lang w:val="vi-VN"/>
        </w:rPr>
      </w:pPr>
      <w:r w:rsidRPr="00E27839">
        <w:rPr>
          <w:lang w:val="vi-VN"/>
        </w:rPr>
        <w:t>Các Mác sinh năm 1818 trong một gia đình trí thức gốc Do Thái. Năm 23 tuổi, ông đỗ Tiến sĩ. Sau khi bị trục xuất khỏi Đức, ông sang Anh hoạt động và cho ra đời tác phẩm “ Tuyên ngôn của Đảng cộng sản”.</w:t>
      </w:r>
    </w:p>
    <w:p w:rsidR="003D2016" w:rsidRPr="00E27839" w:rsidRDefault="003D2016" w:rsidP="003D2016">
      <w:pPr>
        <w:numPr>
          <w:ilvl w:val="0"/>
          <w:numId w:val="1"/>
        </w:numPr>
        <w:rPr>
          <w:lang w:val="vi-VN"/>
        </w:rPr>
      </w:pPr>
      <w:r w:rsidRPr="00E27839">
        <w:rPr>
          <w:lang w:val="vi-VN"/>
        </w:rPr>
        <w:t>F.Enghen sinh năm 1820 trong một gia đình tư sản ở Đức. Năm 1842, ông cho xuất bản tác phẩm “ Tình cảnh giai cấp công nhân Anh”. Năm 1844, ông sang Anh tìm gặp Các Mác.</w:t>
      </w:r>
    </w:p>
    <w:p w:rsidR="003D2016" w:rsidRDefault="003D2016" w:rsidP="003D2016">
      <w:pPr>
        <w:rPr>
          <w:lang w:val="vi-VN"/>
        </w:rPr>
      </w:pPr>
      <w:r w:rsidRPr="002F0262">
        <w:rPr>
          <w:b/>
          <w:bCs/>
        </w:rPr>
        <w:t xml:space="preserve">b. </w:t>
      </w:r>
      <w:proofErr w:type="spellStart"/>
      <w:r w:rsidRPr="002F0262">
        <w:rPr>
          <w:b/>
          <w:bCs/>
        </w:rPr>
        <w:t>Chủ</w:t>
      </w:r>
      <w:proofErr w:type="spellEnd"/>
      <w:r w:rsidRPr="002F0262">
        <w:rPr>
          <w:b/>
          <w:bCs/>
        </w:rPr>
        <w:t xml:space="preserve"> </w:t>
      </w:r>
      <w:proofErr w:type="spellStart"/>
      <w:r w:rsidRPr="002F0262">
        <w:rPr>
          <w:b/>
          <w:bCs/>
        </w:rPr>
        <w:t>nghĩa</w:t>
      </w:r>
      <w:proofErr w:type="spellEnd"/>
      <w:r w:rsidRPr="002F0262">
        <w:rPr>
          <w:b/>
          <w:bCs/>
        </w:rPr>
        <w:t xml:space="preserve"> </w:t>
      </w:r>
      <w:proofErr w:type="spellStart"/>
      <w:r w:rsidRPr="002F0262">
        <w:rPr>
          <w:b/>
          <w:bCs/>
        </w:rPr>
        <w:t>Mác</w:t>
      </w:r>
      <w:proofErr w:type="spellEnd"/>
    </w:p>
    <w:p w:rsidR="003D2016" w:rsidRDefault="003D2016" w:rsidP="003D2016">
      <w:pPr>
        <w:rPr>
          <w:lang w:val="vi-VN"/>
        </w:rPr>
      </w:pPr>
      <w:r>
        <w:rPr>
          <w:lang w:val="vi-VN"/>
        </w:rPr>
        <w:t xml:space="preserve">- </w:t>
      </w:r>
      <w:r w:rsidRPr="002F0262">
        <w:rPr>
          <w:lang w:val="vi-VN"/>
        </w:rPr>
        <w:t>Tháng 2-1848, Mác và Ăng-ghen công bố cương lĩnh</w:t>
      </w:r>
      <w:r w:rsidRPr="002F0262">
        <w:rPr>
          <w:b/>
          <w:bCs/>
          <w:lang w:val="vi-VN"/>
        </w:rPr>
        <w:t xml:space="preserve"> “Tuyên ngôn của Đảng Cộng sản”</w:t>
      </w:r>
      <w:r w:rsidRPr="002F0262">
        <w:rPr>
          <w:lang w:val="vi-VN"/>
        </w:rPr>
        <w:t>. Đây là văn kiện quan trọng, là những luận điểm cơ bản về sự phát triển của xã hội và cách mạng xã hội chủ nghĩa (chủ nghĩa Mác).</w:t>
      </w:r>
    </w:p>
    <w:p w:rsidR="003D2016" w:rsidRDefault="003D2016" w:rsidP="003D2016">
      <w:pPr>
        <w:rPr>
          <w:b/>
          <w:lang w:val="vi-VN"/>
        </w:rPr>
      </w:pPr>
      <w:r w:rsidRPr="0036412E">
        <w:rPr>
          <w:b/>
          <w:lang w:val="vi-VN"/>
        </w:rPr>
        <w:t>2. Các tổ chức quốc tế</w:t>
      </w:r>
    </w:p>
    <w:p w:rsidR="003D2016" w:rsidRDefault="003D2016" w:rsidP="003D2016">
      <w:pPr>
        <w:rPr>
          <w:b/>
          <w:lang w:val="vi-VN"/>
        </w:rPr>
      </w:pPr>
    </w:p>
    <w:tbl>
      <w:tblPr>
        <w:tblStyle w:val="TableGrid"/>
        <w:tblW w:w="0" w:type="auto"/>
        <w:tblLook w:val="04A0" w:firstRow="1" w:lastRow="0" w:firstColumn="1" w:lastColumn="0" w:noHBand="0" w:noVBand="1"/>
      </w:tblPr>
      <w:tblGrid>
        <w:gridCol w:w="2911"/>
        <w:gridCol w:w="2911"/>
        <w:gridCol w:w="2911"/>
        <w:gridCol w:w="2911"/>
        <w:gridCol w:w="2912"/>
      </w:tblGrid>
      <w:tr w:rsidR="003D2016" w:rsidTr="00322BFA">
        <w:trPr>
          <w:trHeight w:val="717"/>
        </w:trPr>
        <w:tc>
          <w:tcPr>
            <w:tcW w:w="2911" w:type="dxa"/>
          </w:tcPr>
          <w:p w:rsidR="003D2016" w:rsidRPr="0036412E" w:rsidRDefault="003D2016" w:rsidP="00322BFA">
            <w:pPr>
              <w:jc w:val="center"/>
              <w:rPr>
                <w:b/>
                <w:lang w:val="vi-VN"/>
              </w:rPr>
            </w:pPr>
            <w:proofErr w:type="spellStart"/>
            <w:r w:rsidRPr="0036412E">
              <w:rPr>
                <w:b/>
                <w:bCs/>
              </w:rPr>
              <w:t>Tên</w:t>
            </w:r>
            <w:proofErr w:type="spellEnd"/>
            <w:r w:rsidRPr="0036412E">
              <w:rPr>
                <w:b/>
                <w:bCs/>
              </w:rPr>
              <w:t xml:space="preserve"> </w:t>
            </w:r>
            <w:proofErr w:type="spellStart"/>
            <w:r w:rsidRPr="0036412E">
              <w:rPr>
                <w:b/>
                <w:bCs/>
              </w:rPr>
              <w:t>các</w:t>
            </w:r>
            <w:proofErr w:type="spellEnd"/>
            <w:r w:rsidRPr="0036412E">
              <w:rPr>
                <w:b/>
                <w:bCs/>
              </w:rPr>
              <w:t xml:space="preserve"> </w:t>
            </w:r>
            <w:proofErr w:type="spellStart"/>
            <w:r w:rsidRPr="0036412E">
              <w:rPr>
                <w:b/>
                <w:bCs/>
              </w:rPr>
              <w:t>tổ</w:t>
            </w:r>
            <w:proofErr w:type="spellEnd"/>
            <w:r w:rsidRPr="0036412E">
              <w:rPr>
                <w:b/>
                <w:bCs/>
              </w:rPr>
              <w:t xml:space="preserve"> </w:t>
            </w:r>
            <w:proofErr w:type="spellStart"/>
            <w:r w:rsidRPr="0036412E">
              <w:rPr>
                <w:b/>
                <w:bCs/>
              </w:rPr>
              <w:t>chức</w:t>
            </w:r>
            <w:proofErr w:type="spellEnd"/>
          </w:p>
          <w:p w:rsidR="003D2016" w:rsidRDefault="003D2016" w:rsidP="00322BFA">
            <w:pPr>
              <w:jc w:val="center"/>
              <w:rPr>
                <w:b/>
                <w:lang w:val="vi-VN"/>
              </w:rPr>
            </w:pPr>
          </w:p>
        </w:tc>
        <w:tc>
          <w:tcPr>
            <w:tcW w:w="2911" w:type="dxa"/>
          </w:tcPr>
          <w:p w:rsidR="003D2016" w:rsidRPr="0036412E" w:rsidRDefault="003D2016" w:rsidP="00322BFA">
            <w:pPr>
              <w:jc w:val="center"/>
              <w:rPr>
                <w:b/>
                <w:lang w:val="vi-VN"/>
              </w:rPr>
            </w:pPr>
            <w:proofErr w:type="spellStart"/>
            <w:r w:rsidRPr="0036412E">
              <w:rPr>
                <w:b/>
                <w:bCs/>
              </w:rPr>
              <w:lastRenderedPageBreak/>
              <w:t>Hoàn</w:t>
            </w:r>
            <w:proofErr w:type="spellEnd"/>
            <w:r w:rsidRPr="0036412E">
              <w:rPr>
                <w:b/>
                <w:bCs/>
              </w:rPr>
              <w:t xml:space="preserve"> </w:t>
            </w:r>
            <w:proofErr w:type="spellStart"/>
            <w:r w:rsidRPr="0036412E">
              <w:rPr>
                <w:b/>
                <w:bCs/>
              </w:rPr>
              <w:t>cảnh</w:t>
            </w:r>
            <w:proofErr w:type="spellEnd"/>
          </w:p>
          <w:p w:rsidR="003D2016" w:rsidRDefault="003D2016" w:rsidP="00322BFA">
            <w:pPr>
              <w:jc w:val="center"/>
              <w:rPr>
                <w:b/>
                <w:lang w:val="vi-VN"/>
              </w:rPr>
            </w:pPr>
          </w:p>
        </w:tc>
        <w:tc>
          <w:tcPr>
            <w:tcW w:w="2911" w:type="dxa"/>
          </w:tcPr>
          <w:p w:rsidR="003D2016" w:rsidRPr="0036412E" w:rsidRDefault="003D2016" w:rsidP="00322BFA">
            <w:pPr>
              <w:jc w:val="center"/>
              <w:rPr>
                <w:b/>
                <w:lang w:val="vi-VN"/>
              </w:rPr>
            </w:pPr>
            <w:proofErr w:type="spellStart"/>
            <w:r w:rsidRPr="0036412E">
              <w:rPr>
                <w:b/>
                <w:bCs/>
              </w:rPr>
              <w:lastRenderedPageBreak/>
              <w:t>Thời</w:t>
            </w:r>
            <w:proofErr w:type="spellEnd"/>
            <w:r w:rsidRPr="0036412E">
              <w:rPr>
                <w:b/>
                <w:bCs/>
              </w:rPr>
              <w:t xml:space="preserve"> </w:t>
            </w:r>
            <w:proofErr w:type="spellStart"/>
            <w:r w:rsidRPr="0036412E">
              <w:rPr>
                <w:b/>
                <w:bCs/>
              </w:rPr>
              <w:t>gian</w:t>
            </w:r>
            <w:proofErr w:type="spellEnd"/>
          </w:p>
          <w:p w:rsidR="003D2016" w:rsidRDefault="003D2016" w:rsidP="00322BFA">
            <w:pPr>
              <w:jc w:val="center"/>
              <w:rPr>
                <w:b/>
                <w:lang w:val="vi-VN"/>
              </w:rPr>
            </w:pPr>
          </w:p>
        </w:tc>
        <w:tc>
          <w:tcPr>
            <w:tcW w:w="2911" w:type="dxa"/>
          </w:tcPr>
          <w:p w:rsidR="003D2016" w:rsidRPr="0036412E" w:rsidRDefault="003D2016" w:rsidP="00322BFA">
            <w:pPr>
              <w:jc w:val="center"/>
              <w:rPr>
                <w:b/>
                <w:lang w:val="vi-VN"/>
              </w:rPr>
            </w:pPr>
            <w:proofErr w:type="spellStart"/>
            <w:r w:rsidRPr="0036412E">
              <w:rPr>
                <w:b/>
                <w:bCs/>
              </w:rPr>
              <w:lastRenderedPageBreak/>
              <w:t>Vai</w:t>
            </w:r>
            <w:proofErr w:type="spellEnd"/>
            <w:r w:rsidRPr="0036412E">
              <w:rPr>
                <w:b/>
                <w:bCs/>
              </w:rPr>
              <w:t xml:space="preserve"> </w:t>
            </w:r>
            <w:proofErr w:type="spellStart"/>
            <w:r w:rsidRPr="0036412E">
              <w:rPr>
                <w:b/>
                <w:bCs/>
              </w:rPr>
              <w:t>trò</w:t>
            </w:r>
            <w:proofErr w:type="spellEnd"/>
          </w:p>
          <w:p w:rsidR="003D2016" w:rsidRDefault="003D2016" w:rsidP="00322BFA">
            <w:pPr>
              <w:jc w:val="center"/>
              <w:rPr>
                <w:b/>
                <w:lang w:val="vi-VN"/>
              </w:rPr>
            </w:pPr>
          </w:p>
        </w:tc>
        <w:tc>
          <w:tcPr>
            <w:tcW w:w="2912" w:type="dxa"/>
          </w:tcPr>
          <w:p w:rsidR="003D2016" w:rsidRPr="0036412E" w:rsidRDefault="003D2016" w:rsidP="00322BFA">
            <w:pPr>
              <w:jc w:val="center"/>
              <w:rPr>
                <w:b/>
                <w:lang w:val="vi-VN"/>
              </w:rPr>
            </w:pPr>
            <w:r w:rsidRPr="0036412E">
              <w:rPr>
                <w:b/>
                <w:bCs/>
              </w:rPr>
              <w:lastRenderedPageBreak/>
              <w:t xml:space="preserve">Tan </w:t>
            </w:r>
            <w:proofErr w:type="spellStart"/>
            <w:r w:rsidRPr="0036412E">
              <w:rPr>
                <w:b/>
                <w:bCs/>
              </w:rPr>
              <w:t>rã</w:t>
            </w:r>
            <w:proofErr w:type="spellEnd"/>
          </w:p>
          <w:p w:rsidR="003D2016" w:rsidRDefault="003D2016" w:rsidP="00322BFA">
            <w:pPr>
              <w:jc w:val="center"/>
              <w:rPr>
                <w:b/>
                <w:lang w:val="vi-VN"/>
              </w:rPr>
            </w:pPr>
          </w:p>
        </w:tc>
      </w:tr>
      <w:tr w:rsidR="003D2016" w:rsidRPr="00FE3590" w:rsidTr="00322BFA">
        <w:tc>
          <w:tcPr>
            <w:tcW w:w="2911" w:type="dxa"/>
          </w:tcPr>
          <w:p w:rsidR="003D2016" w:rsidRPr="0036412E" w:rsidRDefault="003D2016" w:rsidP="00322BFA">
            <w:pPr>
              <w:rPr>
                <w:b/>
                <w:lang w:val="vi-VN"/>
              </w:rPr>
            </w:pPr>
            <w:r w:rsidRPr="0036412E">
              <w:rPr>
                <w:b/>
                <w:bCs/>
              </w:rPr>
              <w:lastRenderedPageBreak/>
              <w:t>QUỐC TẾ I</w:t>
            </w:r>
          </w:p>
          <w:p w:rsidR="003D2016" w:rsidRDefault="003D2016" w:rsidP="00322BFA">
            <w:pPr>
              <w:rPr>
                <w:b/>
                <w:lang w:val="vi-VN"/>
              </w:rPr>
            </w:pPr>
          </w:p>
        </w:tc>
        <w:tc>
          <w:tcPr>
            <w:tcW w:w="2911" w:type="dxa"/>
          </w:tcPr>
          <w:p w:rsidR="003D2016" w:rsidRPr="0036412E" w:rsidRDefault="003D2016" w:rsidP="00322BFA">
            <w:pPr>
              <w:jc w:val="both"/>
              <w:rPr>
                <w:lang w:val="vi-VN"/>
              </w:rPr>
            </w:pPr>
            <w:r w:rsidRPr="0036412E">
              <w:rPr>
                <w:lang w:val="vi-VN"/>
              </w:rPr>
              <w:t>Công nhân Anh và đại biểu công nhân nhiều nước châu Âu tham gia mít tinh có tổ chức, sau đó thành lập “Hội liên hiệp lao động quốc tế”, lấy tên là Quốc tế thứ nhất.</w:t>
            </w:r>
          </w:p>
          <w:p w:rsidR="003D2016" w:rsidRDefault="003D2016" w:rsidP="00322BFA">
            <w:pPr>
              <w:jc w:val="both"/>
              <w:rPr>
                <w:lang w:val="vi-VN"/>
              </w:rPr>
            </w:pPr>
          </w:p>
          <w:p w:rsidR="003D2016" w:rsidRPr="0036412E" w:rsidRDefault="003D2016" w:rsidP="00322BFA">
            <w:pPr>
              <w:jc w:val="both"/>
              <w:rPr>
                <w:lang w:val="vi-VN"/>
              </w:rPr>
            </w:pPr>
          </w:p>
        </w:tc>
        <w:tc>
          <w:tcPr>
            <w:tcW w:w="2911" w:type="dxa"/>
          </w:tcPr>
          <w:p w:rsidR="003D2016" w:rsidRPr="0036412E" w:rsidRDefault="003D2016" w:rsidP="00322BFA">
            <w:pPr>
              <w:jc w:val="both"/>
              <w:rPr>
                <w:lang w:val="vi-VN"/>
              </w:rPr>
            </w:pPr>
            <w:r w:rsidRPr="0036412E">
              <w:t xml:space="preserve">28/9/1864 </w:t>
            </w:r>
            <w:proofErr w:type="spellStart"/>
            <w:r w:rsidRPr="0036412E">
              <w:t>tại</w:t>
            </w:r>
            <w:proofErr w:type="spellEnd"/>
            <w:r w:rsidRPr="0036412E">
              <w:t xml:space="preserve"> </w:t>
            </w:r>
            <w:proofErr w:type="spellStart"/>
            <w:r w:rsidRPr="0036412E">
              <w:t>Luân</w:t>
            </w:r>
            <w:proofErr w:type="spellEnd"/>
            <w:r w:rsidRPr="0036412E">
              <w:t xml:space="preserve"> </w:t>
            </w:r>
            <w:proofErr w:type="spellStart"/>
            <w:r w:rsidRPr="0036412E">
              <w:t>Đôn</w:t>
            </w:r>
            <w:proofErr w:type="spellEnd"/>
            <w:r w:rsidRPr="0036412E">
              <w:t xml:space="preserve"> (</w:t>
            </w:r>
            <w:proofErr w:type="spellStart"/>
            <w:r w:rsidRPr="0036412E">
              <w:t>Anh</w:t>
            </w:r>
            <w:proofErr w:type="spellEnd"/>
            <w:r w:rsidRPr="0036412E">
              <w:t>)</w:t>
            </w:r>
          </w:p>
          <w:p w:rsidR="003D2016" w:rsidRPr="0036412E" w:rsidRDefault="003D2016" w:rsidP="00322BFA">
            <w:pPr>
              <w:jc w:val="both"/>
              <w:rPr>
                <w:lang w:val="vi-VN"/>
              </w:rPr>
            </w:pPr>
          </w:p>
        </w:tc>
        <w:tc>
          <w:tcPr>
            <w:tcW w:w="2911" w:type="dxa"/>
          </w:tcPr>
          <w:p w:rsidR="003D2016" w:rsidRPr="0036412E" w:rsidRDefault="003D2016" w:rsidP="00322BFA">
            <w:pPr>
              <w:jc w:val="both"/>
              <w:rPr>
                <w:lang w:val="vi-VN"/>
              </w:rPr>
            </w:pPr>
            <w:r w:rsidRPr="0036412E">
              <w:rPr>
                <w:lang w:val="vi-VN"/>
              </w:rPr>
              <w:t>Vừa truyền bá học thuyết Mác vừa đóng vai trò trung tâm thúc đẩy phong trào CN quốc tế.</w:t>
            </w:r>
          </w:p>
          <w:p w:rsidR="003D2016" w:rsidRPr="0036412E" w:rsidRDefault="003D2016" w:rsidP="00322BFA">
            <w:pPr>
              <w:jc w:val="both"/>
              <w:rPr>
                <w:lang w:val="vi-VN"/>
              </w:rPr>
            </w:pPr>
          </w:p>
        </w:tc>
        <w:tc>
          <w:tcPr>
            <w:tcW w:w="2912" w:type="dxa"/>
          </w:tcPr>
          <w:p w:rsidR="003D2016" w:rsidRPr="0036412E" w:rsidRDefault="003D2016" w:rsidP="00322BFA">
            <w:pPr>
              <w:jc w:val="both"/>
              <w:rPr>
                <w:lang w:val="vi-VN"/>
              </w:rPr>
            </w:pPr>
            <w:r w:rsidRPr="0036412E">
              <w:rPr>
                <w:lang w:val="vi-VN"/>
              </w:rPr>
              <w:t>1876 tại Philadenphia (Hoa Kỳ) Quốc tế I tuyên bố giải tán vì sự đối nghịch giữa khuynh hướng mác-xít và CNCS vô chính phủ.</w:t>
            </w:r>
          </w:p>
          <w:p w:rsidR="003D2016" w:rsidRPr="0036412E" w:rsidRDefault="003D2016" w:rsidP="00322BFA">
            <w:pPr>
              <w:jc w:val="both"/>
              <w:rPr>
                <w:lang w:val="vi-VN"/>
              </w:rPr>
            </w:pPr>
          </w:p>
        </w:tc>
      </w:tr>
      <w:tr w:rsidR="003D2016" w:rsidRPr="00FE3590" w:rsidTr="00322BFA">
        <w:tc>
          <w:tcPr>
            <w:tcW w:w="2911" w:type="dxa"/>
          </w:tcPr>
          <w:p w:rsidR="003D2016" w:rsidRPr="0036412E" w:rsidRDefault="003D2016" w:rsidP="00322BFA">
            <w:pPr>
              <w:rPr>
                <w:b/>
                <w:lang w:val="vi-VN"/>
              </w:rPr>
            </w:pPr>
            <w:r w:rsidRPr="0036412E">
              <w:rPr>
                <w:b/>
                <w:bCs/>
              </w:rPr>
              <w:t>QUỐC TẾ II</w:t>
            </w:r>
          </w:p>
          <w:p w:rsidR="003D2016" w:rsidRDefault="003D2016" w:rsidP="00322BFA">
            <w:pPr>
              <w:rPr>
                <w:b/>
                <w:lang w:val="vi-VN"/>
              </w:rPr>
            </w:pPr>
          </w:p>
        </w:tc>
        <w:tc>
          <w:tcPr>
            <w:tcW w:w="2911" w:type="dxa"/>
          </w:tcPr>
          <w:p w:rsidR="003D2016" w:rsidRPr="0036412E" w:rsidRDefault="003D2016" w:rsidP="00322BFA">
            <w:pPr>
              <w:jc w:val="both"/>
              <w:rPr>
                <w:lang w:val="vi-VN"/>
              </w:rPr>
            </w:pPr>
            <w:r w:rsidRPr="0036412E">
              <w:rPr>
                <w:lang w:val="vi-VN"/>
              </w:rPr>
              <w:t>Nhân kỉ niệm 100 năm CMTS Pháp bùng nổ, gần 400 đại biểu CN của 22 nước họp ĐH ở Pari tuyên bố thành lập Quốc tế thứ hai.</w:t>
            </w:r>
          </w:p>
          <w:p w:rsidR="003D2016" w:rsidRPr="0036412E" w:rsidRDefault="003D2016" w:rsidP="00322BFA">
            <w:pPr>
              <w:jc w:val="both"/>
              <w:rPr>
                <w:lang w:val="vi-VN"/>
              </w:rPr>
            </w:pPr>
          </w:p>
        </w:tc>
        <w:tc>
          <w:tcPr>
            <w:tcW w:w="2911" w:type="dxa"/>
          </w:tcPr>
          <w:p w:rsidR="003D2016" w:rsidRPr="0036412E" w:rsidRDefault="003D2016" w:rsidP="00322BFA">
            <w:pPr>
              <w:jc w:val="both"/>
              <w:rPr>
                <w:lang w:val="vi-VN"/>
              </w:rPr>
            </w:pPr>
            <w:r w:rsidRPr="0036412E">
              <w:t xml:space="preserve">14/7/1889 </w:t>
            </w:r>
            <w:proofErr w:type="spellStart"/>
            <w:r w:rsidRPr="0036412E">
              <w:t>tại</w:t>
            </w:r>
            <w:proofErr w:type="spellEnd"/>
            <w:r w:rsidRPr="0036412E">
              <w:t xml:space="preserve"> </w:t>
            </w:r>
            <w:proofErr w:type="spellStart"/>
            <w:r w:rsidRPr="0036412E">
              <w:t>Pari</w:t>
            </w:r>
            <w:proofErr w:type="spellEnd"/>
            <w:r w:rsidRPr="0036412E">
              <w:t xml:space="preserve"> (</w:t>
            </w:r>
            <w:proofErr w:type="spellStart"/>
            <w:r w:rsidRPr="0036412E">
              <w:t>Pháp</w:t>
            </w:r>
            <w:proofErr w:type="spellEnd"/>
            <w:r w:rsidRPr="0036412E">
              <w:t>)</w:t>
            </w:r>
          </w:p>
          <w:p w:rsidR="003D2016" w:rsidRPr="0036412E" w:rsidRDefault="003D2016" w:rsidP="00322BFA">
            <w:pPr>
              <w:jc w:val="both"/>
              <w:rPr>
                <w:lang w:val="vi-VN"/>
              </w:rPr>
            </w:pPr>
          </w:p>
        </w:tc>
        <w:tc>
          <w:tcPr>
            <w:tcW w:w="2911" w:type="dxa"/>
          </w:tcPr>
          <w:p w:rsidR="003D2016" w:rsidRPr="0036412E" w:rsidRDefault="003D2016" w:rsidP="00322BFA">
            <w:pPr>
              <w:jc w:val="both"/>
              <w:rPr>
                <w:lang w:val="vi-VN"/>
              </w:rPr>
            </w:pPr>
            <w:r w:rsidRPr="0036412E">
              <w:rPr>
                <w:lang w:val="vi-VN"/>
              </w:rPr>
              <w:t>Sự ra đời của Quốc tế thứ II là bằng chứng về sự thắng lợi của chủ nghĩa Mác trong phong trào công nhân.</w:t>
            </w:r>
          </w:p>
          <w:p w:rsidR="003D2016" w:rsidRPr="00BC2A49" w:rsidRDefault="003D2016" w:rsidP="00322BFA">
            <w:pPr>
              <w:jc w:val="both"/>
              <w:rPr>
                <w:lang w:val="vi-VN"/>
              </w:rPr>
            </w:pPr>
          </w:p>
        </w:tc>
        <w:tc>
          <w:tcPr>
            <w:tcW w:w="2912" w:type="dxa"/>
          </w:tcPr>
          <w:p w:rsidR="003D2016" w:rsidRPr="0036412E" w:rsidRDefault="003D2016" w:rsidP="00322BFA">
            <w:pPr>
              <w:jc w:val="both"/>
              <w:rPr>
                <w:lang w:val="vi-VN"/>
              </w:rPr>
            </w:pPr>
            <w:r w:rsidRPr="00BC2A49">
              <w:rPr>
                <w:lang w:val="vi-VN"/>
              </w:rPr>
              <w:t>1914 Chiến tranh thế giới thứ nhất bùng nổ, Quốc tế thứ hai tuyên bố giải tán.</w:t>
            </w:r>
          </w:p>
          <w:p w:rsidR="003D2016" w:rsidRPr="0036412E" w:rsidRDefault="003D2016" w:rsidP="00322BFA">
            <w:pPr>
              <w:jc w:val="both"/>
              <w:rPr>
                <w:lang w:val="vi-VN"/>
              </w:rPr>
            </w:pPr>
          </w:p>
        </w:tc>
      </w:tr>
      <w:tr w:rsidR="003D2016" w:rsidRPr="00FE3590" w:rsidTr="00322BFA">
        <w:tc>
          <w:tcPr>
            <w:tcW w:w="2911" w:type="dxa"/>
          </w:tcPr>
          <w:p w:rsidR="003D2016" w:rsidRPr="0036412E" w:rsidRDefault="003D2016" w:rsidP="00322BFA">
            <w:pPr>
              <w:rPr>
                <w:b/>
                <w:lang w:val="vi-VN"/>
              </w:rPr>
            </w:pPr>
            <w:r w:rsidRPr="0036412E">
              <w:rPr>
                <w:b/>
                <w:bCs/>
              </w:rPr>
              <w:t>QUỐC TẾ III</w:t>
            </w:r>
          </w:p>
          <w:p w:rsidR="003D2016" w:rsidRDefault="003D2016" w:rsidP="00322BFA">
            <w:pPr>
              <w:rPr>
                <w:b/>
                <w:lang w:val="vi-VN"/>
              </w:rPr>
            </w:pPr>
          </w:p>
        </w:tc>
        <w:tc>
          <w:tcPr>
            <w:tcW w:w="2911" w:type="dxa"/>
          </w:tcPr>
          <w:p w:rsidR="003D2016" w:rsidRPr="00FB52D5" w:rsidRDefault="003D2016" w:rsidP="00322BFA">
            <w:pPr>
              <w:jc w:val="both"/>
              <w:rPr>
                <w:lang w:val="vi-VN"/>
              </w:rPr>
            </w:pPr>
            <w:r w:rsidRPr="00FB52D5">
              <w:rPr>
                <w:lang w:val="vi-VN"/>
              </w:rPr>
              <w:t>Do hậu quả của CTTG I, ảnh hưởng của CM tháng Mười Nga (1917). Cao trào CM bùng nổ ở châu Âu.</w:t>
            </w:r>
          </w:p>
          <w:p w:rsidR="003D2016" w:rsidRPr="00FB52D5" w:rsidRDefault="003D2016" w:rsidP="00322BFA">
            <w:pPr>
              <w:jc w:val="both"/>
              <w:rPr>
                <w:lang w:val="vi-VN"/>
              </w:rPr>
            </w:pPr>
          </w:p>
        </w:tc>
        <w:tc>
          <w:tcPr>
            <w:tcW w:w="2911" w:type="dxa"/>
          </w:tcPr>
          <w:p w:rsidR="003D2016" w:rsidRPr="00FB52D5" w:rsidRDefault="003D2016" w:rsidP="00322BFA">
            <w:pPr>
              <w:jc w:val="both"/>
              <w:rPr>
                <w:lang w:val="vi-VN"/>
              </w:rPr>
            </w:pPr>
            <w:r w:rsidRPr="00FB52D5">
              <w:rPr>
                <w:lang w:val="vi-VN"/>
              </w:rPr>
              <w:lastRenderedPageBreak/>
              <w:t>Tháng 3/1919, thành lập Quốc tế cộng sản (Quốc tế thứ ba) tại Mát-xcơ-va (Nga).</w:t>
            </w:r>
          </w:p>
          <w:p w:rsidR="003D2016" w:rsidRPr="00FB52D5" w:rsidRDefault="003D2016" w:rsidP="00322BFA">
            <w:pPr>
              <w:jc w:val="both"/>
              <w:rPr>
                <w:lang w:val="vi-VN"/>
              </w:rPr>
            </w:pPr>
          </w:p>
        </w:tc>
        <w:tc>
          <w:tcPr>
            <w:tcW w:w="2911" w:type="dxa"/>
          </w:tcPr>
          <w:p w:rsidR="003D2016" w:rsidRPr="00FB52D5" w:rsidRDefault="003D2016" w:rsidP="00322BFA">
            <w:pPr>
              <w:jc w:val="both"/>
              <w:rPr>
                <w:lang w:val="vi-VN"/>
              </w:rPr>
            </w:pPr>
            <w:r w:rsidRPr="00FB52D5">
              <w:rPr>
                <w:lang w:val="vi-VN"/>
              </w:rPr>
              <w:t>Thống nhất và phát triển phong trào CM thế giới.</w:t>
            </w:r>
          </w:p>
          <w:p w:rsidR="003D2016" w:rsidRPr="00FB52D5" w:rsidRDefault="003D2016" w:rsidP="00322BFA">
            <w:pPr>
              <w:jc w:val="both"/>
              <w:rPr>
                <w:lang w:val="vi-VN"/>
              </w:rPr>
            </w:pPr>
          </w:p>
        </w:tc>
        <w:tc>
          <w:tcPr>
            <w:tcW w:w="2912" w:type="dxa"/>
          </w:tcPr>
          <w:p w:rsidR="003D2016" w:rsidRPr="00FB52D5" w:rsidRDefault="003D2016" w:rsidP="00322BFA">
            <w:pPr>
              <w:jc w:val="both"/>
              <w:rPr>
                <w:lang w:val="vi-VN"/>
              </w:rPr>
            </w:pPr>
            <w:r w:rsidRPr="00FB52D5">
              <w:rPr>
                <w:lang w:val="vi-VN"/>
              </w:rPr>
              <w:t>1943 CTTG II lan rộng, sự lãnh đạo không còn phù hợp nữa.</w:t>
            </w:r>
          </w:p>
          <w:p w:rsidR="003D2016" w:rsidRPr="00FB52D5" w:rsidRDefault="003D2016" w:rsidP="00322BFA">
            <w:pPr>
              <w:jc w:val="both"/>
              <w:rPr>
                <w:lang w:val="vi-VN"/>
              </w:rPr>
            </w:pPr>
          </w:p>
        </w:tc>
      </w:tr>
    </w:tbl>
    <w:p w:rsidR="0008530F" w:rsidRPr="003D2016" w:rsidRDefault="0072388E">
      <w:pPr>
        <w:rPr>
          <w:lang w:val="vi-VN"/>
        </w:rPr>
      </w:pPr>
    </w:p>
    <w:sectPr w:rsidR="0008530F" w:rsidRPr="003D2016" w:rsidSect="003D2016">
      <w:pgSz w:w="16834" w:h="11909" w:orient="landscape" w:code="9"/>
      <w:pgMar w:top="1701" w:right="1134" w:bottom="1134" w:left="1134" w:header="720" w:footer="72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AF3F06"/>
    <w:multiLevelType w:val="hybridMultilevel"/>
    <w:tmpl w:val="39607CEC"/>
    <w:lvl w:ilvl="0" w:tplc="F5DCAF46">
      <w:start w:val="1"/>
      <w:numFmt w:val="bullet"/>
      <w:lvlText w:val="-"/>
      <w:lvlJc w:val="left"/>
      <w:pPr>
        <w:tabs>
          <w:tab w:val="num" w:pos="720"/>
        </w:tabs>
        <w:ind w:left="720" w:hanging="360"/>
      </w:pPr>
      <w:rPr>
        <w:rFonts w:ascii="Times New Roman" w:hAnsi="Times New Roman" w:hint="default"/>
      </w:rPr>
    </w:lvl>
    <w:lvl w:ilvl="1" w:tplc="8CFAEFA8" w:tentative="1">
      <w:start w:val="1"/>
      <w:numFmt w:val="bullet"/>
      <w:lvlText w:val="-"/>
      <w:lvlJc w:val="left"/>
      <w:pPr>
        <w:tabs>
          <w:tab w:val="num" w:pos="1440"/>
        </w:tabs>
        <w:ind w:left="1440" w:hanging="360"/>
      </w:pPr>
      <w:rPr>
        <w:rFonts w:ascii="Times New Roman" w:hAnsi="Times New Roman" w:hint="default"/>
      </w:rPr>
    </w:lvl>
    <w:lvl w:ilvl="2" w:tplc="BC8839E4" w:tentative="1">
      <w:start w:val="1"/>
      <w:numFmt w:val="bullet"/>
      <w:lvlText w:val="-"/>
      <w:lvlJc w:val="left"/>
      <w:pPr>
        <w:tabs>
          <w:tab w:val="num" w:pos="2160"/>
        </w:tabs>
        <w:ind w:left="2160" w:hanging="360"/>
      </w:pPr>
      <w:rPr>
        <w:rFonts w:ascii="Times New Roman" w:hAnsi="Times New Roman" w:hint="default"/>
      </w:rPr>
    </w:lvl>
    <w:lvl w:ilvl="3" w:tplc="58DC61A0" w:tentative="1">
      <w:start w:val="1"/>
      <w:numFmt w:val="bullet"/>
      <w:lvlText w:val="-"/>
      <w:lvlJc w:val="left"/>
      <w:pPr>
        <w:tabs>
          <w:tab w:val="num" w:pos="2880"/>
        </w:tabs>
        <w:ind w:left="2880" w:hanging="360"/>
      </w:pPr>
      <w:rPr>
        <w:rFonts w:ascii="Times New Roman" w:hAnsi="Times New Roman" w:hint="default"/>
      </w:rPr>
    </w:lvl>
    <w:lvl w:ilvl="4" w:tplc="D09467AC" w:tentative="1">
      <w:start w:val="1"/>
      <w:numFmt w:val="bullet"/>
      <w:lvlText w:val="-"/>
      <w:lvlJc w:val="left"/>
      <w:pPr>
        <w:tabs>
          <w:tab w:val="num" w:pos="3600"/>
        </w:tabs>
        <w:ind w:left="3600" w:hanging="360"/>
      </w:pPr>
      <w:rPr>
        <w:rFonts w:ascii="Times New Roman" w:hAnsi="Times New Roman" w:hint="default"/>
      </w:rPr>
    </w:lvl>
    <w:lvl w:ilvl="5" w:tplc="ACA6E924" w:tentative="1">
      <w:start w:val="1"/>
      <w:numFmt w:val="bullet"/>
      <w:lvlText w:val="-"/>
      <w:lvlJc w:val="left"/>
      <w:pPr>
        <w:tabs>
          <w:tab w:val="num" w:pos="4320"/>
        </w:tabs>
        <w:ind w:left="4320" w:hanging="360"/>
      </w:pPr>
      <w:rPr>
        <w:rFonts w:ascii="Times New Roman" w:hAnsi="Times New Roman" w:hint="default"/>
      </w:rPr>
    </w:lvl>
    <w:lvl w:ilvl="6" w:tplc="8BFA84BC" w:tentative="1">
      <w:start w:val="1"/>
      <w:numFmt w:val="bullet"/>
      <w:lvlText w:val="-"/>
      <w:lvlJc w:val="left"/>
      <w:pPr>
        <w:tabs>
          <w:tab w:val="num" w:pos="5040"/>
        </w:tabs>
        <w:ind w:left="5040" w:hanging="360"/>
      </w:pPr>
      <w:rPr>
        <w:rFonts w:ascii="Times New Roman" w:hAnsi="Times New Roman" w:hint="default"/>
      </w:rPr>
    </w:lvl>
    <w:lvl w:ilvl="7" w:tplc="9A2ABE0C" w:tentative="1">
      <w:start w:val="1"/>
      <w:numFmt w:val="bullet"/>
      <w:lvlText w:val="-"/>
      <w:lvlJc w:val="left"/>
      <w:pPr>
        <w:tabs>
          <w:tab w:val="num" w:pos="5760"/>
        </w:tabs>
        <w:ind w:left="5760" w:hanging="360"/>
      </w:pPr>
      <w:rPr>
        <w:rFonts w:ascii="Times New Roman" w:hAnsi="Times New Roman" w:hint="default"/>
      </w:rPr>
    </w:lvl>
    <w:lvl w:ilvl="8" w:tplc="6A384E32"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20"/>
  <w:drawingGridVerticalSpacing w:val="177"/>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1F0"/>
    <w:rsid w:val="003D2016"/>
    <w:rsid w:val="00576737"/>
    <w:rsid w:val="0072388E"/>
    <w:rsid w:val="00AC31F0"/>
    <w:rsid w:val="00B21EE6"/>
    <w:rsid w:val="00D42130"/>
    <w:rsid w:val="00EC04C1"/>
    <w:rsid w:val="00EE06BF"/>
    <w:rsid w:val="00FF6B0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F227B"/>
  <w15:chartTrackingRefBased/>
  <w15:docId w15:val="{A846486B-6074-4711-9ACB-68600AFB0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6B00"/>
    <w:pPr>
      <w:spacing w:before="120" w:after="120" w:line="240" w:lineRule="auto"/>
    </w:pPr>
    <w:rPr>
      <w:rFonts w:ascii="Times New Roman" w:hAnsi="Times New Roman" w:cs="Times New Roman"/>
      <w:color w:val="000000"/>
      <w:sz w:val="2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20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301</Words>
  <Characters>1720</Characters>
  <Application>Microsoft Office Word</Application>
  <DocSecurity>0</DocSecurity>
  <Lines>14</Lines>
  <Paragraphs>4</Paragraphs>
  <ScaleCrop>false</ScaleCrop>
  <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cp:revision>
  <dcterms:created xsi:type="dcterms:W3CDTF">2021-10-05T13:12:00Z</dcterms:created>
  <dcterms:modified xsi:type="dcterms:W3CDTF">2021-10-05T13:14:00Z</dcterms:modified>
</cp:coreProperties>
</file>