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FB" w:rsidRPr="008B128F" w:rsidRDefault="00C57FFB" w:rsidP="00C57FFB">
      <w:pPr>
        <w:rPr>
          <w:b/>
          <w:szCs w:val="26"/>
        </w:rPr>
      </w:pPr>
      <w:proofErr w:type="spellStart"/>
      <w:r w:rsidRPr="008B128F">
        <w:rPr>
          <w:b/>
          <w:szCs w:val="26"/>
        </w:rPr>
        <w:t>Tuần</w:t>
      </w:r>
      <w:proofErr w:type="spellEnd"/>
      <w:r w:rsidRPr="008B128F">
        <w:rPr>
          <w:b/>
          <w:szCs w:val="26"/>
        </w:rPr>
        <w:t xml:space="preserve"> 3</w:t>
      </w:r>
    </w:p>
    <w:p w:rsidR="00C57FFB" w:rsidRPr="008B128F" w:rsidRDefault="00C57FFB" w:rsidP="00C57FFB">
      <w:pPr>
        <w:spacing w:before="0" w:after="0"/>
        <w:rPr>
          <w:b/>
          <w:color w:val="auto"/>
          <w:szCs w:val="26"/>
          <w:lang w:val="vi-VN"/>
        </w:rPr>
      </w:pPr>
      <w:proofErr w:type="spellStart"/>
      <w:r w:rsidRPr="008B128F">
        <w:rPr>
          <w:b/>
          <w:szCs w:val="26"/>
        </w:rPr>
        <w:t>Thời</w:t>
      </w:r>
      <w:proofErr w:type="spellEnd"/>
      <w:r w:rsidRPr="008B128F">
        <w:rPr>
          <w:b/>
          <w:szCs w:val="26"/>
        </w:rPr>
        <w:t xml:space="preserve"> </w:t>
      </w:r>
      <w:proofErr w:type="spellStart"/>
      <w:r w:rsidRPr="008B128F">
        <w:rPr>
          <w:b/>
          <w:szCs w:val="26"/>
        </w:rPr>
        <w:t>gian</w:t>
      </w:r>
      <w:proofErr w:type="spellEnd"/>
      <w:r w:rsidRPr="008B128F">
        <w:rPr>
          <w:b/>
          <w:szCs w:val="26"/>
        </w:rPr>
        <w:t xml:space="preserve"> 20/9 -25/9</w:t>
      </w:r>
      <w:bookmarkStart w:id="0" w:name="_GoBack"/>
      <w:bookmarkEnd w:id="0"/>
    </w:p>
    <w:p w:rsidR="00C57FFB" w:rsidRPr="00971CAE" w:rsidRDefault="00C57FFB" w:rsidP="00C57FFB">
      <w:pPr>
        <w:tabs>
          <w:tab w:val="left" w:pos="0"/>
          <w:tab w:val="left" w:pos="120"/>
        </w:tabs>
        <w:ind w:right="720"/>
        <w:jc w:val="center"/>
        <w:rPr>
          <w:b/>
          <w:sz w:val="26"/>
          <w:szCs w:val="26"/>
          <w:lang w:val="pt-BR"/>
        </w:rPr>
      </w:pPr>
      <w:r w:rsidRPr="00971CAE">
        <w:rPr>
          <w:b/>
          <w:sz w:val="26"/>
          <w:szCs w:val="26"/>
          <w:lang w:val="pt-BR"/>
        </w:rPr>
        <w:t>Bài 2 LIÊN XÔ VÀ CÁC NƯỚC ĐÔNG ÂU</w:t>
      </w:r>
    </w:p>
    <w:p w:rsidR="00C57FFB" w:rsidRPr="00971CAE" w:rsidRDefault="00C57FFB" w:rsidP="00C57FFB">
      <w:pPr>
        <w:jc w:val="center"/>
        <w:rPr>
          <w:b/>
          <w:sz w:val="26"/>
          <w:szCs w:val="26"/>
          <w:lang w:val="pt-BR"/>
        </w:rPr>
      </w:pPr>
      <w:r w:rsidRPr="00971CAE">
        <w:rPr>
          <w:b/>
          <w:sz w:val="26"/>
          <w:szCs w:val="26"/>
          <w:lang w:val="pt-BR"/>
        </w:rPr>
        <w:t>TỪ GIỮA NHỮNG NĂM 70 ĐẾN ĐẦU NHỮNG NĂM 90 CỦA THẾ KỈ XX.</w:t>
      </w:r>
    </w:p>
    <w:p w:rsidR="00C57FFB" w:rsidRPr="00971CAE" w:rsidRDefault="00C57FFB" w:rsidP="00C57FFB">
      <w:pPr>
        <w:shd w:val="clear" w:color="auto" w:fill="FFFFFF"/>
        <w:tabs>
          <w:tab w:val="left" w:leader="dot" w:pos="9214"/>
        </w:tabs>
        <w:jc w:val="both"/>
        <w:rPr>
          <w:sz w:val="26"/>
          <w:szCs w:val="26"/>
          <w:lang w:val="pt-BR"/>
        </w:rPr>
      </w:pPr>
      <w:r w:rsidRPr="00971CAE">
        <w:rPr>
          <w:b/>
          <w:sz w:val="26"/>
          <w:szCs w:val="26"/>
          <w:lang w:val="pt-BR"/>
        </w:rPr>
        <w:t>I. Sự khủng hoảng và tan rã của Liên bang Xô viết</w:t>
      </w:r>
    </w:p>
    <w:p w:rsidR="00C57FFB" w:rsidRPr="00971CAE" w:rsidRDefault="00C57FFB" w:rsidP="00C57FFB">
      <w:pPr>
        <w:autoSpaceDE w:val="0"/>
        <w:autoSpaceDN w:val="0"/>
        <w:adjustRightInd w:val="0"/>
        <w:jc w:val="both"/>
        <w:rPr>
          <w:sz w:val="26"/>
          <w:szCs w:val="26"/>
          <w:lang w:val="pt-BR"/>
        </w:rPr>
      </w:pPr>
      <w:r w:rsidRPr="00971CAE">
        <w:rPr>
          <w:sz w:val="26"/>
          <w:szCs w:val="26"/>
          <w:lang w:val="pt-BR"/>
        </w:rPr>
        <w:t xml:space="preserve">a. Nguyên nhân: </w:t>
      </w:r>
    </w:p>
    <w:p w:rsidR="00C57FFB" w:rsidRPr="00971CAE" w:rsidRDefault="00C57FFB" w:rsidP="00C57FFB">
      <w:pPr>
        <w:autoSpaceDE w:val="0"/>
        <w:autoSpaceDN w:val="0"/>
        <w:adjustRightInd w:val="0"/>
        <w:jc w:val="both"/>
        <w:rPr>
          <w:sz w:val="26"/>
          <w:szCs w:val="26"/>
          <w:lang w:val="pt-BR"/>
        </w:rPr>
      </w:pPr>
      <w:r w:rsidRPr="00971CAE">
        <w:rPr>
          <w:sz w:val="26"/>
          <w:szCs w:val="26"/>
          <w:lang w:val="pt-BR"/>
        </w:rPr>
        <w:t>Sau cuộc khủng hoảng dầu mỏ năm 1973, nền kinh tế  xã hội của Liên Xô ngày càng rơi vào tình trạng trì trệ, không ổn định và lâm dần vào khủng hoảng: b. Quá trình khủng hoảng:</w:t>
      </w:r>
    </w:p>
    <w:p w:rsidR="00C57FFB" w:rsidRPr="008B128F" w:rsidRDefault="00C57FFB" w:rsidP="00C57FFB">
      <w:pPr>
        <w:autoSpaceDE w:val="0"/>
        <w:autoSpaceDN w:val="0"/>
        <w:adjustRightInd w:val="0"/>
        <w:jc w:val="both"/>
        <w:rPr>
          <w:sz w:val="26"/>
          <w:szCs w:val="26"/>
          <w:lang w:val="pt-BR"/>
        </w:rPr>
      </w:pPr>
      <w:r w:rsidRPr="008B128F">
        <w:rPr>
          <w:sz w:val="26"/>
          <w:szCs w:val="26"/>
          <w:lang w:val="pt-BR"/>
        </w:rPr>
        <w:t>- Tháng 3  1985, Goóc-ba-chốp đề ra đường lối cải tổ nhằm đưa đất nước thoát khỏi khủng hoảng.</w:t>
      </w:r>
    </w:p>
    <w:p w:rsidR="00C57FFB" w:rsidRPr="008B128F" w:rsidRDefault="00C57FFB" w:rsidP="00C57FFB">
      <w:pPr>
        <w:autoSpaceDE w:val="0"/>
        <w:autoSpaceDN w:val="0"/>
        <w:adjustRightInd w:val="0"/>
        <w:jc w:val="both"/>
        <w:rPr>
          <w:sz w:val="26"/>
          <w:szCs w:val="26"/>
          <w:lang w:val="pt-BR"/>
        </w:rPr>
      </w:pPr>
      <w:r w:rsidRPr="008B128F">
        <w:rPr>
          <w:sz w:val="26"/>
          <w:szCs w:val="26"/>
          <w:lang w:val="pt-BR"/>
        </w:rPr>
        <w:t>- Khi tiến hành cải tổ thì đất nước càng lún sâu vào khủng hoảng và rối loạn: bãi công, nhiều nước cộng hoà đòi li khai, tệ nạn xã hội gia tăng,...</w:t>
      </w:r>
    </w:p>
    <w:p w:rsidR="00C57FFB" w:rsidRPr="008B128F" w:rsidRDefault="00C57FFB" w:rsidP="00C57FFB">
      <w:pPr>
        <w:jc w:val="both"/>
        <w:rPr>
          <w:sz w:val="26"/>
          <w:szCs w:val="26"/>
          <w:lang w:val="pt-BR"/>
        </w:rPr>
      </w:pPr>
      <w:r w:rsidRPr="008B128F">
        <w:rPr>
          <w:sz w:val="26"/>
          <w:szCs w:val="26"/>
          <w:lang w:val="pt-BR"/>
        </w:rPr>
        <w:t>- Hậu quả:</w:t>
      </w:r>
    </w:p>
    <w:p w:rsidR="00C57FFB" w:rsidRPr="008B128F" w:rsidRDefault="00C57FFB" w:rsidP="00C57FFB">
      <w:pPr>
        <w:jc w:val="both"/>
        <w:rPr>
          <w:sz w:val="26"/>
          <w:szCs w:val="26"/>
          <w:lang w:val="pt-BR"/>
        </w:rPr>
      </w:pPr>
      <w:r w:rsidRPr="008B128F">
        <w:rPr>
          <w:sz w:val="26"/>
          <w:szCs w:val="26"/>
          <w:lang w:val="pt-BR"/>
        </w:rPr>
        <w:t xml:space="preserve">- Ngày 21 – 12 – 1991, 11 nước cộng hoà kí hiệp định về giải tán Liên bang, thành lập Cộng đồng các quốc gia độc lập (viết tắt là SNG). </w:t>
      </w:r>
    </w:p>
    <w:p w:rsidR="00C57FFB" w:rsidRPr="008B128F" w:rsidRDefault="00C57FFB" w:rsidP="00C57FFB">
      <w:pPr>
        <w:jc w:val="both"/>
        <w:rPr>
          <w:sz w:val="26"/>
          <w:szCs w:val="26"/>
          <w:lang w:val="pt-BR"/>
        </w:rPr>
      </w:pPr>
      <w:r w:rsidRPr="008B128F">
        <w:rPr>
          <w:sz w:val="26"/>
          <w:szCs w:val="26"/>
          <w:lang w:val="pt-BR"/>
        </w:rPr>
        <w:t>- Tối 25 – 12 – 1991, Goóc-ba-chốp tuyên bố từ chức Tổng thống, đánh dấu sự chấm dứt của chế độ xã hội chủ nghĩa ở Liên bang Xô viết sau 74 năm tồn tại.</w:t>
      </w:r>
    </w:p>
    <w:p w:rsidR="00C57FFB" w:rsidRPr="00971CAE" w:rsidRDefault="00C57FFB" w:rsidP="00C57FFB">
      <w:pPr>
        <w:rPr>
          <w:sz w:val="26"/>
          <w:szCs w:val="26"/>
          <w:lang w:val="pt-BR"/>
        </w:rPr>
      </w:pPr>
      <w:r w:rsidRPr="00971CAE">
        <w:rPr>
          <w:b/>
          <w:sz w:val="26"/>
          <w:szCs w:val="26"/>
          <w:lang w:val="pt-BR"/>
        </w:rPr>
        <w:t xml:space="preserve">II. </w:t>
      </w:r>
      <w:r w:rsidR="001F5E2E" w:rsidRPr="00971CAE">
        <w:rPr>
          <w:b/>
          <w:sz w:val="26"/>
          <w:szCs w:val="26"/>
          <w:lang w:val="pt-BR"/>
        </w:rPr>
        <w:t>Cuộc</w:t>
      </w:r>
      <w:r w:rsidRPr="00971CAE">
        <w:rPr>
          <w:b/>
          <w:sz w:val="26"/>
          <w:szCs w:val="26"/>
          <w:lang w:val="pt-BR"/>
        </w:rPr>
        <w:t xml:space="preserve"> khủng hoảng và tan rã của chế độ XHCN ở các nước Đông Âu.</w:t>
      </w:r>
    </w:p>
    <w:p w:rsidR="0008530F" w:rsidRPr="00971CAE" w:rsidRDefault="00C57FFB" w:rsidP="00C57FFB">
      <w:pPr>
        <w:rPr>
          <w:sz w:val="26"/>
          <w:szCs w:val="26"/>
          <w:lang w:val="pt-BR"/>
        </w:rPr>
      </w:pPr>
      <w:r w:rsidRPr="00971CAE">
        <w:rPr>
          <w:sz w:val="26"/>
          <w:szCs w:val="26"/>
          <w:lang w:val="pt-BR"/>
        </w:rPr>
        <w:t>- Từ cuối những năm 70 và đầu những năm 80 của thế kỉ XX, các nước Đông Âu lâm vào tình trạng khủng hoảng kinh tế và chính trị ngày càng gay gắt</w:t>
      </w:r>
    </w:p>
    <w:p w:rsidR="00C57FFB" w:rsidRPr="00971CAE" w:rsidRDefault="00C57FFB" w:rsidP="00C57FFB">
      <w:pPr>
        <w:rPr>
          <w:sz w:val="26"/>
          <w:szCs w:val="26"/>
          <w:lang w:val="pt-BR"/>
        </w:rPr>
      </w:pPr>
      <w:r w:rsidRPr="00971CAE">
        <w:rPr>
          <w:sz w:val="26"/>
          <w:szCs w:val="26"/>
          <w:lang w:val="pt-BR"/>
        </w:rPr>
        <w:t>- Từ cuối 1988, khủng hoảng lên tới đỉnh cao</w:t>
      </w:r>
    </w:p>
    <w:p w:rsidR="00C57FFB" w:rsidRPr="00971CAE" w:rsidRDefault="00C57FFB" w:rsidP="00C57FFB">
      <w:pPr>
        <w:rPr>
          <w:sz w:val="26"/>
          <w:szCs w:val="26"/>
          <w:lang w:val="pt-BR"/>
        </w:rPr>
      </w:pPr>
      <w:r w:rsidRPr="00971CAE">
        <w:rPr>
          <w:sz w:val="26"/>
          <w:szCs w:val="26"/>
          <w:lang w:val="pt-BR"/>
        </w:rPr>
        <w:t>- Tới cuối năm 1989 chế độ xã hội chủ nghĩa đã bị sụp đổ ở hầu hết các nước Châu Âu</w:t>
      </w:r>
    </w:p>
    <w:p w:rsidR="00C57FFB" w:rsidRPr="00971CAE" w:rsidRDefault="00C57FFB" w:rsidP="00C57FFB">
      <w:pPr>
        <w:rPr>
          <w:sz w:val="26"/>
          <w:szCs w:val="26"/>
          <w:lang w:val="pt-BR"/>
        </w:rPr>
      </w:pPr>
      <w:r w:rsidRPr="00971CAE">
        <w:rPr>
          <w:sz w:val="26"/>
          <w:szCs w:val="26"/>
          <w:lang w:val="pt-BR"/>
        </w:rPr>
        <w:t>- Ngày 28-6-1991, hội đồng tương trợ kinh tế</w:t>
      </w:r>
      <w:r w:rsidR="001F5E2E" w:rsidRPr="00971CAE">
        <w:rPr>
          <w:sz w:val="26"/>
          <w:szCs w:val="26"/>
          <w:lang w:val="pt-BR"/>
        </w:rPr>
        <w:t xml:space="preserve"> (SEV) quyết định chấm dứt hoạt động</w:t>
      </w:r>
    </w:p>
    <w:p w:rsidR="001F5E2E" w:rsidRPr="00971CAE" w:rsidRDefault="001F5E2E" w:rsidP="00C57FFB">
      <w:pPr>
        <w:rPr>
          <w:sz w:val="26"/>
          <w:szCs w:val="26"/>
          <w:lang w:val="pt-BR"/>
        </w:rPr>
      </w:pPr>
      <w:r w:rsidRPr="00971CAE">
        <w:rPr>
          <w:sz w:val="26"/>
          <w:szCs w:val="26"/>
          <w:lang w:val="pt-BR"/>
        </w:rPr>
        <w:t>- Ngày 1-7-1991, tổ chức Vác-xa-va tuyên bố giải thể.</w:t>
      </w:r>
    </w:p>
    <w:p w:rsidR="001F5E2E" w:rsidRPr="00971CAE" w:rsidRDefault="001F5E2E" w:rsidP="00C57FFB">
      <w:pPr>
        <w:rPr>
          <w:b/>
          <w:sz w:val="26"/>
          <w:szCs w:val="26"/>
          <w:lang w:val="pt-BR"/>
        </w:rPr>
      </w:pPr>
      <w:r w:rsidRPr="00971CAE">
        <w:rPr>
          <w:b/>
          <w:sz w:val="26"/>
          <w:szCs w:val="26"/>
          <w:lang w:val="pt-BR"/>
        </w:rPr>
        <w:t>III. T</w:t>
      </w:r>
      <w:r w:rsidRPr="00971CAE">
        <w:rPr>
          <w:b/>
          <w:sz w:val="26"/>
          <w:szCs w:val="26"/>
          <w:lang w:val="vi"/>
        </w:rPr>
        <w:t>ình hình chính trị, kinh tế của Liên bang Nga từ năm 1991 đến nay.</w:t>
      </w:r>
    </w:p>
    <w:p w:rsidR="001F5E2E" w:rsidRPr="001F5E2E" w:rsidRDefault="001F5E2E" w:rsidP="001F5E2E">
      <w:pPr>
        <w:spacing w:before="0" w:after="0" w:line="330" w:lineRule="atLeast"/>
        <w:jc w:val="both"/>
        <w:rPr>
          <w:rFonts w:eastAsia="Times New Roman"/>
          <w:sz w:val="26"/>
          <w:szCs w:val="26"/>
          <w:lang w:val="vi-VN" w:eastAsia="vi-VN"/>
        </w:rPr>
      </w:pPr>
      <w:r w:rsidRPr="00971CAE">
        <w:rPr>
          <w:rFonts w:eastAsia="Times New Roman"/>
          <w:b/>
          <w:bCs/>
          <w:sz w:val="26"/>
          <w:szCs w:val="26"/>
          <w:lang w:val="vi-VN" w:eastAsia="vi-VN"/>
        </w:rPr>
        <w:t>1. Về kinh tế</w:t>
      </w:r>
    </w:p>
    <w:p w:rsidR="001F5E2E" w:rsidRPr="00971CAE" w:rsidRDefault="001F5E2E" w:rsidP="001F5E2E">
      <w:pPr>
        <w:spacing w:before="0" w:after="180" w:line="330" w:lineRule="atLeast"/>
        <w:jc w:val="both"/>
        <w:rPr>
          <w:rFonts w:eastAsia="Times New Roman"/>
          <w:sz w:val="26"/>
          <w:szCs w:val="26"/>
          <w:lang w:val="vi-VN" w:eastAsia="vi-VN"/>
        </w:rPr>
      </w:pPr>
      <w:r w:rsidRPr="00971CAE">
        <w:rPr>
          <w:rFonts w:eastAsia="Times New Roman"/>
          <w:sz w:val="26"/>
          <w:szCs w:val="26"/>
          <w:lang w:val="pt-BR" w:eastAsia="vi-VN"/>
        </w:rPr>
        <w:t xml:space="preserve">- </w:t>
      </w:r>
      <w:r w:rsidRPr="001F5E2E">
        <w:rPr>
          <w:rFonts w:eastAsia="Times New Roman"/>
          <w:sz w:val="26"/>
          <w:szCs w:val="26"/>
          <w:lang w:val="vi-VN" w:eastAsia="vi-VN"/>
        </w:rPr>
        <w:t>Từ năm 1996, nền kinh tế Nga dần dần phục hồi, năm 1997 đạt tăng trưởng kinh tế 0,5%, năm 2000 là 9%.</w:t>
      </w:r>
    </w:p>
    <w:p w:rsidR="001F5E2E" w:rsidRPr="001F5E2E" w:rsidRDefault="001F5E2E" w:rsidP="001F5E2E">
      <w:pPr>
        <w:spacing w:before="0" w:after="0" w:line="330" w:lineRule="atLeast"/>
        <w:jc w:val="both"/>
        <w:rPr>
          <w:rFonts w:eastAsia="Times New Roman"/>
          <w:sz w:val="26"/>
          <w:szCs w:val="26"/>
          <w:lang w:val="vi-VN" w:eastAsia="vi-VN"/>
        </w:rPr>
      </w:pPr>
      <w:r w:rsidRPr="00971CAE">
        <w:rPr>
          <w:rFonts w:eastAsia="Times New Roman"/>
          <w:b/>
          <w:bCs/>
          <w:sz w:val="26"/>
          <w:szCs w:val="26"/>
          <w:lang w:val="vi-VN" w:eastAsia="vi-VN"/>
        </w:rPr>
        <w:t>2. Về chính trị</w:t>
      </w:r>
    </w:p>
    <w:p w:rsidR="001F5E2E" w:rsidRPr="001F5E2E" w:rsidRDefault="001F5E2E" w:rsidP="001F5E2E">
      <w:pPr>
        <w:spacing w:before="0" w:after="180" w:line="330" w:lineRule="atLeast"/>
        <w:jc w:val="both"/>
        <w:rPr>
          <w:rFonts w:eastAsia="Times New Roman"/>
          <w:sz w:val="26"/>
          <w:szCs w:val="26"/>
          <w:lang w:val="vi-VN" w:eastAsia="vi-VN"/>
        </w:rPr>
      </w:pPr>
      <w:r w:rsidRPr="001F5E2E">
        <w:rPr>
          <w:rFonts w:eastAsia="Times New Roman"/>
          <w:sz w:val="26"/>
          <w:szCs w:val="26"/>
          <w:lang w:val="vi-VN" w:eastAsia="vi-VN"/>
        </w:rPr>
        <w:t>- Hiến pháp 1993, quy định Liên bang Nga theo chế độ Tổng thống Liên bang.</w:t>
      </w:r>
    </w:p>
    <w:p w:rsidR="001F5E2E" w:rsidRPr="001F5E2E" w:rsidRDefault="001F5E2E" w:rsidP="001F5E2E">
      <w:pPr>
        <w:spacing w:before="0" w:after="180" w:line="330" w:lineRule="atLeast"/>
        <w:jc w:val="both"/>
        <w:rPr>
          <w:rFonts w:eastAsia="Times New Roman"/>
          <w:sz w:val="26"/>
          <w:szCs w:val="26"/>
          <w:lang w:val="vi-VN" w:eastAsia="vi-VN"/>
        </w:rPr>
      </w:pPr>
      <w:r w:rsidRPr="001F5E2E">
        <w:rPr>
          <w:rFonts w:eastAsia="Times New Roman"/>
          <w:sz w:val="26"/>
          <w:szCs w:val="26"/>
          <w:lang w:val="vi-VN" w:eastAsia="vi-VN"/>
        </w:rPr>
        <w:t>+ Tình trạng không ổn định về chính trị, tranh chấp giữa các đảng phái.</w:t>
      </w:r>
    </w:p>
    <w:p w:rsidR="001F5E2E" w:rsidRPr="00971CAE" w:rsidRDefault="001F5E2E" w:rsidP="00971CAE">
      <w:pPr>
        <w:spacing w:before="0" w:after="180" w:line="330" w:lineRule="atLeast"/>
        <w:jc w:val="both"/>
        <w:rPr>
          <w:rFonts w:ascii="Tahoma" w:eastAsia="Times New Roman" w:hAnsi="Tahoma" w:cs="Tahoma"/>
          <w:sz w:val="26"/>
          <w:szCs w:val="26"/>
          <w:lang w:val="vi-VN" w:eastAsia="vi-VN"/>
        </w:rPr>
      </w:pPr>
      <w:r w:rsidRPr="001F5E2E">
        <w:rPr>
          <w:rFonts w:eastAsia="Times New Roman"/>
          <w:sz w:val="26"/>
          <w:szCs w:val="26"/>
          <w:lang w:val="vi-VN" w:eastAsia="vi-VN"/>
        </w:rPr>
        <w:t>- Từ năm 2000, V. Putin làm Tổng thống, nhà nước pháp quyền được củng cố, tình hình xã hội ổn định; nhưng vẫn đứng trước thử thách lớn: xu hướng li khai và nạn khủng bố,...</w:t>
      </w:r>
      <w:r w:rsidRPr="00971CAE">
        <w:rPr>
          <w:rFonts w:ascii="Tahoma" w:eastAsia="Times New Roman" w:hAnsi="Tahoma" w:cs="Tahoma"/>
          <w:sz w:val="26"/>
          <w:szCs w:val="26"/>
          <w:lang w:val="vi-VN" w:eastAsia="vi-VN"/>
        </w:rPr>
        <w:br/>
      </w:r>
      <w:r w:rsidRPr="00971CAE">
        <w:rPr>
          <w:rFonts w:ascii="Tahoma" w:eastAsia="Times New Roman" w:hAnsi="Tahoma" w:cs="Tahoma"/>
          <w:sz w:val="26"/>
          <w:szCs w:val="26"/>
          <w:lang w:val="vi-VN" w:eastAsia="vi-VN"/>
        </w:rPr>
        <w:br/>
      </w:r>
    </w:p>
    <w:sectPr w:rsidR="001F5E2E" w:rsidRPr="00971CAE"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61"/>
    <w:rsid w:val="001F5E2E"/>
    <w:rsid w:val="00576737"/>
    <w:rsid w:val="008B128F"/>
    <w:rsid w:val="00971CAE"/>
    <w:rsid w:val="00B21EE6"/>
    <w:rsid w:val="00C57FFB"/>
    <w:rsid w:val="00D42130"/>
    <w:rsid w:val="00D50261"/>
    <w:rsid w:val="00EC04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F0473-0A98-4500-B4E8-186A8F2F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FFB"/>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E2E"/>
    <w:pPr>
      <w:spacing w:before="100" w:beforeAutospacing="1" w:after="100" w:afterAutospacing="1"/>
    </w:pPr>
    <w:rPr>
      <w:rFonts w:eastAsia="Times New Roman"/>
      <w:color w:val="auto"/>
      <w:sz w:val="24"/>
      <w:szCs w:val="24"/>
      <w:lang w:val="vi-VN" w:eastAsia="vi-VN"/>
    </w:rPr>
  </w:style>
  <w:style w:type="character" w:styleId="Strong">
    <w:name w:val="Strong"/>
    <w:basedOn w:val="DefaultParagraphFont"/>
    <w:uiPriority w:val="22"/>
    <w:qFormat/>
    <w:rsid w:val="001F5E2E"/>
    <w:rPr>
      <w:b/>
      <w:bCs/>
    </w:rPr>
  </w:style>
  <w:style w:type="character" w:styleId="Hyperlink">
    <w:name w:val="Hyperlink"/>
    <w:basedOn w:val="DefaultParagraphFont"/>
    <w:uiPriority w:val="99"/>
    <w:semiHidden/>
    <w:unhideWhenUsed/>
    <w:rsid w:val="001F5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76442">
      <w:bodyDiv w:val="1"/>
      <w:marLeft w:val="0"/>
      <w:marRight w:val="0"/>
      <w:marTop w:val="0"/>
      <w:marBottom w:val="0"/>
      <w:divBdr>
        <w:top w:val="none" w:sz="0" w:space="0" w:color="auto"/>
        <w:left w:val="none" w:sz="0" w:space="0" w:color="auto"/>
        <w:bottom w:val="none" w:sz="0" w:space="0" w:color="auto"/>
        <w:right w:val="none" w:sz="0" w:space="0" w:color="auto"/>
      </w:divBdr>
    </w:div>
    <w:div w:id="168370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2021-09-10T11:54:00Z</dcterms:created>
  <dcterms:modified xsi:type="dcterms:W3CDTF">2021-09-11T02:22:00Z</dcterms:modified>
</cp:coreProperties>
</file>